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543D2">
      <w:pPr>
        <w:spacing w:line="240" w:lineRule="atLeast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电子科技大学2011 -2012学年第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>考试</w:t>
      </w:r>
      <w:r>
        <w:rPr>
          <w:rFonts w:hint="eastAsia" w:ascii="宋体" w:hAnsi="宋体"/>
          <w:b/>
          <w:sz w:val="28"/>
          <w:u w:val="single"/>
        </w:rPr>
        <w:t xml:space="preserve">    </w:t>
      </w:r>
      <w:r>
        <w:rPr>
          <w:rFonts w:hint="eastAsia" w:ascii="宋体" w:hAnsi="宋体"/>
          <w:b/>
          <w:sz w:val="28"/>
        </w:rPr>
        <w:t>卷</w:t>
      </w:r>
    </w:p>
    <w:p w14:paraId="0801648A">
      <w:pPr>
        <w:spacing w:line="240" w:lineRule="atLeast"/>
        <w:jc w:val="center"/>
        <w:rPr>
          <w:b/>
          <w:u w:val="single"/>
        </w:rPr>
      </w:pPr>
    </w:p>
    <w:p w14:paraId="00E5108E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12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7859C4ED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课程成绩构成：平时</w:t>
      </w:r>
      <w:r>
        <w:rPr>
          <w:rFonts w:hint="eastAsia" w:ascii="宋体" w:hAnsi="宋体"/>
          <w:u w:val="single"/>
        </w:rPr>
        <w:t xml:space="preserve">   10  </w:t>
      </w:r>
      <w:r>
        <w:rPr>
          <w:rFonts w:hint="eastAsia" w:ascii="宋体" w:hAnsi="宋体"/>
        </w:rPr>
        <w:t>%， 期中</w:t>
      </w:r>
      <w:r>
        <w:rPr>
          <w:rFonts w:hint="eastAsia" w:ascii="宋体" w:hAnsi="宋体"/>
          <w:u w:val="single"/>
        </w:rPr>
        <w:t xml:space="preserve">  10  </w:t>
      </w:r>
      <w:r>
        <w:rPr>
          <w:rFonts w:hint="eastAsia" w:ascii="宋体" w:hAnsi="宋体"/>
        </w:rPr>
        <w:t>%， 实验</w:t>
      </w:r>
      <w:r>
        <w:rPr>
          <w:rFonts w:hint="eastAsia" w:ascii="宋体" w:hAnsi="宋体"/>
          <w:u w:val="single"/>
        </w:rPr>
        <w:t xml:space="preserve">   10   </w:t>
      </w:r>
      <w:r>
        <w:rPr>
          <w:rFonts w:hint="eastAsia" w:ascii="宋体" w:hAnsi="宋体"/>
        </w:rPr>
        <w:t>%， 期末</w:t>
      </w:r>
      <w:r>
        <w:rPr>
          <w:rFonts w:hint="eastAsia" w:ascii="宋体" w:hAnsi="宋体"/>
          <w:u w:val="single"/>
        </w:rPr>
        <w:t xml:space="preserve">  60   </w:t>
      </w:r>
      <w:r>
        <w:rPr>
          <w:rFonts w:hint="eastAsia" w:ascii="宋体" w:hAnsi="宋体"/>
        </w:rPr>
        <w:t>%，课程设计</w:t>
      </w:r>
      <w:r>
        <w:rPr>
          <w:rFonts w:hint="eastAsia" w:ascii="宋体" w:hAnsi="宋体"/>
          <w:u w:val="single"/>
        </w:rPr>
        <w:t xml:space="preserve">   10   </w:t>
      </w:r>
      <w:r>
        <w:rPr>
          <w:rFonts w:hint="eastAsia" w:ascii="宋体" w:hAnsi="宋体"/>
        </w:rPr>
        <w:t>%</w:t>
      </w:r>
    </w:p>
    <w:p w14:paraId="6929300B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本试卷试题由</w:t>
      </w:r>
      <w:r>
        <w:rPr>
          <w:rFonts w:hint="eastAsia" w:ascii="宋体" w:hAnsi="宋体"/>
          <w:u w:val="single"/>
        </w:rPr>
        <w:t xml:space="preserve">___三 </w:t>
      </w:r>
      <w:r>
        <w:rPr>
          <w:rFonts w:hint="eastAsia" w:ascii="宋体" w:hAnsi="宋体"/>
        </w:rPr>
        <w:t>_部分构成，共_____页。</w:t>
      </w:r>
    </w:p>
    <w:p w14:paraId="10FF6A43">
      <w:pPr>
        <w:spacing w:line="240" w:lineRule="atLeast"/>
        <w:ind w:firstLine="1380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3"/>
        <w:gridCol w:w="1413"/>
        <w:gridCol w:w="1412"/>
        <w:gridCol w:w="1413"/>
      </w:tblGrid>
      <w:tr w14:paraId="6223D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412" w:type="dxa"/>
            <w:vAlign w:val="center"/>
          </w:tcPr>
          <w:p w14:paraId="65D67568">
            <w:pPr>
              <w:spacing w:line="240" w:lineRule="atLeast"/>
            </w:pPr>
            <w:r>
              <w:rPr>
                <w:rFonts w:hint="eastAsia"/>
              </w:rPr>
              <w:t>题号</w:t>
            </w:r>
          </w:p>
        </w:tc>
        <w:tc>
          <w:tcPr>
            <w:tcW w:w="1413" w:type="dxa"/>
            <w:vAlign w:val="center"/>
          </w:tcPr>
          <w:p w14:paraId="31DAE149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413" w:type="dxa"/>
            <w:vAlign w:val="center"/>
          </w:tcPr>
          <w:p w14:paraId="5B6C2AE5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412" w:type="dxa"/>
            <w:vAlign w:val="center"/>
          </w:tcPr>
          <w:p w14:paraId="1EE076B6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413" w:type="dxa"/>
            <w:vAlign w:val="center"/>
          </w:tcPr>
          <w:p w14:paraId="3842FA24">
            <w:pPr>
              <w:spacing w:line="240" w:lineRule="atLeast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0AAD9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412" w:type="dxa"/>
            <w:vAlign w:val="center"/>
          </w:tcPr>
          <w:p w14:paraId="035C3FA4">
            <w:pPr>
              <w:spacing w:line="240" w:lineRule="atLeast"/>
            </w:pPr>
            <w:r>
              <w:rPr>
                <w:rFonts w:hint="eastAsia"/>
              </w:rPr>
              <w:t>得分</w:t>
            </w:r>
          </w:p>
        </w:tc>
        <w:tc>
          <w:tcPr>
            <w:tcW w:w="1413" w:type="dxa"/>
            <w:vAlign w:val="center"/>
          </w:tcPr>
          <w:p w14:paraId="597642E0">
            <w:pPr>
              <w:spacing w:line="240" w:lineRule="atLeast"/>
              <w:jc w:val="center"/>
            </w:pPr>
          </w:p>
        </w:tc>
        <w:tc>
          <w:tcPr>
            <w:tcW w:w="1413" w:type="dxa"/>
            <w:vAlign w:val="center"/>
          </w:tcPr>
          <w:p w14:paraId="583D5F4B">
            <w:pPr>
              <w:spacing w:line="240" w:lineRule="atLeast"/>
              <w:jc w:val="center"/>
            </w:pPr>
          </w:p>
        </w:tc>
        <w:tc>
          <w:tcPr>
            <w:tcW w:w="1412" w:type="dxa"/>
            <w:vAlign w:val="center"/>
          </w:tcPr>
          <w:p w14:paraId="72C68849">
            <w:pPr>
              <w:spacing w:line="240" w:lineRule="atLeast"/>
              <w:jc w:val="center"/>
            </w:pPr>
          </w:p>
        </w:tc>
        <w:tc>
          <w:tcPr>
            <w:tcW w:w="1413" w:type="dxa"/>
            <w:vAlign w:val="center"/>
          </w:tcPr>
          <w:p w14:paraId="66C3FDCF">
            <w:pPr>
              <w:spacing w:line="240" w:lineRule="atLeast"/>
              <w:jc w:val="center"/>
            </w:pPr>
          </w:p>
        </w:tc>
      </w:tr>
    </w:tbl>
    <w:p w14:paraId="5FCE8F93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59264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F5986E4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0280BA06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每题2分，共10题）</w:t>
      </w:r>
    </w:p>
    <w:p w14:paraId="6695BDDF">
      <w:pPr>
        <w:spacing w:line="360" w:lineRule="auto"/>
        <w:ind w:left="1260"/>
        <w:rPr>
          <w:rFonts w:ascii="宋体" w:hAnsi="宋体"/>
          <w:szCs w:val="21"/>
        </w:rPr>
      </w:pPr>
      <w:bookmarkStart w:id="0" w:name="_GoBack"/>
      <w:bookmarkEnd w:id="0"/>
    </w:p>
    <w:p w14:paraId="001F2B93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不属于</w:t>
      </w:r>
      <w:r>
        <w:rPr>
          <w:rFonts w:ascii="宋体" w:hAnsi="Calibri" w:eastAsia="宋体" w:cs="宋体"/>
          <w:kern w:val="0"/>
          <w:sz w:val="22"/>
          <w:lang w:val="zh-CN"/>
        </w:rPr>
        <w:t>I/O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控制方式的是（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</w:t>
      </w:r>
    </w:p>
    <w:p w14:paraId="2D194078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 xml:space="preserve">A.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程序查询方式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重定位方式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C. DMA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D.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中断驱动方式</w:t>
      </w:r>
    </w:p>
    <w:p w14:paraId="1ABB7545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</w:rPr>
      </w:pPr>
      <w:r>
        <w:rPr>
          <w:rFonts w:hint="eastAsia" w:ascii="宋体" w:hAnsi="Calibri" w:eastAsia="宋体" w:cs="宋体"/>
          <w:kern w:val="0"/>
          <w:sz w:val="22"/>
        </w:rPr>
        <w:t>某系统中有同类资源10个，每个进程对该类资源的最大需求量为4个，则确定不会发生死锁的最大进程并发数为（  ）。</w:t>
      </w:r>
    </w:p>
    <w:p w14:paraId="45A34D4D">
      <w:pPr>
        <w:spacing w:line="360" w:lineRule="auto"/>
        <w:ind w:firstLine="315" w:firstLineChars="150"/>
        <w:rPr>
          <w:szCs w:val="21"/>
        </w:rPr>
      </w:pP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A、2个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 xml:space="preserve">B、3个      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C、4个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D、5个</w:t>
      </w:r>
    </w:p>
    <w:p w14:paraId="700E71F2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Calibri" w:hAnsi="Calibri" w:eastAsia="宋体" w:cs="Times New Roman"/>
          <w:szCs w:val="21"/>
        </w:rPr>
        <w:t>进程调度时，下列进程状态的变化过程哪一项是不可能发生的</w:t>
      </w:r>
      <w:r>
        <w:rPr>
          <w:rFonts w:hint="eastAsia"/>
          <w:szCs w:val="21"/>
        </w:rPr>
        <w:t>？</w:t>
      </w:r>
      <w:r>
        <w:rPr>
          <w:rFonts w:hint="eastAsia" w:ascii="Calibri" w:hAnsi="Calibri" w:eastAsia="宋体" w:cs="Times New Roman"/>
          <w:szCs w:val="21"/>
        </w:rPr>
        <w:t xml:space="preserve">（  </w:t>
      </w:r>
      <w:r>
        <w:rPr>
          <w:rFonts w:hint="eastAsia"/>
          <w:szCs w:val="21"/>
        </w:rPr>
        <w:t>）</w:t>
      </w:r>
    </w:p>
    <w:p w14:paraId="347F9883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A. 阻塞挂起-&gt;阻塞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B. 就绪挂起-&gt;就绪   </w:t>
      </w:r>
    </w:p>
    <w:p w14:paraId="60A960BB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C. 就绪挂起-&gt;阻塞挂起  D. 阻塞挂起-&gt;就绪挂起</w:t>
      </w:r>
    </w:p>
    <w:p w14:paraId="1AB4A729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</w:rPr>
        <w:t>关于页面置换算法，针对同一个页面访问顺序，下面哪些说法是正确的？（  ）</w:t>
      </w:r>
    </w:p>
    <w:p w14:paraId="34ECA9AC"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FIFO算法产生的缺页率一定比LRU算法产生的缺页率高。</w:t>
      </w:r>
    </w:p>
    <w:p w14:paraId="38A962E4"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FIFO算法产生的缺页率一定比LRU算法产生的缺页率低。</w:t>
      </w:r>
    </w:p>
    <w:p w14:paraId="326A2E08"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进程在主存中分配的物理块越多，FIFO算法产生的缺页率就越低。</w:t>
      </w:r>
    </w:p>
    <w:p w14:paraId="0C9BB8D5"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最佳置换算法产生的缺页率一定最低。</w:t>
      </w:r>
    </w:p>
    <w:p w14:paraId="137623C8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假设一个计算进程的生命周期为1小时，I/O设备写一个缓冲区需要10S，计算进程每隔6S读一个缓冲区（读缓冲的时间忽略不计）。如果采取预先写缓冲的方式，缓冲区管理采取循环缓冲，要求计算进程不能因为读缓冲区而被阻塞，那么循环缓冲中至少应该有（  ）个缓冲区？</w:t>
      </w:r>
    </w:p>
    <w:p w14:paraId="0A3B90F6"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180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>B. 240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>C. 360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D. 480 </w:t>
      </w:r>
    </w:p>
    <w:p w14:paraId="495509A7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下面哪一条指令不大可能是特权指令:（   ）</w:t>
      </w:r>
    </w:p>
    <w:p w14:paraId="12D359C8"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改变程序计数器的指令</w:t>
      </w:r>
    </w:p>
    <w:p w14:paraId="1979EA89"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发送数据到打印机的指令</w:t>
      </w:r>
    </w:p>
    <w:p w14:paraId="67A44BA1"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停机指令</w:t>
      </w:r>
    </w:p>
    <w:p w14:paraId="40830867"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重置计算机时钟的指令</w:t>
      </w:r>
    </w:p>
    <w:p w14:paraId="0C99A2C3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支持程序在内存中浮动的地址转换机制是</w:t>
      </w:r>
      <w:r>
        <w:rPr>
          <w:rFonts w:ascii="宋体" w:hAnsi="Calibri" w:eastAsia="宋体" w:cs="宋体"/>
          <w:kern w:val="0"/>
          <w:sz w:val="22"/>
          <w:lang w:val="zh-CN"/>
        </w:rPr>
        <w:t>(    )</w:t>
      </w:r>
    </w:p>
    <w:p w14:paraId="4549BCA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A.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页式地址转换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段式地址转换</w:t>
      </w:r>
    </w:p>
    <w:p w14:paraId="4C6323B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C.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静态重定位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动态重定位</w:t>
      </w:r>
    </w:p>
    <w:p w14:paraId="143FCF5C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在可变分区存储管理中，最坏适应分配算法要求对空闲区表项按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(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)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进行排列。</w:t>
      </w:r>
    </w:p>
    <w:p w14:paraId="65D9086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A.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地址从大到小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地址从小到大</w:t>
      </w:r>
    </w:p>
    <w:p w14:paraId="57812E1D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C.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尺寸从大到小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尺寸从小到大</w:t>
      </w:r>
    </w:p>
    <w:p w14:paraId="0AF9DE70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页面置换算法是在（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）时被调用</w:t>
      </w:r>
    </w:p>
    <w:p w14:paraId="5400DA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．所需页面不在内存</w:t>
      </w:r>
      <w:r>
        <w:rPr>
          <w:rFonts w:eastAsia="宋体"/>
          <w:color w:val="000000"/>
          <w:szCs w:val="21"/>
        </w:rPr>
        <w:t xml:space="preserve">    B</w:t>
      </w:r>
      <w:r>
        <w:rPr>
          <w:rFonts w:hint="eastAsia" w:ascii="宋体" w:eastAsia="宋体" w:cs="宋体"/>
          <w:color w:val="000000"/>
          <w:szCs w:val="21"/>
          <w:lang w:val="zh-CN"/>
        </w:rPr>
        <w:t>．内存中无空闲物理块</w:t>
      </w:r>
    </w:p>
    <w:p w14:paraId="6A1B1E62">
      <w:pPr>
        <w:tabs>
          <w:tab w:val="left" w:pos="11880"/>
        </w:tabs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．产生地址越界中断</w:t>
      </w:r>
      <w:r>
        <w:rPr>
          <w:rFonts w:eastAsia="宋体"/>
          <w:color w:val="000000"/>
          <w:szCs w:val="21"/>
        </w:rPr>
        <w:t xml:space="preserve">    D</w:t>
      </w:r>
      <w:r>
        <w:rPr>
          <w:rFonts w:hint="eastAsia" w:ascii="宋体" w:eastAsia="宋体" w:cs="宋体"/>
          <w:color w:val="000000"/>
          <w:szCs w:val="21"/>
          <w:lang w:val="zh-CN"/>
        </w:rPr>
        <w:t>．产生缺页中断</w:t>
      </w:r>
    </w:p>
    <w:p w14:paraId="06CEDA39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通道在输入输出操作完成或出错时，就形成（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）等待</w:t>
      </w:r>
      <w:r>
        <w:rPr>
          <w:rFonts w:ascii="宋体" w:hAnsi="Calibri" w:eastAsia="宋体" w:cs="宋体"/>
          <w:kern w:val="0"/>
          <w:sz w:val="22"/>
          <w:lang w:val="zh-CN"/>
        </w:rPr>
        <w:t>CPU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来处理</w:t>
      </w:r>
    </w:p>
    <w:p w14:paraId="679EA79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color w:val="000000"/>
          <w:szCs w:val="21"/>
          <w:lang w:val="zh-CN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．硬件故障中断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B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．程序中断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C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．异常</w:t>
      </w:r>
      <w:r>
        <w:rPr>
          <w:rFonts w:ascii="宋体" w:hAnsi="Times New Roman" w:eastAsia="宋体" w:cs="宋体"/>
          <w:color w:val="000000"/>
          <w:szCs w:val="21"/>
          <w:lang w:val="zh-CN"/>
        </w:rPr>
        <w:t xml:space="preserve"> 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 xml:space="preserve">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I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／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中断</w:t>
      </w:r>
    </w:p>
    <w:p w14:paraId="40DF3395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color w:val="000000"/>
          <w:szCs w:val="21"/>
          <w:lang w:val="zh-CN"/>
        </w:rPr>
      </w:pPr>
      <w:r>
        <w:rPr>
          <w:rFonts w:hint="eastAsia" w:ascii="宋体" w:hAnsi="Times New Roman" w:eastAsia="宋体" w:cs="宋体"/>
          <w:szCs w:val="21"/>
          <w:lang w:val="zh-CN"/>
        </w:rPr>
        <w:t>在下列特性中，哪一个不是进程的特性（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hint="eastAsia" w:ascii="宋体" w:hAnsi="Times New Roman" w:eastAsia="宋体" w:cs="宋体"/>
          <w:szCs w:val="21"/>
          <w:lang w:val="zh-CN"/>
        </w:rPr>
        <w:t>）。</w:t>
      </w:r>
    </w:p>
    <w:p w14:paraId="451849D1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宋体" w:hAnsi="Times New Roman" w:eastAsia="宋体" w:cs="宋体"/>
          <w:szCs w:val="21"/>
          <w:lang w:val="zh-CN"/>
        </w:rPr>
        <w:t>．并发性</w:t>
      </w:r>
      <w:r>
        <w:rPr>
          <w:rFonts w:ascii="Times New Roman" w:hAnsi="Times New Roman" w:eastAsia="宋体" w:cs="Times New Roman"/>
          <w:szCs w:val="21"/>
        </w:rPr>
        <w:t xml:space="preserve">   B</w:t>
      </w:r>
      <w:r>
        <w:rPr>
          <w:rFonts w:hint="eastAsia" w:ascii="宋体" w:hAnsi="Times New Roman" w:eastAsia="宋体" w:cs="宋体"/>
          <w:szCs w:val="21"/>
          <w:lang w:val="zh-CN"/>
        </w:rPr>
        <w:t>．异步性</w:t>
      </w:r>
      <w:r>
        <w:rPr>
          <w:rFonts w:ascii="Times New Roman" w:hAnsi="Times New Roman" w:eastAsia="宋体" w:cs="Times New Roman"/>
          <w:szCs w:val="21"/>
        </w:rPr>
        <w:t xml:space="preserve">  C</w:t>
      </w:r>
      <w:r>
        <w:rPr>
          <w:rFonts w:hint="eastAsia" w:ascii="宋体" w:hAnsi="Times New Roman" w:eastAsia="宋体" w:cs="宋体"/>
          <w:szCs w:val="21"/>
          <w:lang w:val="zh-CN"/>
        </w:rPr>
        <w:t>．静态性</w:t>
      </w:r>
      <w:r>
        <w:rPr>
          <w:rFonts w:ascii="Times New Roman" w:hAnsi="Times New Roman" w:eastAsia="宋体" w:cs="Times New Roman"/>
          <w:szCs w:val="21"/>
        </w:rPr>
        <w:t xml:space="preserve">   D</w:t>
      </w:r>
      <w:r>
        <w:rPr>
          <w:rFonts w:hint="eastAsia" w:ascii="宋体" w:hAnsi="Times New Roman" w:eastAsia="宋体" w:cs="宋体"/>
          <w:szCs w:val="21"/>
          <w:lang w:val="zh-CN"/>
        </w:rPr>
        <w:t>．动态性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14:paraId="4D10281D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产生死锁的必要条件不包括（   ）。</w:t>
      </w:r>
    </w:p>
    <w:p w14:paraId="62B922B3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 不剥夺   B. 互斥   C. 请求与保持   D. 非环路等待</w:t>
      </w:r>
    </w:p>
    <w:p w14:paraId="3C49B941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</w:rPr>
        <w:t>下列哪项不是进行存储管理的目的。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（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 xml:space="preserve"> </w:t>
      </w:r>
      <w:r>
        <w:rPr>
          <w:rFonts w:hint="eastAsia"/>
        </w:rPr>
        <w:t>）</w:t>
      </w:r>
    </w:p>
    <w:p w14:paraId="508C27A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 存储保护   B. 存储扩充   C. 存储共享   D. 文件管理</w:t>
      </w:r>
    </w:p>
    <w:p w14:paraId="3C78B6A1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操作系统中有一组常称为特殊系统调用的程序，它不能被系统中断，在操作系统中称为（   ）。</w:t>
      </w:r>
    </w:p>
    <w:p w14:paraId="72C0FE3D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A．初始化程序    B．原语      C．子程序    D．控制模块</w:t>
      </w:r>
    </w:p>
    <w:p w14:paraId="2EC61AC6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文件系统采用二级文件目录可以（  ）。</w:t>
      </w:r>
    </w:p>
    <w:p w14:paraId="33A7F7D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A．缩短访问存储器的时间   B. 实现文件共享  </w:t>
      </w:r>
    </w:p>
    <w:p w14:paraId="78DF28C2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 节省内存空间      D. 解决不同用户间的文件命名冲突</w:t>
      </w:r>
    </w:p>
    <w:p w14:paraId="5C27EDA7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下列事件最可能导致系统产生死锁的是（  ）。</w:t>
      </w:r>
    </w:p>
    <w:p w14:paraId="0A48AA07">
      <w:pPr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 w:ascii="Calibri" w:hAnsi="Calibri" w:eastAsia="宋体" w:cs="Times New Roman"/>
          <w:szCs w:val="21"/>
        </w:rPr>
        <w:t>A、进程释放资源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>B、一个进程进入死循环</w:t>
      </w:r>
    </w:p>
    <w:p w14:paraId="414DEA0D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Calibri" w:hAnsi="Calibri" w:eastAsia="宋体" w:cs="Times New Roman"/>
          <w:szCs w:val="21"/>
        </w:rPr>
        <w:t>C、多个进程竞争</w:t>
      </w:r>
      <w:r>
        <w:rPr>
          <w:rFonts w:hint="eastAsia"/>
          <w:szCs w:val="21"/>
        </w:rPr>
        <w:t>独占</w:t>
      </w:r>
      <w:r>
        <w:rPr>
          <w:rFonts w:hint="eastAsia" w:ascii="Calibri" w:hAnsi="Calibri" w:eastAsia="宋体" w:cs="Times New Roman"/>
          <w:szCs w:val="21"/>
        </w:rPr>
        <w:t>资源</w:t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>D、多个进程竞争共享</w:t>
      </w:r>
      <w:r>
        <w:rPr>
          <w:rFonts w:hint="eastAsia"/>
          <w:szCs w:val="21"/>
        </w:rPr>
        <w:t>资源</w:t>
      </w:r>
    </w:p>
    <w:p w14:paraId="6D5284BF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采用SPOOLing技术的目的是（  ）</w:t>
      </w:r>
    </w:p>
    <w:p w14:paraId="11A64507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 减轻用户编程的负担         B 提高程序的运行速度</w:t>
      </w:r>
    </w:p>
    <w:p w14:paraId="6CBBE517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 提高外存空间的利用率       D 提高I/O的速度和主机效率</w:t>
      </w:r>
    </w:p>
    <w:p w14:paraId="2331CCC7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通常不采用(   )方法来解除死锁。</w:t>
      </w:r>
    </w:p>
    <w:p w14:paraId="1FA3BB0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A.终止一个死锁进程                   B.终止所有死锁进程</w:t>
      </w:r>
    </w:p>
    <w:p w14:paraId="4277B33F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C.从死锁进程处抢夺资源               D.从非死锁进程处抢夺资源</w:t>
      </w:r>
    </w:p>
    <w:p w14:paraId="7370D457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关于子进程和父进程的说法，下面哪一个是正确的？（ ）</w:t>
      </w:r>
    </w:p>
    <w:p w14:paraId="6B8A05DB"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一个父进程可以创建若干个子进程，一个子进程可以从属于若干个父进程</w:t>
      </w:r>
    </w:p>
    <w:p w14:paraId="5A007029"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父进程被撤销时，其所有子进程也被相应撤销</w:t>
      </w:r>
    </w:p>
    <w:p w14:paraId="1CBFB33C"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子进程被撤销时，其从属的父进程也被撤销</w:t>
      </w:r>
    </w:p>
    <w:p w14:paraId="359AC8CA"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 一个进程可以没有父进程或子进程</w:t>
      </w:r>
    </w:p>
    <w:p w14:paraId="06B64FD5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逻辑文件存放在到存储介质上时，采用的组织形式是与(   )有关的。</w:t>
      </w:r>
    </w:p>
    <w:p w14:paraId="66D6E7FF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A.逻辑文件结构                       B.存储介质特性</w:t>
      </w:r>
    </w:p>
    <w:p w14:paraId="4318470A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C.主存储器管理方式                   D.分配外设方式</w:t>
      </w:r>
    </w:p>
    <w:p w14:paraId="3CC1C3FD">
      <w:pPr>
        <w:spacing w:line="360" w:lineRule="auto"/>
        <w:ind w:left="31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pict>
          <v:group id="_x0000_s1059" o:spid="_x0000_s1059" o:spt="203" style="position:absolute;left:0pt;margin-left:1.5pt;margin-top:14.3pt;height:44.85pt;width:42.75pt;z-index:251661312;mso-width-relative:page;mso-height-relative:page;" coordorigin="255,6480" coordsize="855,897">
            <o:lock v:ext="edit"/>
            <v:shape id="_x0000_s1060" o:spid="_x0000_s1060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736EFB4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61" o:spid="_x0000_s1061" o:spt="203" style="position:absolute;left:255;top:6507;height:870;width:855;" coordorigin="255,6480" coordsize="855,870">
              <o:lock v:ext="edit"/>
              <v:rect id="_x0000_s1062" o:spid="_x0000_s1062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63" o:spid="_x0000_s1063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  <w:r>
        <w:rPr>
          <w:rFonts w:hint="eastAsia"/>
          <w:szCs w:val="21"/>
        </w:rPr>
        <w:t xml:space="preserve"> </w:t>
      </w:r>
    </w:p>
    <w:p w14:paraId="4340A53E">
      <w:pPr>
        <w:spacing w:line="360" w:lineRule="auto"/>
        <w:ind w:left="315"/>
        <w:rPr>
          <w:szCs w:val="21"/>
        </w:rPr>
      </w:pPr>
    </w:p>
    <w:p w14:paraId="7868CD3B">
      <w:pPr>
        <w:spacing w:line="360" w:lineRule="auto"/>
        <w:ind w:left="315"/>
        <w:rPr>
          <w:szCs w:val="21"/>
        </w:rPr>
      </w:pPr>
      <w:r>
        <w:rPr>
          <w:rFonts w:hint="eastAsia"/>
          <w:szCs w:val="21"/>
        </w:rPr>
        <w:t xml:space="preserve">        二、简答题（共30分）</w:t>
      </w:r>
    </w:p>
    <w:p w14:paraId="3E028597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pict>
          <v:rect id="_x0000_s1126" o:spid="_x0000_s1126" o:spt="1" style="position:absolute;left:0pt;margin-left:25.65pt;margin-top:27.3pt;height:20.7pt;width:99.6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FE85F59">
                  <w:r>
                    <w:rPr>
                      <w:rFonts w:hint="eastAsia"/>
                    </w:rPr>
                    <w:t>段号（18bit）</w:t>
                  </w:r>
                </w:p>
                <w:p w14:paraId="0614F84F"/>
              </w:txbxContent>
            </v:textbox>
          </v:rect>
        </w:pict>
      </w:r>
      <w:r>
        <w:rPr>
          <w:rFonts w:hint="eastAsia" w:ascii="宋体" w:hAnsi="Times New Roman" w:eastAsia="宋体" w:cs="宋体"/>
          <w:szCs w:val="21"/>
        </w:rPr>
        <w:t>1. 考虑如下段式内存管理机制：逻辑地址的结构如下：</w:t>
      </w:r>
    </w:p>
    <w:p w14:paraId="6978091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pict>
          <v:rect id="_x0000_s1127" o:spid="_x0000_s1127" o:spt="1" style="position:absolute;left:0pt;margin-left:124.15pt;margin-top:-0.1pt;height:20.7pt;width:99.6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A8D33BC">
                  <w:r>
                    <w:rPr>
                      <w:rFonts w:hint="eastAsia"/>
                    </w:rPr>
                    <w:t>段内地址（14bit）</w:t>
                  </w:r>
                </w:p>
              </w:txbxContent>
            </v:textbox>
          </v:rect>
        </w:pict>
      </w:r>
    </w:p>
    <w:p w14:paraId="59537508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段表结构如下（其中的数字为十进制数字）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610"/>
        <w:gridCol w:w="3324"/>
      </w:tblGrid>
      <w:tr w14:paraId="4A224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7CD306CA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段号</w:t>
            </w:r>
          </w:p>
        </w:tc>
        <w:tc>
          <w:tcPr>
            <w:tcW w:w="2610" w:type="dxa"/>
            <w:vAlign w:val="center"/>
          </w:tcPr>
          <w:p w14:paraId="5E73096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段长</w:t>
            </w:r>
          </w:p>
        </w:tc>
        <w:tc>
          <w:tcPr>
            <w:tcW w:w="3324" w:type="dxa"/>
            <w:vAlign w:val="center"/>
          </w:tcPr>
          <w:p w14:paraId="02399C5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基址</w:t>
            </w:r>
          </w:p>
        </w:tc>
      </w:tr>
      <w:tr w14:paraId="10503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2710150E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0</w:t>
            </w:r>
          </w:p>
        </w:tc>
        <w:tc>
          <w:tcPr>
            <w:tcW w:w="2610" w:type="dxa"/>
            <w:vAlign w:val="center"/>
          </w:tcPr>
          <w:p w14:paraId="4FDF052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8K</w:t>
            </w:r>
          </w:p>
        </w:tc>
        <w:tc>
          <w:tcPr>
            <w:tcW w:w="3324" w:type="dxa"/>
            <w:vAlign w:val="center"/>
          </w:tcPr>
          <w:p w14:paraId="224DFE26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40K</w:t>
            </w:r>
          </w:p>
        </w:tc>
      </w:tr>
      <w:tr w14:paraId="16433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4108E67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</w:t>
            </w:r>
          </w:p>
        </w:tc>
        <w:tc>
          <w:tcPr>
            <w:tcW w:w="2610" w:type="dxa"/>
            <w:vAlign w:val="center"/>
          </w:tcPr>
          <w:p w14:paraId="5D67E3F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5K</w:t>
            </w:r>
          </w:p>
        </w:tc>
        <w:tc>
          <w:tcPr>
            <w:tcW w:w="3324" w:type="dxa"/>
            <w:vAlign w:val="center"/>
          </w:tcPr>
          <w:p w14:paraId="26DE976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105K</w:t>
            </w:r>
          </w:p>
        </w:tc>
      </w:tr>
      <w:tr w14:paraId="62F0D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4ABA241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</w:t>
            </w:r>
          </w:p>
        </w:tc>
        <w:tc>
          <w:tcPr>
            <w:tcW w:w="2610" w:type="dxa"/>
            <w:vAlign w:val="center"/>
          </w:tcPr>
          <w:p w14:paraId="3FFD7AC9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3K</w:t>
            </w:r>
          </w:p>
        </w:tc>
        <w:tc>
          <w:tcPr>
            <w:tcW w:w="3324" w:type="dxa"/>
            <w:vAlign w:val="center"/>
          </w:tcPr>
          <w:p w14:paraId="3EF72B4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10K</w:t>
            </w:r>
          </w:p>
        </w:tc>
      </w:tr>
      <w:tr w14:paraId="4BD4A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64FF4E56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3</w:t>
            </w:r>
          </w:p>
        </w:tc>
        <w:tc>
          <w:tcPr>
            <w:tcW w:w="2610" w:type="dxa"/>
            <w:vAlign w:val="center"/>
          </w:tcPr>
          <w:p w14:paraId="7513E40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2K</w:t>
            </w:r>
          </w:p>
        </w:tc>
        <w:tc>
          <w:tcPr>
            <w:tcW w:w="3324" w:type="dxa"/>
            <w:vAlign w:val="center"/>
          </w:tcPr>
          <w:p w14:paraId="05BC4C8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5K</w:t>
            </w:r>
          </w:p>
        </w:tc>
      </w:tr>
      <w:tr w14:paraId="0B058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0F95122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4</w:t>
            </w:r>
          </w:p>
        </w:tc>
        <w:tc>
          <w:tcPr>
            <w:tcW w:w="2610" w:type="dxa"/>
            <w:vAlign w:val="center"/>
          </w:tcPr>
          <w:p w14:paraId="00ADD55A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10K</w:t>
            </w:r>
          </w:p>
        </w:tc>
        <w:tc>
          <w:tcPr>
            <w:tcW w:w="3324" w:type="dxa"/>
            <w:vAlign w:val="center"/>
          </w:tcPr>
          <w:p w14:paraId="6699541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200K</w:t>
            </w:r>
          </w:p>
        </w:tc>
      </w:tr>
    </w:tbl>
    <w:p w14:paraId="50613D7A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假设逻辑地址为0X10070H，请回答：</w:t>
      </w:r>
    </w:p>
    <w:p w14:paraId="538BE8EA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（1）段号是多少？是否越界？（2分）</w:t>
      </w:r>
    </w:p>
    <w:p w14:paraId="5B0CB1A0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（2）段内偏移是多少？偏移是否超出段长（2分）</w:t>
      </w:r>
    </w:p>
    <w:p w14:paraId="73CA690C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（3）物理地址是多少？（2分）</w:t>
      </w:r>
    </w:p>
    <w:p w14:paraId="0A1E116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2. 考了一个简单分页系统，其物理存储器大小是2</w:t>
      </w:r>
      <w:r>
        <w:rPr>
          <w:rFonts w:hint="eastAsia" w:ascii="宋体" w:hAnsi="Times New Roman" w:eastAsia="宋体" w:cs="宋体"/>
          <w:szCs w:val="21"/>
          <w:vertAlign w:val="superscript"/>
        </w:rPr>
        <w:t>32</w:t>
      </w:r>
      <w:r>
        <w:rPr>
          <w:rFonts w:hint="eastAsia" w:ascii="宋体" w:hAnsi="Times New Roman" w:eastAsia="宋体" w:cs="宋体"/>
          <w:szCs w:val="21"/>
        </w:rPr>
        <w:t xml:space="preserve"> 字节，页大小是2</w:t>
      </w:r>
      <w:r>
        <w:rPr>
          <w:rFonts w:hint="eastAsia" w:ascii="宋体" w:hAnsi="Times New Roman" w:eastAsia="宋体" w:cs="宋体"/>
          <w:szCs w:val="21"/>
          <w:vertAlign w:val="superscript"/>
        </w:rPr>
        <w:t>12</w:t>
      </w:r>
      <w:r>
        <w:rPr>
          <w:rFonts w:hint="eastAsia" w:ascii="宋体" w:hAnsi="Times New Roman" w:eastAsia="宋体" w:cs="宋体"/>
          <w:szCs w:val="21"/>
        </w:rPr>
        <w:t>字节，逻辑地址空间分为2</w:t>
      </w:r>
      <w:r>
        <w:rPr>
          <w:rFonts w:hint="eastAsia" w:ascii="宋体" w:hAnsi="Times New Roman" w:eastAsia="宋体" w:cs="宋体"/>
          <w:szCs w:val="21"/>
          <w:vertAlign w:val="superscript"/>
        </w:rPr>
        <w:t>18</w:t>
      </w:r>
      <w:r>
        <w:rPr>
          <w:rFonts w:hint="eastAsia" w:ascii="宋体" w:hAnsi="Times New Roman" w:eastAsia="宋体" w:cs="宋体"/>
          <w:szCs w:val="21"/>
        </w:rPr>
        <w:t>个页。请回答：</w:t>
      </w:r>
    </w:p>
    <w:p w14:paraId="5D8A222C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（1）逻辑地址空间包含多少位？（2分）</w:t>
      </w:r>
    </w:p>
    <w:p w14:paraId="71A0C6F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（2）指定一个物理帧（Frame）需要多少位？（2分）</w:t>
      </w:r>
    </w:p>
    <w:p w14:paraId="2EED9CB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（3）页表中包含多少个页表项？（2分）</w:t>
      </w:r>
    </w:p>
    <w:p w14:paraId="73772D58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3. </w:t>
      </w:r>
      <w:r>
        <w:rPr>
          <w:rFonts w:ascii="宋体" w:hAnsi="Times New Roman" w:eastAsia="宋体" w:cs="宋体"/>
          <w:szCs w:val="21"/>
        </w:rPr>
        <w:t>什么是DMA方式？它与中断方式的主要区别是什么？（</w:t>
      </w:r>
      <w:r>
        <w:rPr>
          <w:rFonts w:hint="eastAsia" w:ascii="宋体" w:hAnsi="Times New Roman" w:eastAsia="宋体" w:cs="宋体"/>
          <w:szCs w:val="21"/>
        </w:rPr>
        <w:t>4</w:t>
      </w:r>
      <w:r>
        <w:rPr>
          <w:rFonts w:ascii="宋体" w:hAnsi="Times New Roman" w:eastAsia="宋体" w:cs="宋体"/>
          <w:szCs w:val="21"/>
        </w:rPr>
        <w:t>分）</w:t>
      </w:r>
    </w:p>
    <w:p w14:paraId="1CF5F35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4. 简述什么是逻辑设备表，其主要功能是什么？（4分）</w:t>
      </w:r>
    </w:p>
    <w:p w14:paraId="29F4DA76">
      <w:pPr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5. 某系统使用请求分页存储管理，访问主存中的页面需要100ns。若缺页率是20%，为使有效访问时间达到0.5ms,求访问不在主存中页面的平均时间。（5分）</w:t>
      </w:r>
    </w:p>
    <w:p w14:paraId="7648F9FD">
      <w:pPr>
        <w:rPr>
          <w:rFonts w:ascii="宋体" w:hAnsi="Times New Roman" w:eastAsia="宋体" w:cs="宋体"/>
          <w:szCs w:val="21"/>
        </w:rPr>
      </w:pPr>
    </w:p>
    <w:p w14:paraId="114036D1">
      <w:pPr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6. 简述利用位示图进行文件存储空间管理的思想。这种方法的优缺点是什么？（5分）</w:t>
      </w:r>
    </w:p>
    <w:p w14:paraId="2BFFBF45">
      <w:pPr>
        <w:spacing w:line="360" w:lineRule="auto"/>
        <w:rPr>
          <w:szCs w:val="21"/>
        </w:rPr>
      </w:pPr>
      <w:r>
        <w:rPr>
          <w:szCs w:val="21"/>
        </w:rPr>
        <w:pict>
          <v:group id="_x0000_s1038" o:spid="_x0000_s1038" o:spt="203" style="position:absolute;left:0pt;margin-left:2.55pt;margin-top:13.35pt;height:44.85pt;width:42.75pt;z-index:251660288;mso-width-relative:page;mso-height-relative:page;" coordorigin="255,6480" coordsize="855,897">
            <o:lock v:ext="edit"/>
            <v:shape id="_x0000_s1039" o:spid="_x0000_s103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7939D8A5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40" o:spid="_x0000_s1040" o:spt="203" style="position:absolute;left:255;top:6507;height:870;width:855;" coordorigin="255,6480" coordsize="855,870">
              <o:lock v:ext="edit"/>
              <v:rect id="_x0000_s1041" o:spid="_x0000_s104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42" o:spid="_x0000_s104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6D9E358C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三、综合分析题（ 共30分）</w:t>
      </w:r>
    </w:p>
    <w:p w14:paraId="104E0D14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3372CFEB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某磁盘共有200个柱面，其编号为0-199，假定磁头刚完成91号柱面的访问，现有一个请求队列在等待访问柱面，该请求队列访问的柱面号分别为：190、97、90、54、180、30、166、108。试比较最短寻道时间有限算法和FIFO扫描算法的磁盘调度，请分别计算磁头移动的总磁道数。（10分）</w:t>
      </w:r>
    </w:p>
    <w:p w14:paraId="2365D67B">
      <w:pPr>
        <w:spacing w:line="360" w:lineRule="auto"/>
        <w:rPr>
          <w:szCs w:val="21"/>
        </w:rPr>
      </w:pPr>
    </w:p>
    <w:p w14:paraId="76864814">
      <w:pPr>
        <w:spacing w:line="360" w:lineRule="auto"/>
        <w:rPr>
          <w:szCs w:val="21"/>
        </w:rPr>
      </w:pPr>
    </w:p>
    <w:p w14:paraId="7902416E">
      <w:r>
        <w:rPr>
          <w:kern w:val="0"/>
        </w:rPr>
        <w:pict>
          <v:shape id="_x0000_s1124" o:spid="_x0000_s1124" o:spt="32" type="#_x0000_t32" style="position:absolute;left:0pt;margin-left:236.85pt;margin-top:23.25pt;height:354.25pt;width:3.4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kern w:val="0"/>
        </w:rPr>
        <w:t xml:space="preserve">2. </w:t>
      </w:r>
      <w:r>
        <w:rPr>
          <w:rFonts w:ascii="Calibri" w:hAnsi="Calibri" w:eastAsia="宋体" w:cs="Times New Roman"/>
          <w:kern w:val="0"/>
        </w:rPr>
        <w:t>何谓临界区？下面给出的实现两个进程互斥的算法是安全的吗？为什么？</w:t>
      </w:r>
      <w:r>
        <w:rPr>
          <w:rFonts w:ascii="Calibri" w:hAnsi="Calibri" w:eastAsia="宋体" w:cs="Times New Roman"/>
          <w:kern w:val="0"/>
        </w:rPr>
        <w:br w:type="textWrapping"/>
      </w:r>
      <w:r>
        <w:rPr>
          <w:rFonts w:ascii="Calibri" w:hAnsi="Calibri" w:eastAsia="宋体" w:cs="Times New Roman"/>
        </w:rPr>
        <w:t>#define TRUE</w:t>
      </w:r>
      <w:r>
        <w:rPr>
          <w:rFonts w:hint="eastAsia"/>
        </w:rPr>
        <w:t xml:space="preserve"> 1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#define FALSE</w:t>
      </w:r>
      <w:r>
        <w:rPr>
          <w:rFonts w:hint="eastAsia"/>
        </w:rPr>
        <w:t xml:space="preserve"> 0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int flag[2];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flag[0] = flag[1] = FALSE;</w:t>
      </w:r>
      <w:r>
        <w:rPr>
          <w:rFonts w:ascii="Calibri" w:hAnsi="Calibri" w:eastAsia="宋体" w:cs="Times New Roman"/>
        </w:rPr>
        <w:br w:type="textWrapping"/>
      </w:r>
    </w:p>
    <w:p w14:paraId="0A171690">
      <w:r>
        <w:rPr>
          <w:rFonts w:hint="eastAsia"/>
        </w:rPr>
        <w:t>E</w:t>
      </w:r>
      <w:r>
        <w:t>nter-Critical</w:t>
      </w:r>
      <w:r>
        <w:rPr>
          <w:rFonts w:hint="eastAsia"/>
        </w:rPr>
        <w:t>Section(int i)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{</w:t>
      </w:r>
    </w:p>
    <w:p w14:paraId="2C84FDEB">
      <w:pPr>
        <w:ind w:left="420"/>
      </w:pPr>
      <w:r>
        <w:rPr>
          <w:rFonts w:ascii="Calibri" w:hAnsi="Calibri" w:eastAsia="宋体" w:cs="Times New Roman"/>
        </w:rPr>
        <w:t>while（flag[1-i]）;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flag[i] = </w:t>
      </w:r>
      <w:r>
        <w:t>TRUE;</w:t>
      </w:r>
    </w:p>
    <w:p w14:paraId="4DD808E1">
      <w:r>
        <w:rPr>
          <w:rFonts w:ascii="Calibri" w:hAnsi="Calibri" w:eastAsia="宋体" w:cs="Times New Roman"/>
        </w:rPr>
        <w:t>}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br w:type="textWrapping"/>
      </w:r>
      <w:r>
        <w:rPr>
          <w:rFonts w:hint="eastAsia"/>
        </w:rPr>
        <w:t>L</w:t>
      </w:r>
      <w:r>
        <w:rPr>
          <w:rFonts w:ascii="Calibri" w:hAnsi="Calibri" w:eastAsia="宋体" w:cs="Times New Roman"/>
        </w:rPr>
        <w:t>eave-</w:t>
      </w:r>
      <w:r>
        <w:t>Critical</w:t>
      </w:r>
      <w:r>
        <w:rPr>
          <w:rFonts w:hint="eastAsia"/>
        </w:rPr>
        <w:t>Section(int i)</w:t>
      </w:r>
      <w:r>
        <w:rPr>
          <w:rFonts w:ascii="Calibri" w:hAnsi="Calibri" w:eastAsia="宋体" w:cs="Times New Roman"/>
        </w:rPr>
        <w:br w:type="textWrapping"/>
      </w:r>
      <w:r>
        <w:t>{</w:t>
      </w:r>
    </w:p>
    <w:p w14:paraId="23284006"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flag[i] = </w:t>
      </w:r>
      <w:r>
        <w:t>FALSE;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}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process i:</w: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</w:rPr>
        <w:t>/* i = 0 or i = 1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...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E</w:t>
      </w:r>
      <w:r>
        <w:t>nter-Critical</w:t>
      </w:r>
      <w:r>
        <w:rPr>
          <w:rFonts w:hint="eastAsia"/>
        </w:rPr>
        <w:t>Section</w:t>
      </w:r>
      <w:r>
        <w:rPr>
          <w:rFonts w:ascii="Calibri" w:hAnsi="Calibri" w:eastAsia="宋体" w:cs="Times New Roman"/>
        </w:rPr>
        <w:t>（i）;</w:t>
      </w:r>
      <w:r>
        <w:rPr>
          <w:rFonts w:hint="eastAsia" w:ascii="Calibri" w:hAnsi="Calibri" w:eastAsia="宋体" w:cs="Times New Roman"/>
        </w:rPr>
        <w:t xml:space="preserve"> </w:t>
      </w:r>
      <w:r>
        <w:rPr>
          <w:rFonts w:ascii="Calibri" w:hAnsi="Calibri" w:eastAsia="宋体" w:cs="Times New Roman"/>
        </w:rPr>
        <w:t>/* 进入临界区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ab/>
      </w:r>
      <w:r>
        <w:rPr>
          <w:rFonts w:ascii="Calibri" w:hAnsi="Calibri" w:eastAsia="宋体" w:cs="Times New Roman"/>
        </w:rPr>
        <w:t>IN CRTICAL SECTION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L</w:t>
      </w:r>
      <w:r>
        <w:rPr>
          <w:rFonts w:ascii="Calibri" w:hAnsi="Calibri" w:eastAsia="宋体" w:cs="Times New Roman"/>
        </w:rPr>
        <w:t>eave-</w:t>
      </w:r>
      <w:r>
        <w:t>Critical</w:t>
      </w:r>
      <w:r>
        <w:rPr>
          <w:rFonts w:hint="eastAsia"/>
        </w:rPr>
        <w:t>Section</w:t>
      </w:r>
      <w:r>
        <w:rPr>
          <w:rFonts w:ascii="Calibri" w:hAnsi="Calibri" w:eastAsia="宋体" w:cs="Times New Roman"/>
        </w:rPr>
        <w:t>（i）;</w:t>
      </w:r>
      <w:r>
        <w:rPr>
          <w:rFonts w:hint="eastAsia" w:ascii="Calibri" w:hAnsi="Calibri" w:eastAsia="宋体" w:cs="Times New Roman"/>
        </w:rPr>
        <w:t xml:space="preserve"> </w:t>
      </w:r>
      <w:r>
        <w:rPr>
          <w:rFonts w:ascii="Calibri" w:hAnsi="Calibri" w:eastAsia="宋体" w:cs="Times New Roman"/>
        </w:rPr>
        <w:t>/* 离开临界区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...</w:t>
      </w:r>
    </w:p>
    <w:p w14:paraId="14D06D35">
      <w:pPr>
        <w:spacing w:line="276" w:lineRule="auto"/>
        <w:rPr>
          <w:rFonts w:ascii="Calibri" w:hAnsi="Calibri" w:eastAsia="宋体" w:cs="Times New Roman"/>
        </w:rPr>
      </w:pPr>
    </w:p>
    <w:p w14:paraId="72FEDFAF">
      <w:pPr>
        <w:spacing w:line="276" w:lineRule="auto"/>
        <w:rPr>
          <w:rFonts w:ascii="Calibri" w:hAnsi="Calibri" w:eastAsia="宋体" w:cs="Times New Roman"/>
        </w:rPr>
      </w:pPr>
    </w:p>
    <w:p w14:paraId="48DCA84F">
      <w:pPr>
        <w:spacing w:line="276" w:lineRule="auto"/>
        <w:rPr>
          <w:rFonts w:ascii="Calibri" w:hAnsi="Calibri" w:eastAsia="宋体" w:cs="Times New Roman"/>
        </w:rPr>
      </w:pPr>
    </w:p>
    <w:p w14:paraId="237494F5">
      <w:pPr>
        <w:spacing w:line="276" w:lineRule="auto"/>
        <w:rPr>
          <w:szCs w:val="21"/>
        </w:rPr>
      </w:pPr>
      <w:r>
        <w:rPr>
          <w:rFonts w:hint="eastAsia" w:ascii="Calibri" w:hAnsi="Calibri" w:eastAsia="宋体" w:cs="Times New Roman"/>
        </w:rPr>
        <w:t xml:space="preserve">3. </w:t>
      </w:r>
      <w:r>
        <w:rPr>
          <w:rFonts w:hint="eastAsia"/>
          <w:szCs w:val="21"/>
        </w:rPr>
        <w:t>考虑一个文件系统，假设文件分配以块为基础，每一块大小为2KB，分配是动态进行的。每个文件的索引信息由如下几部分构成：（1）一个一级索引块指针；（2）一个二级索引块指针；（3）一个三级索引块指针；其中一级索引块指针指向一个索引块，该索引块中存有文件数据块的地址指针；二级索引块指针指向一个索引块，该索引块中存有一个一级索引块地址指针；类似地，三级索引块指针指向一个索引块，该索引块中存有一个二级索引块地址指针，如图所示。请分析以下问题：</w:t>
      </w:r>
    </w:p>
    <w:p w14:paraId="0BE9CE98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（1）假设一个指针用4字节表示，则每个文件的索引节点需要多少字节？（2分）</w:t>
      </w:r>
    </w:p>
    <w:p w14:paraId="2C722F0A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（2）每个块可以存放多少个指针？（2分）</w:t>
      </w:r>
    </w:p>
    <w:p w14:paraId="6655A37D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（3）在这种文件系统下，最多支持多少字节的文件？（6分）</w:t>
      </w:r>
    </w:p>
    <w:p w14:paraId="0B6E3D1F">
      <w:pPr>
        <w:spacing w:line="276" w:lineRule="auto"/>
        <w:rPr>
          <w:szCs w:val="21"/>
        </w:rPr>
      </w:pPr>
      <w:r>
        <w:rPr>
          <w:szCs w:val="21"/>
        </w:rPr>
        <w:pict>
          <v:group id="_x0000_s1070" o:spid="_x0000_s1070" o:spt="203" style="height:314.5pt;width:470.2pt;" coordorigin="1418,841" coordsize="9404,6290" editas="canvas">
            <o:lock v:ext="edit"/>
            <v:shape id="_x0000_s1071" o:spid="_x0000_s1071" o:spt="75" type="#_x0000_t75" style="position:absolute;left:1418;top:841;height:6290;width:9404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122" o:spid="_x0000_s1122" o:spt="202" type="#_x0000_t202" style="position:absolute;left:8957;top:5595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4B7FEF0">
                    <w:r>
                      <w:t>…</w:t>
                    </w:r>
                  </w:p>
                </w:txbxContent>
              </v:textbox>
            </v:shape>
            <v:shape id="_x0000_s1121" o:spid="_x0000_s1121" o:spt="202" type="#_x0000_t202" style="position:absolute;left:8911;top:451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74020A3">
                    <w:r>
                      <w:t>…</w:t>
                    </w:r>
                  </w:p>
                </w:txbxContent>
              </v:textbox>
            </v:shape>
            <v:shape id="_x0000_s1119" o:spid="_x0000_s1119" o:spt="202" type="#_x0000_t202" style="position:absolute;left:4787;top:4040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D4A9232">
                    <w:r>
                      <w:t>…</w:t>
                    </w:r>
                  </w:p>
                </w:txbxContent>
              </v:textbox>
            </v:shape>
            <v:shape id="_x0000_s1118" o:spid="_x0000_s1118" o:spt="202" type="#_x0000_t202" style="position:absolute;left:6965;top:413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BC4F9B9">
                    <w:r>
                      <w:t>…</w:t>
                    </w:r>
                  </w:p>
                </w:txbxContent>
              </v:textbox>
            </v:shape>
            <v:shape id="_x0000_s1117" o:spid="_x0000_s1117" o:spt="202" type="#_x0000_t202" style="position:absolute;left:8716;top:3107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C2CEDEC">
                    <w:r>
                      <w:t>…</w:t>
                    </w:r>
                  </w:p>
                </w:txbxContent>
              </v:textbox>
            </v:shape>
            <v:rect id="_x0000_s1072" o:spid="_x0000_s1072" o:spt="1" style="position:absolute;left:1498;top:1812;height:779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9B2D0F6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shape id="_x0000_s1073" o:spid="_x0000_s1073" o:spt="32" type="#_x0000_t32" style="position:absolute;left:2418;top:1974;flip:y;height:228;width:3087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74" o:spid="_x0000_s1074" o:spt="1" style="position:absolute;left:9562;top:1590;height:335;width:1048;" coordsize="21600,21600">
              <v:path/>
              <v:fill focussize="0,0"/>
              <v:stroke/>
              <v:imagedata o:title=""/>
              <o:lock v:ext="edit"/>
            </v:rect>
            <v:rect id="_x0000_s1075" o:spid="_x0000_s1075" o:spt="1" style="position:absolute;left:9562;top:2096;height:334;width:1048;" coordsize="21600,21600">
              <v:path/>
              <v:fill focussize="0,0"/>
              <v:stroke/>
              <v:imagedata o:title=""/>
              <o:lock v:ext="edit"/>
            </v:rect>
            <v:rect id="_x0000_s1076" o:spid="_x0000_s1076" o:spt="1" style="position:absolute;left:9562;top:2591;height:334;width:1048;" coordsize="21600,21600">
              <v:path/>
              <v:fill focussize="0,0"/>
              <v:stroke/>
              <v:imagedata o:title=""/>
              <o:lock v:ext="edit"/>
            </v:rect>
            <v:rect id="_x0000_s1077" o:spid="_x0000_s1077" o:spt="1" style="position:absolute;left:9562;top:3091;height:334;width:1048;" coordsize="21600,21600">
              <v:path/>
              <v:fill focussize="0,0"/>
              <v:stroke/>
              <v:imagedata o:title=""/>
              <o:lock v:ext="edit"/>
            </v:rect>
            <v:rect id="_x0000_s1078" o:spid="_x0000_s1078" o:spt="1" style="position:absolute;left:9562;top:3564;height:334;width:1048;" coordsize="21600,21600">
              <v:path/>
              <v:fill focussize="0,0"/>
              <v:stroke/>
              <v:imagedata o:title=""/>
              <o:lock v:ext="edit"/>
            </v:rect>
            <v:rect id="_x0000_s1079" o:spid="_x0000_s1079" o:spt="1" style="position:absolute;left:9562;top:4055;height:333;width:1048;" coordsize="21600,21600">
              <v:path/>
              <v:fill focussize="0,0"/>
              <v:stroke/>
              <v:imagedata o:title=""/>
              <o:lock v:ext="edit"/>
            </v:rect>
            <v:rect id="_x0000_s1080" o:spid="_x0000_s1080" o:spt="1" style="position:absolute;left:9562;top:4631;height:333;width:1048;" coordsize="21600,21600">
              <v:path/>
              <v:fill focussize="0,0"/>
              <v:stroke/>
              <v:imagedata o:title=""/>
              <o:lock v:ext="edit"/>
            </v:rect>
            <v:rect id="_x0000_s1081" o:spid="_x0000_s1081" o:spt="1" style="position:absolute;left:9562;top:5126;height:333;width:1048;" coordsize="21600,21600">
              <v:path/>
              <v:fill focussize="0,0"/>
              <v:stroke/>
              <v:imagedata o:title=""/>
              <o:lock v:ext="edit"/>
            </v:rect>
            <v:rect id="_x0000_s1082" o:spid="_x0000_s1082" o:spt="1" style="position:absolute;left:9562;top:5634;height:331;width:1048;" coordsize="21600,21600">
              <v:path/>
              <v:fill focussize="0,0"/>
              <v:stroke/>
              <v:imagedata o:title=""/>
              <o:lock v:ext="edit"/>
            </v:rect>
            <v:rect id="_x0000_s1083" o:spid="_x0000_s1083" o:spt="1" style="position:absolute;left:1498;top:2599;height:720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3364929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二级索引指针</w:t>
                    </w:r>
                  </w:p>
                </w:txbxContent>
              </v:textbox>
            </v:rect>
            <v:rect id="_x0000_s1084" o:spid="_x0000_s1084" o:spt="1" style="position:absolute;left:1498;top:3319;height:789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F76650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三级索引指针</w:t>
                    </w:r>
                  </w:p>
                </w:txbxContent>
              </v:textbox>
            </v:rect>
            <v:rect id="_x0000_s1085" o:spid="_x0000_s1085" o:spt="1" style="position:absolute;left:5494;top:1965;height:478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1EB4D9D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shape id="_x0000_s1086" o:spid="_x0000_s1086" o:spt="32" type="#_x0000_t32" style="position:absolute;left:6589;top:1758;flip:y;height:210;width:2973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87" o:spid="_x0000_s1087" o:spt="32" type="#_x0000_t32" style="position:absolute;left:6610;top:2309;height:449;width:295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88" o:spid="_x0000_s1088" o:spt="1" style="position:absolute;left:3420;top:2737;height:421;width:1577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FAACD22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rect id="_x0000_s1089" o:spid="_x0000_s1089" o:spt="1" style="position:absolute;left:6312;top:2623;height:467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B9541FA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090" o:spid="_x0000_s1090" o:spt="1" style="position:absolute;left:6335;top:3257;height:421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8B9D302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shape id="_x0000_s1091" o:spid="_x0000_s1091" o:spt="32" type="#_x0000_t32" style="position:absolute;left:2418;top:2752;flip:y;height:207;width:100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2" o:spid="_x0000_s1092" o:spt="32" type="#_x0000_t32" style="position:absolute;left:4997;top:2735;height:122;width:131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3" o:spid="_x0000_s1093" o:spt="32" type="#_x0000_t32" style="position:absolute;left:5009;top:3143;height:397;width:133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94" o:spid="_x0000_s1094" o:spt="1" style="position:absolute;left:2986;top:3923;height:433;width:160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98F514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二级索引指针</w:t>
                    </w:r>
                  </w:p>
                </w:txbxContent>
              </v:textbox>
            </v:rect>
            <v:rect id="_x0000_s1095" o:spid="_x0000_s1095" o:spt="1" style="position:absolute;left:5417;top:3817;height:444;width:1531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F8F9FEA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rect id="_x0000_s1096" o:spid="_x0000_s1096" o:spt="1" style="position:absolute;left:5440;top:4512;height:421;width:147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1638C1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shape id="_x0000_s1097" o:spid="_x0000_s1097" o:spt="32" type="#_x0000_t32" style="position:absolute;left:4586;top:3929;height:110;width:83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8" o:spid="_x0000_s1098" o:spt="32" type="#_x0000_t32" style="position:absolute;left:4586;top:4338;height:385;width:85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9" o:spid="_x0000_s1099" o:spt="32" type="#_x0000_t32" style="position:absolute;left:2418;top:3714;height:196;width:58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0" o:spid="_x0000_s1100" o:spt="32" type="#_x0000_t32" style="position:absolute;left:7428;top:2687;height:571;width:213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1" o:spid="_x0000_s1101" o:spt="32" type="#_x0000_t32" style="position:absolute;left:7451;top:3281;height:941;width:211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2" o:spid="_x0000_s1102" o:spt="32" type="#_x0000_t32" style="position:absolute;left:7428;top:3011;height:720;width:213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03" o:spid="_x0000_s1103" o:spt="1" style="position:absolute;left:7556;top:4200;height:421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7AA043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104" o:spid="_x0000_s1104" o:spt="1" style="position:absolute;left:7567;top:4844;height:467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54B0B74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105" o:spid="_x0000_s1105" o:spt="1" style="position:absolute;left:9573;top:6106;height:331;width:1048;" coordsize="21600,21600">
              <v:path/>
              <v:fill focussize="0,0"/>
              <v:stroke/>
              <v:imagedata o:title=""/>
              <o:lock v:ext="edit"/>
            </v:rect>
            <v:rect id="_x0000_s1106" o:spid="_x0000_s1106" o:spt="1" style="position:absolute;left:9573;top:6590;height:331;width:1048;" coordsize="21600,21600">
              <v:path/>
              <v:fill focussize="0,0"/>
              <v:stroke/>
              <v:imagedata o:title=""/>
              <o:lock v:ext="edit"/>
            </v:rect>
            <v:shape id="_x0000_s1107" o:spid="_x0000_s1107" o:spt="32" type="#_x0000_t32" style="position:absolute;left:8672;top:4237;height:561;width:89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8" o:spid="_x0000_s1108" o:spt="32" type="#_x0000_t32" style="position:absolute;left:8684;top:4824;height:976;width:87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9" o:spid="_x0000_s1109" o:spt="32" type="#_x0000_t32" style="position:absolute;left:6968;top:3813;height:414;width:57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0" o:spid="_x0000_s1110" o:spt="32" type="#_x0000_t32" style="position:absolute;left:6932;top:4525;height:380;width:65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1" o:spid="_x0000_s1111" o:spt="32" type="#_x0000_t32" style="position:absolute;left:8718;top:4618;height:675;width:84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2" o:spid="_x0000_s1112" o:spt="32" type="#_x0000_t32" style="position:absolute;left:8696;top:5193;height:1563;width:877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3" o:spid="_x0000_s1113" o:spt="202" type="#_x0000_t202" style="position:absolute;left:8133;top:1901;height:499;width:553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8DC3DC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shape>
            <v:shape id="_x0000_s1114" o:spid="_x0000_s1114" o:spt="202" type="#_x0000_t202" style="position:absolute;left:1485;top:1275;height:499;width:1602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9C96933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文件索引信息</w:t>
                    </w:r>
                  </w:p>
                </w:txbxContent>
              </v:textbox>
            </v:shape>
            <v:shape id="_x0000_s1115" o:spid="_x0000_s1115" o:spt="202" type="#_x0000_t202" style="position:absolute;left:9228;top:1052;height:499;width:1488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3CB116C4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磁盘盘块</w:t>
                    </w:r>
                  </w:p>
                </w:txbxContent>
              </v:textbox>
            </v:shape>
            <v:shape id="_x0000_s1116" o:spid="_x0000_s1116" o:spt="202" type="#_x0000_t202" style="position:absolute;left:8532;top:193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CEBDA6E">
                    <w:r>
                      <w:t>…</w:t>
                    </w:r>
                  </w:p>
                </w:txbxContent>
              </v:textbox>
            </v:shape>
            <v:shape id="_x0000_s1120" o:spid="_x0000_s1120" o:spt="202" type="#_x0000_t202" style="position:absolute;left:5547;top:2876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5553314B">
                    <w:r>
                      <w:t>…</w:t>
                    </w:r>
                  </w:p>
                </w:txbxContent>
              </v:textbox>
            </v:shape>
            <v:shape id="_x0000_s1123" o:spid="_x0000_s1123" o:spt="202" type="#_x0000_t202" style="position:absolute;left:6862;top:5053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73227C7B">
                    <w: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9EACE19"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9E50CD">
    <w:pPr>
      <w:pStyle w:val="3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7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CC33F7">
    <w:pPr>
      <w:pStyle w:val="4"/>
      <w:wordWrap w:val="0"/>
      <w:jc w:val="right"/>
    </w:pPr>
  </w:p>
  <w:p w14:paraId="0BB26A30">
    <w:pPr>
      <w:pStyle w:val="4"/>
      <w:jc w:val="right"/>
    </w:pPr>
  </w:p>
  <w:p w14:paraId="5A80864D">
    <w:pPr>
      <w:pStyle w:val="4"/>
      <w:jc w:val="right"/>
    </w:pPr>
  </w:p>
  <w:p w14:paraId="41345DFD">
    <w:pPr>
      <w:pStyle w:val="4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5301E31A">
    <w:pPr>
      <w:pStyle w:val="4"/>
      <w:jc w:val="right"/>
    </w:pPr>
  </w:p>
  <w:p w14:paraId="0F7846E7">
    <w:pPr>
      <w:pStyle w:val="4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45F4A"/>
    <w:multiLevelType w:val="multilevel"/>
    <w:tmpl w:val="01345F4A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7C18"/>
    <w:multiLevelType w:val="multilevel"/>
    <w:tmpl w:val="0B3E7C18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ECF4F77"/>
    <w:multiLevelType w:val="multilevel"/>
    <w:tmpl w:val="3ECF4F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C1E33"/>
    <w:multiLevelType w:val="multilevel"/>
    <w:tmpl w:val="604C1E33"/>
    <w:lvl w:ilvl="0" w:tentative="0">
      <w:start w:val="1"/>
      <w:numFmt w:val="upperLetter"/>
      <w:lvlText w:val="%1.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0652B"/>
    <w:multiLevelType w:val="multilevel"/>
    <w:tmpl w:val="625065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C065A"/>
    <w:multiLevelType w:val="multilevel"/>
    <w:tmpl w:val="6D2C065A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7C80"/>
    <w:rsid w:val="00033584"/>
    <w:rsid w:val="00036DCB"/>
    <w:rsid w:val="000537D0"/>
    <w:rsid w:val="0008219B"/>
    <w:rsid w:val="00090210"/>
    <w:rsid w:val="000A2C89"/>
    <w:rsid w:val="000A4739"/>
    <w:rsid w:val="000B50D7"/>
    <w:rsid w:val="000F673D"/>
    <w:rsid w:val="00131C1C"/>
    <w:rsid w:val="00156E60"/>
    <w:rsid w:val="00160500"/>
    <w:rsid w:val="0017580B"/>
    <w:rsid w:val="00200364"/>
    <w:rsid w:val="00211FE5"/>
    <w:rsid w:val="002157E8"/>
    <w:rsid w:val="002467AA"/>
    <w:rsid w:val="002529CA"/>
    <w:rsid w:val="00254254"/>
    <w:rsid w:val="00296E6C"/>
    <w:rsid w:val="002E54DA"/>
    <w:rsid w:val="002F3547"/>
    <w:rsid w:val="0031377D"/>
    <w:rsid w:val="00335EC0"/>
    <w:rsid w:val="00384509"/>
    <w:rsid w:val="003935F3"/>
    <w:rsid w:val="003943CB"/>
    <w:rsid w:val="003A3F92"/>
    <w:rsid w:val="003A7A91"/>
    <w:rsid w:val="003C0067"/>
    <w:rsid w:val="003C2F5A"/>
    <w:rsid w:val="003D1A43"/>
    <w:rsid w:val="003E4C0F"/>
    <w:rsid w:val="00421C25"/>
    <w:rsid w:val="00442EDC"/>
    <w:rsid w:val="00446B4D"/>
    <w:rsid w:val="0049512F"/>
    <w:rsid w:val="004A6AD5"/>
    <w:rsid w:val="004B4497"/>
    <w:rsid w:val="004B5669"/>
    <w:rsid w:val="004C20C8"/>
    <w:rsid w:val="004E6104"/>
    <w:rsid w:val="005049D6"/>
    <w:rsid w:val="005221C5"/>
    <w:rsid w:val="00524CEC"/>
    <w:rsid w:val="00536A31"/>
    <w:rsid w:val="00573DA3"/>
    <w:rsid w:val="0058341C"/>
    <w:rsid w:val="005F75DD"/>
    <w:rsid w:val="00606C07"/>
    <w:rsid w:val="00613C1E"/>
    <w:rsid w:val="00617782"/>
    <w:rsid w:val="006450D6"/>
    <w:rsid w:val="00654EFC"/>
    <w:rsid w:val="006B05F0"/>
    <w:rsid w:val="006B2FF4"/>
    <w:rsid w:val="006B6B25"/>
    <w:rsid w:val="006C1304"/>
    <w:rsid w:val="006E0AA6"/>
    <w:rsid w:val="00715F7F"/>
    <w:rsid w:val="00723CA9"/>
    <w:rsid w:val="00727058"/>
    <w:rsid w:val="00750887"/>
    <w:rsid w:val="007536A2"/>
    <w:rsid w:val="007709D2"/>
    <w:rsid w:val="0078575D"/>
    <w:rsid w:val="007C5437"/>
    <w:rsid w:val="007D1EBD"/>
    <w:rsid w:val="00865783"/>
    <w:rsid w:val="008A28C3"/>
    <w:rsid w:val="008E19ED"/>
    <w:rsid w:val="008E4582"/>
    <w:rsid w:val="009322FE"/>
    <w:rsid w:val="0097399B"/>
    <w:rsid w:val="009809F4"/>
    <w:rsid w:val="00996642"/>
    <w:rsid w:val="009A1C1A"/>
    <w:rsid w:val="009B3030"/>
    <w:rsid w:val="009D2B46"/>
    <w:rsid w:val="009E62A5"/>
    <w:rsid w:val="00A246E3"/>
    <w:rsid w:val="00A26D32"/>
    <w:rsid w:val="00A301A1"/>
    <w:rsid w:val="00A72294"/>
    <w:rsid w:val="00A86E5B"/>
    <w:rsid w:val="00A97102"/>
    <w:rsid w:val="00AF7803"/>
    <w:rsid w:val="00B0667C"/>
    <w:rsid w:val="00B11CB7"/>
    <w:rsid w:val="00B32811"/>
    <w:rsid w:val="00B56E88"/>
    <w:rsid w:val="00B704B4"/>
    <w:rsid w:val="00B7252F"/>
    <w:rsid w:val="00B73629"/>
    <w:rsid w:val="00BA09E3"/>
    <w:rsid w:val="00BA502C"/>
    <w:rsid w:val="00BC587E"/>
    <w:rsid w:val="00BE1AED"/>
    <w:rsid w:val="00C13DBD"/>
    <w:rsid w:val="00C6529C"/>
    <w:rsid w:val="00C83BEB"/>
    <w:rsid w:val="00C92758"/>
    <w:rsid w:val="00CB6C1C"/>
    <w:rsid w:val="00D0273E"/>
    <w:rsid w:val="00D11D21"/>
    <w:rsid w:val="00D43DFC"/>
    <w:rsid w:val="00D50998"/>
    <w:rsid w:val="00D57954"/>
    <w:rsid w:val="00D814C4"/>
    <w:rsid w:val="00DC7F59"/>
    <w:rsid w:val="00DF2351"/>
    <w:rsid w:val="00E02ADF"/>
    <w:rsid w:val="00E17043"/>
    <w:rsid w:val="00E221B7"/>
    <w:rsid w:val="00E27493"/>
    <w:rsid w:val="00E3051A"/>
    <w:rsid w:val="00E67C95"/>
    <w:rsid w:val="00E81E4A"/>
    <w:rsid w:val="00EC0868"/>
    <w:rsid w:val="00EC5FBA"/>
    <w:rsid w:val="00EE1890"/>
    <w:rsid w:val="00EE37C2"/>
    <w:rsid w:val="00F1476A"/>
    <w:rsid w:val="00F3001E"/>
    <w:rsid w:val="00F5023E"/>
    <w:rsid w:val="00F811C4"/>
    <w:rsid w:val="00FA78A9"/>
    <w:rsid w:val="00FD1F83"/>
    <w:rsid w:val="00FE18DC"/>
    <w:rsid w:val="17E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042"/>
        <o:r id="V:Rule3" type="connector" idref="#_x0000_s1063"/>
        <o:r id="V:Rule4" type="connector" idref="#_x0000_s1073"/>
        <o:r id="V:Rule5" type="connector" idref="#_x0000_s1086"/>
        <o:r id="V:Rule6" type="connector" idref="#_x0000_s1087"/>
        <o:r id="V:Rule7" type="connector" idref="#_x0000_s1091"/>
        <o:r id="V:Rule8" type="connector" idref="#_x0000_s1092"/>
        <o:r id="V:Rule9" type="connector" idref="#_x0000_s1093"/>
        <o:r id="V:Rule10" type="connector" idref="#_x0000_s1097"/>
        <o:r id="V:Rule11" type="connector" idref="#_x0000_s1098"/>
        <o:r id="V:Rule12" type="connector" idref="#_x0000_s1099"/>
        <o:r id="V:Rule13" type="connector" idref="#_x0000_s1100"/>
        <o:r id="V:Rule14" type="connector" idref="#_x0000_s1101"/>
        <o:r id="V:Rule15" type="connector" idref="#_x0000_s1102"/>
        <o:r id="V:Rule16" type="connector" idref="#_x0000_s1107"/>
        <o:r id="V:Rule17" type="connector" idref="#_x0000_s1108"/>
        <o:r id="V:Rule18" type="connector" idref="#_x0000_s1109"/>
        <o:r id="V:Rule19" type="connector" idref="#_x0000_s1110"/>
        <o:r id="V:Rule20" type="connector" idref="#_x0000_s1111"/>
        <o:r id="V:Rule21" type="connector" idref="#_x0000_s1112"/>
        <o:r id="V:Rule22" type="connector" idref="#_x0000_s112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iPriority w:val="0"/>
    <w:pPr>
      <w:snapToGrid w:val="0"/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ndnote reference"/>
    <w:basedOn w:val="8"/>
    <w:semiHidden/>
    <w:uiPriority w:val="0"/>
    <w:rPr>
      <w:vertAlign w:val="superscript"/>
    </w:rPr>
  </w:style>
  <w:style w:type="character" w:styleId="11">
    <w:name w:val="footnote reference"/>
    <w:basedOn w:val="8"/>
    <w:semiHidden/>
    <w:uiPriority w:val="0"/>
    <w:rPr>
      <w:vertAlign w:val="superscript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060"/>
    <customShpInfo spid="_x0000_s1062"/>
    <customShpInfo spid="_x0000_s1063"/>
    <customShpInfo spid="_x0000_s1061"/>
    <customShpInfo spid="_x0000_s1059"/>
    <customShpInfo spid="_x0000_s1126"/>
    <customShpInfo spid="_x0000_s1127"/>
    <customShpInfo spid="_x0000_s1039"/>
    <customShpInfo spid="_x0000_s1041"/>
    <customShpInfo spid="_x0000_s1042"/>
    <customShpInfo spid="_x0000_s1040"/>
    <customShpInfo spid="_x0000_s1038"/>
    <customShpInfo spid="_x0000_s1124"/>
    <customShpInfo spid="_x0000_s1071"/>
    <customShpInfo spid="_x0000_s1122"/>
    <customShpInfo spid="_x0000_s1121"/>
    <customShpInfo spid="_x0000_s1119"/>
    <customShpInfo spid="_x0000_s1118"/>
    <customShpInfo spid="_x0000_s1117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20"/>
    <customShpInfo spid="_x0000_s1123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3041</Words>
  <Characters>3702</Characters>
  <Lines>31</Lines>
  <Paragraphs>8</Paragraphs>
  <TotalTime>136</TotalTime>
  <ScaleCrop>false</ScaleCrop>
  <LinksUpToDate>false</LinksUpToDate>
  <CharactersWithSpaces>4238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2012-05-25T03:34:00Z</dcterms:created>
  <dc:creator>一位心满意足的 Microsoft Office 用户</dc:creator>
  <cp:lastModifiedBy>沽如醉</cp:lastModifiedBy>
  <cp:lastPrinted>2005-01-21T09:58:00Z</cp:lastPrinted>
  <dcterms:modified xsi:type="dcterms:W3CDTF">2025-05-21T08:37:14Z</dcterms:modified>
  <dc:title>一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39D9AF2DF68746B5A72838CE0F08F84B_12</vt:lpwstr>
  </property>
</Properties>
</file>