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C319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2018年计网期末部分答案</w:t>
      </w:r>
    </w:p>
    <w:p w14:paraId="53BF1F81">
      <w:r>
        <w:drawing>
          <wp:inline distT="0" distB="0" distL="114300" distR="114300">
            <wp:extent cx="5265420" cy="4318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0653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</w:p>
    <w:p w14:paraId="4BA86F05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最小帧长是为了区分噪声和因碰撞而异常终止的短帧，属于冲突检测</w:t>
      </w:r>
    </w:p>
    <w:p w14:paraId="4A1FB638">
      <w:r>
        <w:drawing>
          <wp:inline distT="0" distB="0" distL="114300" distR="114300">
            <wp:extent cx="5273040" cy="560705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0465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D!!!（还记得IP分片吗？offset要除以8！！！）</w:t>
      </w:r>
    </w:p>
    <w:p w14:paraId="285DB077">
      <w:pPr>
        <w:rPr>
          <w:rFonts w:hint="eastAsia"/>
          <w:color w:val="FF0000"/>
          <w:lang w:val="en-US" w:eastAsia="zh-CN"/>
        </w:rPr>
      </w:pPr>
    </w:p>
    <w:p w14:paraId="595221E7">
      <w:pPr>
        <w:rPr>
          <w:rFonts w:hint="eastAsia"/>
          <w:color w:val="FF0000"/>
          <w:lang w:val="en-US" w:eastAsia="zh-CN"/>
        </w:rPr>
      </w:pPr>
    </w:p>
    <w:p w14:paraId="6E802AFB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大题注意，TCP会缓存乱序到达的数据，不会直接丢弃！！！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70A09"/>
    <w:rsid w:val="230C3B8F"/>
    <w:rsid w:val="6C36570D"/>
    <w:rsid w:val="6DFA0895"/>
    <w:rsid w:val="71A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72</Characters>
  <Lines>0</Lines>
  <Paragraphs>0</Paragraphs>
  <TotalTime>10</TotalTime>
  <ScaleCrop>false</ScaleCrop>
  <LinksUpToDate>false</LinksUpToDate>
  <CharactersWithSpaces>72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2025-06-10T12:25:00Z</dcterms:created>
  <dc:creator>沽如醉</dc:creator>
  <cp:lastModifiedBy>沽如醉</cp:lastModifiedBy>
  <dcterms:modified xsi:type="dcterms:W3CDTF">2025-06-10T12:38:42Z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DCF659B35103495DB330F24078AD4C3C_11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