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5DF" w:rsidRPr="00D7540C" w:rsidRDefault="004B45DF">
      <w:pPr>
        <w:tabs>
          <w:tab w:val="left" w:pos="1725"/>
        </w:tabs>
        <w:spacing w:line="360" w:lineRule="auto"/>
        <w:rPr>
          <w:szCs w:val="21"/>
        </w:rPr>
      </w:pPr>
    </w:p>
    <w:p w:rsidR="004B45DF" w:rsidRPr="00D7540C" w:rsidRDefault="00D7540C">
      <w:pPr>
        <w:tabs>
          <w:tab w:val="left" w:pos="1725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 w:rsidRPr="00D7540C">
        <w:rPr>
          <w:szCs w:val="21"/>
        </w:rPr>
        <w:t>、</w:t>
      </w:r>
      <w:bookmarkStart w:id="0" w:name="_GoBack"/>
      <w:r w:rsidRPr="00D7540C">
        <w:rPr>
          <w:rFonts w:hint="eastAsia"/>
          <w:szCs w:val="21"/>
        </w:rPr>
        <w:t>假定（</w:t>
      </w:r>
      <w:r w:rsidRPr="00D7540C">
        <w:rPr>
          <w:rFonts w:hint="eastAsia"/>
          <w:szCs w:val="21"/>
        </w:rPr>
        <w:t>-1,+1</w:t>
      </w:r>
      <w:r w:rsidRPr="00D7540C">
        <w:rPr>
          <w:rFonts w:hint="eastAsia"/>
          <w:szCs w:val="21"/>
        </w:rPr>
        <w:t>）的伯努利序列</w:t>
      </w:r>
      <w:r w:rsidR="004B45DF" w:rsidRPr="00D7540C">
        <w:rPr>
          <w:position w:val="-14"/>
          <w:szCs w:val="21"/>
        </w:rPr>
        <w:object w:dxaOrig="6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5.55pt" o:ole="">
            <v:imagedata r:id="rId5" o:title=""/>
          </v:shape>
          <o:OLEObject Type="Embed" ProgID="Equation.DSMT4" ShapeID="_x0000_i1025" DrawAspect="Content" ObjectID="_1604832836" r:id="rId6"/>
        </w:object>
      </w:r>
      <w:r w:rsidR="004B45DF" w:rsidRPr="00D7540C">
        <w:rPr>
          <w:position w:val="-14"/>
        </w:rPr>
        <w:object w:dxaOrig="1639" w:dyaOrig="400">
          <v:shape id="_x0000_i1026" type="#_x0000_t75" style="width:81.8pt;height:20.15pt" o:ole="">
            <v:imagedata r:id="rId7" o:title=""/>
          </v:shape>
          <o:OLEObject Type="Embed" ProgID="Equation.DSMT4" ShapeID="_x0000_i1026" DrawAspect="Content" ObjectID="_1604832837" r:id="rId8"/>
        </w:object>
      </w:r>
      <w:r w:rsidRPr="00D7540C">
        <w:rPr>
          <w:rFonts w:hint="eastAsia"/>
          <w:szCs w:val="21"/>
        </w:rPr>
        <w:t>的取值具有等概特性。试讨论</w:t>
      </w:r>
      <w:r w:rsidR="004B45DF" w:rsidRPr="00D7540C">
        <w:rPr>
          <w:position w:val="-14"/>
          <w:szCs w:val="21"/>
        </w:rPr>
        <w:object w:dxaOrig="620" w:dyaOrig="400">
          <v:shape id="_x0000_i1027" type="#_x0000_t75" style="width:24.75pt;height:15.55pt" o:ole="">
            <v:imagedata r:id="rId9" o:title=""/>
          </v:shape>
          <o:OLEObject Type="Embed" ProgID="Equation.DSMT4" ShapeID="_x0000_i1027" DrawAspect="Content" ObjectID="_1604832838" r:id="rId10"/>
        </w:object>
      </w:r>
      <w:r w:rsidRPr="00D7540C">
        <w:rPr>
          <w:rFonts w:hint="eastAsia"/>
          <w:szCs w:val="21"/>
        </w:rPr>
        <w:t>的均值各态历经性。</w:t>
      </w:r>
      <w:bookmarkEnd w:id="0"/>
    </w:p>
    <w:p w:rsidR="004B45DF" w:rsidRPr="00D7540C" w:rsidRDefault="00D7540C">
      <w:pPr>
        <w:ind w:firstLineChars="50" w:firstLine="105"/>
      </w:pPr>
      <w:r w:rsidRPr="00D7540C">
        <w:rPr>
          <w:rFonts w:hint="eastAsia"/>
        </w:rPr>
        <w:t>解：</w:t>
      </w:r>
      <w:r w:rsidRPr="00D7540C">
        <w:rPr>
          <w:rFonts w:hint="eastAsia"/>
        </w:rPr>
        <w:t xml:space="preserve"> </w:t>
      </w:r>
    </w:p>
    <w:p w:rsidR="004B45DF" w:rsidRPr="00D7540C" w:rsidRDefault="004B45DF" w:rsidP="004B45DF">
      <w:pPr>
        <w:ind w:firstLineChars="296" w:firstLine="622"/>
        <w:rPr>
          <w:b/>
          <w:sz w:val="44"/>
          <w:szCs w:val="44"/>
        </w:rPr>
      </w:pPr>
      <w:r w:rsidRPr="00D7540C">
        <w:object w:dxaOrig="2339" w:dyaOrig="400">
          <v:shape id="_x0000_i1028" type="#_x0000_t75" style="width:116.95pt;height:19.6pt" o:ole="">
            <v:imagedata r:id="rId11" o:title=""/>
          </v:shape>
          <o:OLEObject Type="Embed" ProgID="Equation.DSMT4" ShapeID="_x0000_i1028" DrawAspect="Content" ObjectID="_1604832839" r:id="rId12"/>
        </w:object>
      </w:r>
      <w:r w:rsidR="00D7540C" w:rsidRPr="00D7540C">
        <w:rPr>
          <w:rFonts w:hint="eastAsia"/>
        </w:rPr>
        <w:t xml:space="preserve">  </w:t>
      </w:r>
      <w:r w:rsidR="00D7540C" w:rsidRPr="00D7540C">
        <w:rPr>
          <w:rFonts w:hint="eastAsia"/>
        </w:rPr>
        <w:t>均值平稳</w:t>
      </w:r>
      <w:r w:rsidR="00D7540C" w:rsidRPr="00D7540C">
        <w:rPr>
          <w:rFonts w:hint="eastAsia"/>
        </w:rPr>
        <w:t xml:space="preserve">                     </w:t>
      </w:r>
    </w:p>
    <w:p w:rsidR="004B45DF" w:rsidRPr="00D7540C" w:rsidRDefault="004B45DF">
      <w:pPr>
        <w:ind w:firstLineChars="300" w:firstLine="630"/>
      </w:pPr>
      <w:r w:rsidRPr="00D7540C">
        <w:rPr>
          <w:position w:val="-70"/>
        </w:rPr>
        <w:object w:dxaOrig="3880" w:dyaOrig="1600">
          <v:shape id="_x0000_i1029" type="#_x0000_t75" style="width:194.1pt;height:80.05pt" o:ole="">
            <v:imagedata r:id="rId13" o:title=""/>
          </v:shape>
          <o:OLEObject Type="Embed" ProgID="Equation.DSMT4" ShapeID="_x0000_i1029" DrawAspect="Content" ObjectID="_1604832840" r:id="rId14"/>
        </w:object>
      </w:r>
      <w:r w:rsidR="00D7540C" w:rsidRPr="00D7540C">
        <w:rPr>
          <w:rFonts w:hint="eastAsia"/>
        </w:rPr>
        <w:t>相关函数平稳</w:t>
      </w:r>
      <w:r w:rsidR="00D7540C" w:rsidRPr="00D7540C">
        <w:rPr>
          <w:rFonts w:hint="eastAsia"/>
        </w:rPr>
        <w:t xml:space="preserve">    </w:t>
      </w:r>
    </w:p>
    <w:p w:rsidR="004B45DF" w:rsidRPr="00D7540C" w:rsidRDefault="00D7540C">
      <w:pPr>
        <w:ind w:firstLineChars="300" w:firstLine="630"/>
      </w:pPr>
      <w:r w:rsidRPr="00D7540C">
        <w:rPr>
          <w:rFonts w:hint="eastAsia"/>
        </w:rPr>
        <w:t>所以</w:t>
      </w:r>
      <w:r w:rsidR="004B45DF" w:rsidRPr="00D7540C">
        <w:rPr>
          <w:position w:val="-14"/>
        </w:rPr>
        <w:object w:dxaOrig="620" w:dyaOrig="400">
          <v:shape id="_x0000_i1030" type="#_x0000_t75" style="width:30.55pt;height:19.6pt" o:ole="">
            <v:imagedata r:id="rId15" o:title=""/>
          </v:shape>
          <o:OLEObject Type="Embed" ProgID="Equation.DSMT4" ShapeID="_x0000_i1030" DrawAspect="Content" ObjectID="_1604832841" r:id="rId16"/>
        </w:object>
      </w:r>
      <w:r w:rsidRPr="00D7540C">
        <w:rPr>
          <w:rFonts w:hint="eastAsia"/>
        </w:rPr>
        <w:t>是广义平稳的</w:t>
      </w:r>
      <w:r w:rsidRPr="00D7540C">
        <w:rPr>
          <w:rFonts w:hint="eastAsia"/>
        </w:rPr>
        <w:t xml:space="preserve">                               </w:t>
      </w:r>
    </w:p>
    <w:p w:rsidR="004B45DF" w:rsidRPr="00D7540C" w:rsidRDefault="00D7540C">
      <w:pPr>
        <w:ind w:firstLineChars="250" w:firstLine="525"/>
      </w:pPr>
      <w:r w:rsidRPr="00D7540C">
        <w:rPr>
          <w:rFonts w:hint="eastAsia"/>
        </w:rPr>
        <w:t>又因为</w:t>
      </w:r>
      <w:r w:rsidR="004B45DF" w:rsidRPr="00D7540C">
        <w:rPr>
          <w:position w:val="-10"/>
        </w:rPr>
        <w:object w:dxaOrig="1319" w:dyaOrig="320">
          <v:shape id="_x0000_i1031" type="#_x0000_t75" style="width:66.25pt;height:15.55pt" o:ole="">
            <v:imagedata r:id="rId17" o:title=""/>
          </v:shape>
          <o:OLEObject Type="Embed" ProgID="Equation.DSMT4" ShapeID="_x0000_i1031" DrawAspect="Content" ObjectID="_1604832842" r:id="rId18"/>
        </w:object>
      </w:r>
      <w:r w:rsidRPr="00D7540C">
        <w:rPr>
          <w:rFonts w:hint="eastAsia"/>
        </w:rPr>
        <w:t>，</w:t>
      </w:r>
    </w:p>
    <w:p w:rsidR="004B45DF" w:rsidRPr="00D7540C" w:rsidRDefault="00D7540C">
      <w:pPr>
        <w:ind w:firstLineChars="250" w:firstLine="525"/>
      </w:pPr>
      <w:r w:rsidRPr="00D7540C">
        <w:rPr>
          <w:noProof/>
        </w:rPr>
        <w:drawing>
          <wp:inline distT="0" distB="0" distL="114300" distR="114300">
            <wp:extent cx="1352550" cy="390525"/>
            <wp:effectExtent l="0" t="0" r="0" b="8890"/>
            <wp:docPr id="1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8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D7540C">
        <w:rPr>
          <w:rFonts w:hint="eastAsia"/>
          <w:position w:val="-10"/>
        </w:rPr>
        <w:t xml:space="preserve">              </w:t>
      </w:r>
    </w:p>
    <w:p w:rsidR="004B45DF" w:rsidRPr="00D7540C" w:rsidRDefault="00D7540C">
      <w:pPr>
        <w:ind w:firstLineChars="250" w:firstLine="525"/>
      </w:pPr>
      <w:r w:rsidRPr="00D7540C">
        <w:rPr>
          <w:rFonts w:hint="eastAsia"/>
        </w:rPr>
        <w:t>所以</w:t>
      </w:r>
      <w:r w:rsidR="004B45DF" w:rsidRPr="00D7540C">
        <w:rPr>
          <w:position w:val="-14"/>
        </w:rPr>
        <w:object w:dxaOrig="620" w:dyaOrig="400">
          <v:shape id="_x0000_i1032" type="#_x0000_t75" style="width:30.55pt;height:19.6pt" o:ole="">
            <v:imagedata r:id="rId20" o:title=""/>
          </v:shape>
          <o:OLEObject Type="Embed" ProgID="Equation.DSMT4" ShapeID="_x0000_i1032" DrawAspect="Content" ObjectID="_1604832843" r:id="rId21"/>
        </w:object>
      </w:r>
      <w:r w:rsidRPr="00D7540C">
        <w:rPr>
          <w:rFonts w:hint="eastAsia"/>
        </w:rPr>
        <w:t>是均值各态历经的</w:t>
      </w:r>
      <w:r w:rsidRPr="00D7540C">
        <w:rPr>
          <w:rFonts w:hint="eastAsia"/>
        </w:rPr>
        <w:t xml:space="preserve">                            </w:t>
      </w:r>
    </w:p>
    <w:p w:rsidR="004B45DF" w:rsidRPr="00D7540C" w:rsidRDefault="004B45DF"/>
    <w:p w:rsidR="004B45DF" w:rsidRPr="00D7540C" w:rsidRDefault="00D7540C">
      <w:pPr>
        <w:spacing w:line="360" w:lineRule="auto"/>
      </w:pPr>
      <w:r w:rsidRPr="00D7540C">
        <w:rPr>
          <w:rFonts w:hint="eastAsia"/>
        </w:rPr>
        <w:t xml:space="preserve"> </w:t>
      </w:r>
    </w:p>
    <w:p w:rsidR="004B45DF" w:rsidRPr="00D7540C" w:rsidRDefault="004B45DF">
      <w:pPr>
        <w:ind w:left="420" w:hangingChars="200" w:hanging="420"/>
      </w:pPr>
    </w:p>
    <w:p w:rsidR="004B45DF" w:rsidRPr="00D7540C" w:rsidRDefault="00D7540C">
      <w:pPr>
        <w:ind w:left="420" w:hangingChars="200" w:hanging="420"/>
      </w:pPr>
      <w:r>
        <w:rPr>
          <w:rFonts w:hint="eastAsia"/>
        </w:rPr>
        <w:t>2</w:t>
      </w:r>
      <w:r w:rsidRPr="00D7540C">
        <w:rPr>
          <w:rFonts w:hint="eastAsia"/>
        </w:rPr>
        <w:t>、</w:t>
      </w:r>
      <w:r w:rsidRPr="00D7540C">
        <w:rPr>
          <w:rFonts w:hint="eastAsia"/>
        </w:rPr>
        <w:t xml:space="preserve"> </w:t>
      </w:r>
      <w:r w:rsidRPr="00D7540C">
        <w:rPr>
          <w:rFonts w:hint="eastAsia"/>
        </w:rPr>
        <w:t>若某个噪声电压</w:t>
      </w:r>
      <w:r w:rsidR="004B45DF" w:rsidRPr="00D7540C">
        <w:rPr>
          <w:position w:val="-14"/>
        </w:rPr>
        <w:object w:dxaOrig="560" w:dyaOrig="400">
          <v:shape id="_x0000_i1047" type="#_x0000_t75" style="width:20.15pt;height:15pt" o:ole="">
            <v:imagedata r:id="rId22" o:title=""/>
          </v:shape>
          <o:OLEObject Type="Embed" ProgID="Equation.DSMT4" ShapeID="_x0000_i1047" DrawAspect="Content" ObjectID="_1604832844" r:id="rId23"/>
        </w:object>
      </w:r>
      <w:r w:rsidRPr="00D7540C">
        <w:rPr>
          <w:rFonts w:hint="eastAsia"/>
        </w:rPr>
        <w:t>是一个广义各态历经过程，它的一个样本函数为</w:t>
      </w:r>
      <w:r w:rsidR="004B45DF" w:rsidRPr="00D7540C">
        <w:rPr>
          <w:position w:val="-28"/>
        </w:rPr>
        <w:object w:dxaOrig="2020" w:dyaOrig="680">
          <v:shape id="_x0000_i1048" type="#_x0000_t75" style="width:77.2pt;height:25.35pt" o:ole="">
            <v:imagedata r:id="rId24" o:title=""/>
          </v:shape>
          <o:OLEObject Type="Embed" ProgID="Equation.DSMT4" ShapeID="_x0000_i1048" DrawAspect="Content" ObjectID="_1604832845" r:id="rId25"/>
        </w:object>
      </w:r>
      <w:r w:rsidRPr="00D7540C">
        <w:rPr>
          <w:rFonts w:hint="eastAsia"/>
        </w:rPr>
        <w:t>，求该噪声的均值和平均功率。</w:t>
      </w:r>
    </w:p>
    <w:p w:rsidR="004B45DF" w:rsidRPr="00D7540C" w:rsidRDefault="00D7540C">
      <w:r w:rsidRPr="00D7540C">
        <w:rPr>
          <w:rFonts w:hint="eastAsia"/>
        </w:rPr>
        <w:t>解：由随机信号各态历经性的物理意义，可得</w:t>
      </w:r>
    </w:p>
    <w:p w:rsidR="004B45DF" w:rsidRPr="00D7540C" w:rsidRDefault="00D7540C">
      <w:r w:rsidRPr="00D7540C">
        <w:rPr>
          <w:rFonts w:hint="eastAsia"/>
        </w:rPr>
        <w:t>该噪声的均值为：</w:t>
      </w:r>
    </w:p>
    <w:p w:rsidR="004B45DF" w:rsidRPr="00D7540C" w:rsidRDefault="004B45DF">
      <w:r w:rsidRPr="00D7540C">
        <w:object w:dxaOrig="1900" w:dyaOrig="440">
          <v:shape id="_x0000_i1049" type="#_x0000_t75" style="width:108.85pt;height:25.35pt" o:ole="">
            <v:imagedata r:id="rId26" o:title=""/>
          </v:shape>
          <o:OLEObject Type="Embed" ProgID="Equation.DSMT4" ShapeID="_x0000_i1049" DrawAspect="Content" ObjectID="_1604832846" r:id="rId27"/>
        </w:object>
      </w:r>
      <w:r w:rsidR="00D7540C" w:rsidRPr="00D7540C">
        <w:rPr>
          <w:rFonts w:hint="eastAsia"/>
        </w:rPr>
        <w:t xml:space="preserve">                                      </w:t>
      </w:r>
    </w:p>
    <w:p w:rsidR="004B45DF" w:rsidRPr="00D7540C" w:rsidRDefault="004B45DF">
      <w:r w:rsidRPr="00D7540C">
        <w:object w:dxaOrig="5160" w:dyaOrig="720">
          <v:shape id="_x0000_i1050" type="#_x0000_t75" style="width:306.45pt;height:42.6pt" o:ole="">
            <v:imagedata r:id="rId28" o:title=""/>
          </v:shape>
          <o:OLEObject Type="Embed" ProgID="Equation.DSMT4" ShapeID="_x0000_i1050" DrawAspect="Content" ObjectID="_1604832847" r:id="rId29"/>
        </w:object>
      </w:r>
      <w:r w:rsidR="00D7540C" w:rsidRPr="00D7540C">
        <w:rPr>
          <w:rFonts w:hint="eastAsia"/>
        </w:rPr>
        <w:t xml:space="preserve">          </w:t>
      </w:r>
    </w:p>
    <w:p w:rsidR="004B45DF" w:rsidRPr="00D7540C" w:rsidRDefault="004B45DF">
      <w:r w:rsidRPr="00D7540C">
        <w:object w:dxaOrig="2458" w:dyaOrig="400">
          <v:shape id="_x0000_i1051" type="#_x0000_t75" style="width:135.35pt;height:22.45pt" o:ole="">
            <v:imagedata r:id="rId30" o:title=""/>
          </v:shape>
          <o:OLEObject Type="Embed" ProgID="Equation.DSMT4" ShapeID="_x0000_i1051" DrawAspect="Content" ObjectID="_1604832848" r:id="rId31"/>
        </w:object>
      </w:r>
      <w:r w:rsidR="00D7540C" w:rsidRPr="00D7540C">
        <w:rPr>
          <w:rFonts w:hint="eastAsia"/>
        </w:rPr>
        <w:t xml:space="preserve">                                     </w:t>
      </w:r>
    </w:p>
    <w:p w:rsidR="004B45DF" w:rsidRPr="00D7540C" w:rsidRDefault="004B45DF">
      <w:r w:rsidRPr="00D7540C">
        <w:object w:dxaOrig="7300" w:dyaOrig="720">
          <v:shape id="_x0000_i1052" type="#_x0000_t75" style="width:414.15pt;height:40.9pt" o:ole="">
            <v:imagedata r:id="rId32" o:title=""/>
          </v:shape>
          <o:OLEObject Type="Embed" ProgID="Equation.DSMT4" ShapeID="_x0000_i1052" DrawAspect="Content" ObjectID="_1604832849" r:id="rId33"/>
        </w:object>
      </w:r>
    </w:p>
    <w:p w:rsidR="004B45DF" w:rsidRPr="00D7540C" w:rsidRDefault="004B45DF">
      <w:r w:rsidRPr="00D7540C">
        <w:object w:dxaOrig="878" w:dyaOrig="280">
          <v:shape id="_x0000_i1053" type="#_x0000_t75" style="width:54.15pt;height:17.3pt" o:ole="">
            <v:imagedata r:id="rId34" o:title=""/>
          </v:shape>
          <o:OLEObject Type="Embed" ProgID="Equation.DSMT4" ShapeID="_x0000_i1053" DrawAspect="Content" ObjectID="_1604832850" r:id="rId35"/>
        </w:object>
      </w:r>
      <w:r w:rsidR="00D7540C" w:rsidRPr="00D7540C">
        <w:rPr>
          <w:rFonts w:hint="eastAsia"/>
        </w:rPr>
        <w:t xml:space="preserve">                                          </w:t>
      </w:r>
    </w:p>
    <w:p w:rsidR="004B45DF" w:rsidRPr="00D7540C" w:rsidRDefault="00D7540C">
      <w:r w:rsidRPr="00D7540C">
        <w:rPr>
          <w:rFonts w:hint="eastAsia"/>
        </w:rPr>
        <w:t>该噪声的平均功率为：</w:t>
      </w:r>
    </w:p>
    <w:p w:rsidR="004B45DF" w:rsidRPr="00D7540C" w:rsidRDefault="004B45DF">
      <w:r w:rsidRPr="00D7540C">
        <w:object w:dxaOrig="2299" w:dyaOrig="440">
          <v:shape id="_x0000_i1054" type="#_x0000_t75" style="width:135.35pt;height:26.5pt" o:ole="">
            <v:imagedata r:id="rId36" o:title=""/>
          </v:shape>
          <o:OLEObject Type="Embed" ProgID="Equation.DSMT4" ShapeID="_x0000_i1054" DrawAspect="Content" ObjectID="_1604832851" r:id="rId37"/>
        </w:object>
      </w:r>
    </w:p>
    <w:p w:rsidR="004B45DF" w:rsidRPr="00D7540C" w:rsidRDefault="004B45DF">
      <w:pPr>
        <w:rPr>
          <w:sz w:val="24"/>
        </w:rPr>
      </w:pPr>
    </w:p>
    <w:p w:rsidR="004B45DF" w:rsidRPr="00D7540C" w:rsidRDefault="00D7540C">
      <w:pPr>
        <w:spacing w:line="360" w:lineRule="auto"/>
        <w:ind w:leftChars="71" w:left="149" w:firstLineChars="750" w:firstLine="1575"/>
      </w:pPr>
      <w:r w:rsidRPr="00D7540C">
        <w:rPr>
          <w:rFonts w:hint="eastAsia"/>
        </w:rPr>
        <w:t xml:space="preserve">                                 </w:t>
      </w:r>
    </w:p>
    <w:p w:rsidR="004B45DF" w:rsidRPr="00D7540C" w:rsidRDefault="004B45DF">
      <w:pPr>
        <w:spacing w:line="360" w:lineRule="auto"/>
        <w:ind w:firstLineChars="500" w:firstLine="1050"/>
        <w:outlineLvl w:val="0"/>
      </w:pPr>
    </w:p>
    <w:p w:rsidR="004B45DF" w:rsidRPr="00D7540C" w:rsidRDefault="00D7540C">
      <w:pPr>
        <w:spacing w:line="360" w:lineRule="auto"/>
        <w:outlineLvl w:val="0"/>
      </w:pPr>
      <w:r>
        <w:rPr>
          <w:rFonts w:hint="eastAsia"/>
        </w:rPr>
        <w:t>3</w:t>
      </w:r>
      <w:r w:rsidRPr="00D7540C">
        <w:rPr>
          <w:rFonts w:hint="eastAsia"/>
        </w:rPr>
        <w:t>、设随机过程</w:t>
      </w:r>
      <w:r w:rsidR="004B45DF" w:rsidRPr="00D7540C">
        <w:rPr>
          <w:position w:val="-12"/>
        </w:rPr>
        <w:object w:dxaOrig="2640" w:dyaOrig="360">
          <v:shape id="_x0000_i1071" type="#_x0000_t75" style="width:131.9pt;height:17.85pt" o:ole="">
            <v:imagedata r:id="rId38" o:title=""/>
          </v:shape>
          <o:OLEObject Type="Embed" ProgID="Equation.DSMT4" ShapeID="_x0000_i1071" DrawAspect="Content" ObjectID="_1604832852" r:id="rId39"/>
        </w:object>
      </w:r>
      <w:r w:rsidRPr="00D7540C">
        <w:rPr>
          <w:rFonts w:hint="eastAsia"/>
        </w:rPr>
        <w:t>,</w:t>
      </w:r>
      <w:r w:rsidRPr="00D7540C">
        <w:rPr>
          <w:rFonts w:hint="eastAsia"/>
        </w:rPr>
        <w:t>其中</w:t>
      </w:r>
      <w:r w:rsidR="004B45DF" w:rsidRPr="00D7540C">
        <w:rPr>
          <w:position w:val="-12"/>
        </w:rPr>
        <w:object w:dxaOrig="300" w:dyaOrig="360">
          <v:shape id="_x0000_i1072" type="#_x0000_t75" style="width:15pt;height:17.85pt" o:ole="">
            <v:imagedata r:id="rId40" o:title=""/>
          </v:shape>
          <o:OLEObject Type="Embed" ProgID="Equation.DSMT4" ShapeID="_x0000_i1072" DrawAspect="Content" ObjectID="_1604832853" r:id="rId41"/>
        </w:object>
      </w:r>
      <w:r w:rsidRPr="00D7540C">
        <w:rPr>
          <w:rFonts w:hint="eastAsia"/>
        </w:rPr>
        <w:t>为常数，</w:t>
      </w:r>
      <w:r w:rsidR="004B45DF" w:rsidRPr="00D7540C">
        <w:rPr>
          <w:position w:val="-4"/>
        </w:rPr>
        <w:object w:dxaOrig="240" w:dyaOrig="260">
          <v:shape id="_x0000_i1073" type="#_x0000_t75" style="width:12.1pt;height:13.25pt" o:ole="">
            <v:imagedata r:id="rId42" o:title=""/>
          </v:shape>
          <o:OLEObject Type="Embed" ProgID="Equation.DSMT4" ShapeID="_x0000_i1073" DrawAspect="Content" ObjectID="_1604832854" r:id="rId43"/>
        </w:object>
      </w:r>
      <w:r w:rsidRPr="00D7540C">
        <w:rPr>
          <w:rFonts w:hint="eastAsia"/>
        </w:rPr>
        <w:t>与</w:t>
      </w:r>
      <w:r w:rsidR="004B45DF" w:rsidRPr="00D7540C">
        <w:rPr>
          <w:position w:val="-6"/>
        </w:rPr>
        <w:object w:dxaOrig="260" w:dyaOrig="280">
          <v:shape id="_x0000_i1074" type="#_x0000_t75" style="width:13.25pt;height:13.8pt" o:ole="">
            <v:imagedata r:id="rId44" o:title=""/>
          </v:shape>
          <o:OLEObject Type="Embed" ProgID="Equation.DSMT4" ShapeID="_x0000_i1074" DrawAspect="Content" ObjectID="_1604832855" r:id="rId45"/>
        </w:object>
      </w:r>
      <w:r w:rsidRPr="00D7540C">
        <w:rPr>
          <w:rFonts w:hint="eastAsia"/>
        </w:rPr>
        <w:t>相互独立，</w:t>
      </w:r>
      <w:r w:rsidR="004B45DF" w:rsidRPr="00D7540C">
        <w:rPr>
          <w:position w:val="-4"/>
        </w:rPr>
        <w:object w:dxaOrig="240" w:dyaOrig="260">
          <v:shape id="_x0000_i1075" type="#_x0000_t75" style="width:12.1pt;height:13.25pt" o:ole="">
            <v:imagedata r:id="rId46" o:title=""/>
          </v:shape>
          <o:OLEObject Type="Embed" ProgID="Equation.DSMT4" ShapeID="_x0000_i1075" DrawAspect="Content" ObjectID="_1604832856" r:id="rId47"/>
        </w:object>
      </w:r>
      <w:r w:rsidRPr="00D7540C">
        <w:rPr>
          <w:rFonts w:hint="eastAsia"/>
        </w:rPr>
        <w:t>满足零均值、方差为</w:t>
      </w:r>
      <w:r w:rsidRPr="00D7540C">
        <w:rPr>
          <w:rFonts w:hint="eastAsia"/>
        </w:rPr>
        <w:t>1</w:t>
      </w:r>
      <w:r w:rsidRPr="00D7540C">
        <w:rPr>
          <w:rFonts w:hint="eastAsia"/>
        </w:rPr>
        <w:t>的高斯分布，</w:t>
      </w:r>
      <w:proofErr w:type="spellStart"/>
      <w:r w:rsidRPr="00D7540C">
        <w:rPr>
          <w:rFonts w:hint="eastAsia"/>
        </w:rPr>
        <w:t>sgn</w:t>
      </w:r>
      <w:proofErr w:type="spellEnd"/>
      <w:r w:rsidRPr="00D7540C">
        <w:rPr>
          <w:rFonts w:hint="eastAsia"/>
        </w:rPr>
        <w:t>( )</w:t>
      </w:r>
      <w:r w:rsidRPr="00D7540C">
        <w:rPr>
          <w:rFonts w:hint="eastAsia"/>
        </w:rPr>
        <w:t>为符号函数，</w:t>
      </w:r>
      <w:r w:rsidR="004B45DF" w:rsidRPr="00D7540C">
        <w:rPr>
          <w:position w:val="-6"/>
        </w:rPr>
        <w:object w:dxaOrig="260" w:dyaOrig="280">
          <v:shape id="_x0000_i1076" type="#_x0000_t75" style="width:13.25pt;height:13.8pt" o:ole="">
            <v:imagedata r:id="rId48" o:title=""/>
          </v:shape>
          <o:OLEObject Type="Embed" ProgID="Equation.DSMT4" ShapeID="_x0000_i1076" DrawAspect="Content" ObjectID="_1604832857" r:id="rId49"/>
        </w:object>
      </w:r>
      <w:r w:rsidRPr="00D7540C">
        <w:rPr>
          <w:rFonts w:hint="eastAsia"/>
        </w:rPr>
        <w:t>是</w:t>
      </w:r>
      <w:r w:rsidR="004B45DF" w:rsidRPr="00D7540C">
        <w:rPr>
          <w:position w:val="-10"/>
        </w:rPr>
        <w:object w:dxaOrig="700" w:dyaOrig="320">
          <v:shape id="_x0000_i1077" type="#_x0000_t75" style="width:35.15pt;height:16.15pt" o:ole="">
            <v:imagedata r:id="rId50" o:title=""/>
          </v:shape>
          <o:OLEObject Type="Embed" ProgID="Equation.DSMT4" ShapeID="_x0000_i1077" DrawAspect="Content" ObjectID="_1604832858" r:id="rId51"/>
        </w:object>
      </w:r>
      <w:r w:rsidRPr="00D7540C">
        <w:rPr>
          <w:rFonts w:hint="eastAsia"/>
        </w:rPr>
        <w:t>的均匀分布随机变量，试讨论</w:t>
      </w:r>
      <w:r w:rsidR="004B45DF" w:rsidRPr="00D7540C">
        <w:rPr>
          <w:position w:val="-10"/>
        </w:rPr>
        <w:object w:dxaOrig="520" w:dyaOrig="320">
          <v:shape id="_x0000_i1078" type="#_x0000_t75" style="width:25.9pt;height:16.15pt" o:ole="">
            <v:imagedata r:id="rId52" o:title=""/>
          </v:shape>
          <o:OLEObject Type="Embed" ProgID="Equation.DSMT4" ShapeID="_x0000_i1078" DrawAspect="Content" ObjectID="_1604832859" r:id="rId53"/>
        </w:object>
      </w:r>
      <w:r w:rsidRPr="00D7540C">
        <w:rPr>
          <w:rFonts w:hint="eastAsia"/>
        </w:rPr>
        <w:t>的广义各态历经性。</w:t>
      </w:r>
    </w:p>
    <w:p w:rsidR="004B45DF" w:rsidRPr="00D7540C" w:rsidRDefault="00D7540C">
      <w:pPr>
        <w:spacing w:line="360" w:lineRule="auto"/>
      </w:pPr>
      <w:r w:rsidRPr="00D7540C">
        <w:rPr>
          <w:rFonts w:hint="eastAsia"/>
        </w:rPr>
        <w:t>解：</w:t>
      </w:r>
    </w:p>
    <w:p w:rsidR="004B45DF" w:rsidRPr="00D7540C" w:rsidRDefault="004B45DF">
      <w:pPr>
        <w:spacing w:line="360" w:lineRule="auto"/>
      </w:pPr>
      <w:r w:rsidRPr="00D7540C">
        <w:object w:dxaOrig="3600" w:dyaOrig="360">
          <v:shape id="_x0000_i1079" type="#_x0000_t75" style="width:180.3pt;height:17.85pt" o:ole="">
            <v:imagedata r:id="rId54" o:title=""/>
          </v:shape>
          <o:OLEObject Type="Embed" ProgID="Equation.DSMT4" ShapeID="_x0000_i1079" DrawAspect="Content" ObjectID="_1604832860" r:id="rId55"/>
        </w:object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</w:p>
    <w:p w:rsidR="004B45DF" w:rsidRPr="00D7540C" w:rsidRDefault="004B45DF">
      <w:pPr>
        <w:spacing w:line="360" w:lineRule="auto"/>
      </w:pPr>
      <w:r w:rsidRPr="00D7540C">
        <w:object w:dxaOrig="1999" w:dyaOrig="680">
          <v:shape id="_x0000_i1080" type="#_x0000_t75" style="width:100.2pt;height:34pt" o:ole="">
            <v:imagedata r:id="rId56" o:title=""/>
          </v:shape>
          <o:OLEObject Type="Embed" ProgID="Equation.DSMT4" ShapeID="_x0000_i1080" DrawAspect="Content" ObjectID="_1604832861" r:id="rId57"/>
        </w:object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</w:p>
    <w:p w:rsidR="004B45DF" w:rsidRPr="00D7540C" w:rsidRDefault="00D7540C">
      <w:pPr>
        <w:spacing w:line="360" w:lineRule="auto"/>
      </w:pPr>
      <w:r w:rsidRPr="00D7540C">
        <w:rPr>
          <w:rFonts w:hint="eastAsia"/>
        </w:rPr>
        <w:t>时间平均</w:t>
      </w:r>
      <w:r w:rsidR="004B45DF" w:rsidRPr="00D7540C">
        <w:rPr>
          <w:position w:val="-24"/>
        </w:rPr>
        <w:object w:dxaOrig="4180" w:dyaOrig="620">
          <v:shape id="_x0000_i1081" type="#_x0000_t75" style="width:209.1pt;height:31.1pt" o:ole="">
            <v:imagedata r:id="rId58" o:title=""/>
          </v:shape>
          <o:OLEObject Type="Embed" ProgID="Equation.DSMT4" ShapeID="_x0000_i1081" DrawAspect="Content" ObjectID="_1604832862" r:id="rId59"/>
        </w:object>
      </w:r>
    </w:p>
    <w:p w:rsidR="004B45DF" w:rsidRPr="00D7540C" w:rsidRDefault="004B45DF">
      <w:pPr>
        <w:spacing w:line="360" w:lineRule="auto"/>
        <w:ind w:firstLineChars="850" w:firstLine="1785"/>
      </w:pPr>
      <w:r w:rsidRPr="00D7540C">
        <w:object w:dxaOrig="4618" w:dyaOrig="620">
          <v:shape id="_x0000_i1082" type="#_x0000_t75" style="width:231pt;height:31.1pt" o:ole="">
            <v:imagedata r:id="rId60" o:title=""/>
          </v:shape>
          <o:OLEObject Type="Embed" ProgID="Equation.DSMT4" ShapeID="_x0000_i1082" DrawAspect="Content" ObjectID="_1604832863" r:id="rId61"/>
        </w:object>
      </w:r>
      <w:r w:rsidR="00D7540C" w:rsidRPr="00D7540C">
        <w:rPr>
          <w:rFonts w:hint="eastAsia"/>
        </w:rPr>
        <w:t>=0</w:t>
      </w:r>
    </w:p>
    <w:p w:rsidR="004B45DF" w:rsidRPr="00D7540C" w:rsidRDefault="00D7540C">
      <w:pPr>
        <w:spacing w:line="240" w:lineRule="atLeast"/>
      </w:pPr>
      <w:r w:rsidRPr="00D7540C">
        <w:rPr>
          <w:rFonts w:hint="eastAsia"/>
        </w:rPr>
        <w:t>所以</w:t>
      </w:r>
      <w:r w:rsidR="004B45DF" w:rsidRPr="00D7540C">
        <w:rPr>
          <w:position w:val="-14"/>
        </w:rPr>
        <w:object w:dxaOrig="560" w:dyaOrig="400">
          <v:shape id="_x0000_i1083" type="#_x0000_t75" style="width:28.2pt;height:20.15pt" o:ole="">
            <v:imagedata r:id="rId62" o:title=""/>
          </v:shape>
          <o:OLEObject Type="Embed" ProgID="Equation.DSMT4" ShapeID="_x0000_i1083" DrawAspect="Content" ObjectID="_1604832864" r:id="rId63"/>
        </w:object>
      </w:r>
      <w:r w:rsidRPr="00D7540C">
        <w:rPr>
          <w:rFonts w:hint="eastAsia"/>
        </w:rPr>
        <w:t>是均值各态历经的。</w:t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</w:p>
    <w:p w:rsidR="004B45DF" w:rsidRPr="00D7540C" w:rsidRDefault="004B45DF">
      <w:pPr>
        <w:spacing w:line="360" w:lineRule="auto"/>
      </w:pPr>
      <w:r w:rsidRPr="00D7540C">
        <w:object w:dxaOrig="8600" w:dyaOrig="660">
          <v:shape id="_x0000_i1084" type="#_x0000_t75" style="width:430.25pt;height:32.85pt" o:ole="">
            <v:imagedata r:id="rId64" o:title=""/>
          </v:shape>
          <o:OLEObject Type="Embed" ProgID="Equation.DSMT4" ShapeID="_x0000_i1084" DrawAspect="Content" ObjectID="_1604832865" r:id="rId65"/>
        </w:object>
      </w:r>
      <w:r w:rsidR="00D7540C" w:rsidRPr="00D7540C">
        <w:rPr>
          <w:rFonts w:hint="eastAsia"/>
        </w:rPr>
        <w:t>所以</w:t>
      </w:r>
      <w:r w:rsidRPr="00D7540C">
        <w:rPr>
          <w:position w:val="-14"/>
        </w:rPr>
        <w:object w:dxaOrig="560" w:dyaOrig="400">
          <v:shape id="_x0000_i1085" type="#_x0000_t75" style="width:28.2pt;height:20.15pt" o:ole="">
            <v:imagedata r:id="rId66" o:title=""/>
          </v:shape>
          <o:OLEObject Type="Embed" ProgID="Equation.DSMT4" ShapeID="_x0000_i1085" DrawAspect="Content" ObjectID="_1604832866" r:id="rId67"/>
        </w:object>
      </w:r>
      <w:r w:rsidR="00D7540C" w:rsidRPr="00D7540C">
        <w:rPr>
          <w:rFonts w:hint="eastAsia"/>
        </w:rPr>
        <w:t>的相关函数具备各态历经性。</w:t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</w:p>
    <w:p w:rsidR="004B45DF" w:rsidRPr="00D7540C" w:rsidRDefault="00D7540C">
      <w:pPr>
        <w:spacing w:line="360" w:lineRule="auto"/>
      </w:pPr>
      <w:r w:rsidRPr="00D7540C">
        <w:rPr>
          <w:rFonts w:hint="eastAsia"/>
        </w:rPr>
        <w:t>综上所述，</w:t>
      </w:r>
      <w:r w:rsidR="004B45DF" w:rsidRPr="00D7540C">
        <w:rPr>
          <w:position w:val="-10"/>
        </w:rPr>
        <w:object w:dxaOrig="520" w:dyaOrig="320">
          <v:shape id="_x0000_i1086" type="#_x0000_t75" style="width:25.9pt;height:16.15pt" o:ole="">
            <v:imagedata r:id="rId68" o:title=""/>
          </v:shape>
          <o:OLEObject Type="Embed" ProgID="Equation.DSMT4" ShapeID="_x0000_i1086" DrawAspect="Content" ObjectID="_1604832867" r:id="rId69"/>
        </w:object>
      </w:r>
      <w:r w:rsidRPr="00D7540C">
        <w:rPr>
          <w:rFonts w:hint="eastAsia"/>
        </w:rPr>
        <w:t>是广义各态历经的。</w:t>
      </w:r>
    </w:p>
    <w:p w:rsidR="004B45DF" w:rsidRPr="00D7540C" w:rsidRDefault="00D7540C">
      <w:pPr>
        <w:spacing w:line="360" w:lineRule="auto"/>
      </w:pPr>
      <w:r w:rsidRPr="00D7540C">
        <w:rPr>
          <w:rFonts w:hint="eastAsia"/>
        </w:rPr>
        <w:tab/>
      </w:r>
      <w:r w:rsidRPr="00D7540C">
        <w:rPr>
          <w:rFonts w:ascii="宋体" w:hAnsi="宋体" w:hint="eastAsia"/>
          <w:sz w:val="24"/>
        </w:rPr>
        <w:tab/>
      </w:r>
    </w:p>
    <w:p w:rsidR="004B45DF" w:rsidRPr="00D7540C" w:rsidRDefault="00D7540C">
      <w:pPr>
        <w:spacing w:line="360" w:lineRule="auto"/>
        <w:outlineLvl w:val="0"/>
      </w:pPr>
      <w:r>
        <w:rPr>
          <w:rFonts w:hint="eastAsia"/>
        </w:rPr>
        <w:t>4</w:t>
      </w:r>
      <w:r w:rsidRPr="00D7540C">
        <w:rPr>
          <w:rFonts w:hint="eastAsia"/>
        </w:rPr>
        <w:t>、设随机过程</w:t>
      </w:r>
      <w:r w:rsidR="004B45DF" w:rsidRPr="00D7540C">
        <w:rPr>
          <w:position w:val="-12"/>
        </w:rPr>
        <w:object w:dxaOrig="2440" w:dyaOrig="360">
          <v:shape id="_x0000_i1087" type="#_x0000_t75" style="width:122.1pt;height:17.85pt" o:ole="">
            <v:imagedata r:id="rId70" o:title=""/>
          </v:shape>
          <o:OLEObject Type="Embed" ProgID="Equation.DSMT4" ShapeID="_x0000_i1087" DrawAspect="Content" ObjectID="_1604832868" r:id="rId71"/>
        </w:object>
      </w:r>
      <w:r w:rsidRPr="00D7540C">
        <w:rPr>
          <w:rFonts w:hint="eastAsia"/>
        </w:rPr>
        <w:t>,</w:t>
      </w:r>
      <w:r w:rsidRPr="00D7540C">
        <w:rPr>
          <w:rFonts w:hint="eastAsia"/>
        </w:rPr>
        <w:t>其中</w:t>
      </w:r>
      <w:r w:rsidR="004B45DF" w:rsidRPr="00D7540C">
        <w:rPr>
          <w:position w:val="-12"/>
        </w:rPr>
        <w:object w:dxaOrig="300" w:dyaOrig="360">
          <v:shape id="_x0000_i1088" type="#_x0000_t75" style="width:15pt;height:17.85pt" o:ole="">
            <v:imagedata r:id="rId72" o:title=""/>
          </v:shape>
          <o:OLEObject Type="Embed" ProgID="Equation.DSMT4" ShapeID="_x0000_i1088" DrawAspect="Content" ObjectID="_1604832869" r:id="rId73"/>
        </w:object>
      </w:r>
      <w:r w:rsidRPr="00D7540C">
        <w:rPr>
          <w:rFonts w:hint="eastAsia"/>
        </w:rPr>
        <w:t>为常数，</w:t>
      </w:r>
      <w:r w:rsidRPr="00D7540C">
        <w:t xml:space="preserve"> </w:t>
      </w:r>
      <w:r w:rsidR="004B45DF" w:rsidRPr="00D7540C">
        <w:rPr>
          <w:position w:val="-6"/>
        </w:rPr>
        <w:object w:dxaOrig="260" w:dyaOrig="280">
          <v:shape id="_x0000_i1089" type="#_x0000_t75" style="width:13.25pt;height:13.8pt" o:ole="">
            <v:imagedata r:id="rId74" o:title=""/>
          </v:shape>
          <o:OLEObject Type="Embed" ProgID="Equation.DSMT4" ShapeID="_x0000_i1089" DrawAspect="Content" ObjectID="_1604832870" r:id="rId75"/>
        </w:object>
      </w:r>
      <w:r w:rsidRPr="00D7540C">
        <w:rPr>
          <w:rFonts w:hint="eastAsia"/>
        </w:rPr>
        <w:t>是</w:t>
      </w:r>
      <w:r w:rsidR="004B45DF" w:rsidRPr="00D7540C">
        <w:rPr>
          <w:position w:val="-10"/>
        </w:rPr>
        <w:object w:dxaOrig="700" w:dyaOrig="320">
          <v:shape id="_x0000_i1090" type="#_x0000_t75" style="width:35.15pt;height:16.15pt" o:ole="">
            <v:imagedata r:id="rId76" o:title=""/>
          </v:shape>
          <o:OLEObject Type="Embed" ProgID="Equation.DSMT4" ShapeID="_x0000_i1090" DrawAspect="Content" ObjectID="_1604832871" r:id="rId77"/>
        </w:object>
      </w:r>
      <w:r w:rsidRPr="00D7540C">
        <w:rPr>
          <w:rFonts w:hint="eastAsia"/>
        </w:rPr>
        <w:t>的均匀分布随机变量，</w:t>
      </w:r>
      <w:r w:rsidR="004B45DF" w:rsidRPr="00D7540C">
        <w:rPr>
          <w:position w:val="-4"/>
        </w:rPr>
        <w:object w:dxaOrig="240" w:dyaOrig="260">
          <v:shape id="_x0000_i1091" type="#_x0000_t75" style="width:12.1pt;height:13.25pt" o:ole="">
            <v:imagedata r:id="rId78" o:title=""/>
          </v:shape>
          <o:OLEObject Type="Embed" ProgID="Equation.DSMT4" ShapeID="_x0000_i1091" DrawAspect="Content" ObjectID="_1604832872" r:id="rId79"/>
        </w:object>
      </w:r>
      <w:r w:rsidRPr="00D7540C">
        <w:rPr>
          <w:rFonts w:hint="eastAsia"/>
        </w:rPr>
        <w:t>满足零均值、方差为</w:t>
      </w:r>
      <w:r w:rsidRPr="00D7540C">
        <w:rPr>
          <w:rFonts w:hint="eastAsia"/>
        </w:rPr>
        <w:t>1</w:t>
      </w:r>
      <w:r w:rsidRPr="00D7540C">
        <w:rPr>
          <w:rFonts w:hint="eastAsia"/>
        </w:rPr>
        <w:t>的高斯分布，</w:t>
      </w:r>
      <w:r w:rsidR="004B45DF" w:rsidRPr="00D7540C">
        <w:rPr>
          <w:position w:val="-4"/>
        </w:rPr>
        <w:object w:dxaOrig="240" w:dyaOrig="260">
          <v:shape id="_x0000_i1092" type="#_x0000_t75" style="width:12.1pt;height:13.25pt" o:ole="">
            <v:imagedata r:id="rId80" o:title=""/>
          </v:shape>
          <o:OLEObject Type="Embed" ProgID="Equation.DSMT4" ShapeID="_x0000_i1092" DrawAspect="Content" ObjectID="_1604832873" r:id="rId81"/>
        </w:object>
      </w:r>
      <w:r w:rsidRPr="00D7540C">
        <w:rPr>
          <w:rFonts w:hint="eastAsia"/>
        </w:rPr>
        <w:t>与</w:t>
      </w:r>
      <w:r w:rsidR="004B45DF" w:rsidRPr="00D7540C">
        <w:rPr>
          <w:position w:val="-6"/>
        </w:rPr>
        <w:object w:dxaOrig="260" w:dyaOrig="280">
          <v:shape id="_x0000_i1093" type="#_x0000_t75" style="width:13.25pt;height:13.8pt" o:ole="">
            <v:imagedata r:id="rId82" o:title=""/>
          </v:shape>
          <o:OLEObject Type="Embed" ProgID="Equation.DSMT4" ShapeID="_x0000_i1093" DrawAspect="Content" ObjectID="_1604832874" r:id="rId83"/>
        </w:object>
      </w:r>
      <w:r w:rsidRPr="00D7540C">
        <w:rPr>
          <w:rFonts w:hint="eastAsia"/>
        </w:rPr>
        <w:t>相互独立，</w:t>
      </w:r>
      <w:r w:rsidR="004B45DF" w:rsidRPr="00D7540C">
        <w:rPr>
          <w:position w:val="-10"/>
        </w:rPr>
        <w:object w:dxaOrig="420" w:dyaOrig="320">
          <v:shape id="_x0000_i1094" type="#_x0000_t75" style="width:20.75pt;height:16.15pt" o:ole="">
            <v:imagedata r:id="rId84" o:title=""/>
          </v:shape>
          <o:OLEObject Type="Embed" ProgID="Equation.DSMT4" ShapeID="_x0000_i1094" DrawAspect="Content" ObjectID="_1604832875" r:id="rId85"/>
        </w:object>
      </w:r>
      <w:r w:rsidRPr="00D7540C">
        <w:rPr>
          <w:rFonts w:hint="eastAsia"/>
        </w:rPr>
        <w:t>是阶跃函数，试讨论</w:t>
      </w:r>
      <w:r w:rsidR="004B45DF" w:rsidRPr="00D7540C">
        <w:rPr>
          <w:position w:val="-10"/>
        </w:rPr>
        <w:object w:dxaOrig="520" w:dyaOrig="320">
          <v:shape id="_x0000_i1095" type="#_x0000_t75" style="width:25.9pt;height:16.15pt" o:ole="">
            <v:imagedata r:id="rId86" o:title=""/>
          </v:shape>
          <o:OLEObject Type="Embed" ProgID="Equation.DSMT4" ShapeID="_x0000_i1095" DrawAspect="Content" ObjectID="_1604832876" r:id="rId87"/>
        </w:object>
      </w:r>
      <w:r w:rsidRPr="00D7540C">
        <w:rPr>
          <w:rFonts w:hint="eastAsia"/>
        </w:rPr>
        <w:t>的广义各态历经性。</w:t>
      </w:r>
    </w:p>
    <w:p w:rsidR="004B45DF" w:rsidRPr="00D7540C" w:rsidRDefault="00D7540C">
      <w:pPr>
        <w:spacing w:line="360" w:lineRule="auto"/>
      </w:pPr>
      <w:r w:rsidRPr="00D7540C">
        <w:rPr>
          <w:rFonts w:hint="eastAsia"/>
        </w:rPr>
        <w:t>解：</w:t>
      </w:r>
    </w:p>
    <w:p w:rsidR="004B45DF" w:rsidRPr="00D7540C" w:rsidRDefault="004B45DF">
      <w:pPr>
        <w:spacing w:line="360" w:lineRule="auto"/>
      </w:pPr>
      <w:r w:rsidRPr="00D7540C">
        <w:object w:dxaOrig="3400" w:dyaOrig="360">
          <v:shape id="_x0000_i1096" type="#_x0000_t75" style="width:169.9pt;height:17.85pt" o:ole="">
            <v:imagedata r:id="rId88" o:title=""/>
          </v:shape>
          <o:OLEObject Type="Embed" ProgID="Equation.DSMT4" ShapeID="_x0000_i1096" DrawAspect="Content" ObjectID="_1604832877" r:id="rId89"/>
        </w:object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</w:p>
    <w:p w:rsidR="004B45DF" w:rsidRPr="00D7540C" w:rsidRDefault="004B45DF">
      <w:pPr>
        <w:spacing w:line="360" w:lineRule="auto"/>
        <w:ind w:firstLineChars="200" w:firstLine="420"/>
      </w:pPr>
      <w:r w:rsidRPr="00D7540C">
        <w:object w:dxaOrig="1919" w:dyaOrig="620">
          <v:shape id="_x0000_i1097" type="#_x0000_t75" style="width:96.2pt;height:31.1pt" o:ole="">
            <v:imagedata r:id="rId90" o:title=""/>
          </v:shape>
          <o:OLEObject Type="Embed" ProgID="Equation.DSMT4" ShapeID="_x0000_i1097" DrawAspect="Content" ObjectID="_1604832878" r:id="rId91"/>
        </w:object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</w:p>
    <w:p w:rsidR="004B45DF" w:rsidRPr="00D7540C" w:rsidRDefault="00D7540C">
      <w:pPr>
        <w:spacing w:line="360" w:lineRule="auto"/>
      </w:pPr>
      <w:r w:rsidRPr="00D7540C">
        <w:rPr>
          <w:rFonts w:hint="eastAsia"/>
        </w:rPr>
        <w:t>时间平均</w:t>
      </w:r>
      <w:r w:rsidR="004B45DF" w:rsidRPr="00D7540C">
        <w:rPr>
          <w:position w:val="-24"/>
        </w:rPr>
        <w:object w:dxaOrig="3980" w:dyaOrig="620">
          <v:shape id="_x0000_i1098" type="#_x0000_t75" style="width:199.3pt;height:31.1pt" o:ole="">
            <v:imagedata r:id="rId92" o:title=""/>
          </v:shape>
          <o:OLEObject Type="Embed" ProgID="Equation.DSMT4" ShapeID="_x0000_i1098" DrawAspect="Content" ObjectID="_1604832879" r:id="rId93"/>
        </w:object>
      </w:r>
    </w:p>
    <w:p w:rsidR="004B45DF" w:rsidRPr="00D7540C" w:rsidRDefault="004B45DF">
      <w:pPr>
        <w:spacing w:line="360" w:lineRule="auto"/>
      </w:pPr>
      <w:r w:rsidRPr="00D7540C">
        <w:object w:dxaOrig="4398" w:dyaOrig="620">
          <v:shape id="_x0000_i1099" type="#_x0000_t75" style="width:220.05pt;height:31.1pt" o:ole="">
            <v:imagedata r:id="rId94" o:title=""/>
          </v:shape>
          <o:OLEObject Type="Embed" ProgID="Equation.DSMT4" ShapeID="_x0000_i1099" DrawAspect="Content" ObjectID="_1604832880" r:id="rId95"/>
        </w:object>
      </w:r>
      <w:r w:rsidR="00D7540C" w:rsidRPr="00D7540C">
        <w:rPr>
          <w:rFonts w:hint="eastAsia"/>
        </w:rPr>
        <w:t>=0</w:t>
      </w:r>
    </w:p>
    <w:p w:rsidR="004B45DF" w:rsidRPr="00D7540C" w:rsidRDefault="00D7540C">
      <w:pPr>
        <w:spacing w:line="360" w:lineRule="auto"/>
      </w:pPr>
      <w:r w:rsidRPr="00D7540C">
        <w:rPr>
          <w:rFonts w:hint="eastAsia"/>
        </w:rPr>
        <w:t>所以均值各态历经。</w:t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</w:p>
    <w:p w:rsidR="004B45DF" w:rsidRPr="00D7540C" w:rsidRDefault="004B45DF">
      <w:pPr>
        <w:spacing w:line="360" w:lineRule="auto"/>
      </w:pPr>
      <w:r w:rsidRPr="00D7540C">
        <w:object w:dxaOrig="8840" w:dyaOrig="660">
          <v:shape id="_x0000_i1100" type="#_x0000_t75" style="width:441.8pt;height:32.85pt" o:ole="">
            <v:imagedata r:id="rId96" o:title=""/>
          </v:shape>
          <o:OLEObject Type="Embed" ProgID="Equation.DSMT4" ShapeID="_x0000_i1100" DrawAspect="Content" ObjectID="_1604832881" r:id="rId97"/>
        </w:object>
      </w:r>
      <w:r w:rsidR="00D7540C" w:rsidRPr="00D7540C">
        <w:rPr>
          <w:rFonts w:hint="eastAsia"/>
        </w:rPr>
        <w:t>所以相关函数不具备各态历经性。</w:t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  <w:r w:rsidR="00D7540C" w:rsidRPr="00D7540C">
        <w:rPr>
          <w:rFonts w:hint="eastAsia"/>
        </w:rPr>
        <w:tab/>
      </w:r>
    </w:p>
    <w:p w:rsidR="004B45DF" w:rsidRPr="00D7540C" w:rsidRDefault="00D7540C">
      <w:pPr>
        <w:spacing w:line="360" w:lineRule="auto"/>
      </w:pPr>
      <w:r w:rsidRPr="00D7540C">
        <w:rPr>
          <w:rFonts w:hint="eastAsia"/>
        </w:rPr>
        <w:t>所以</w:t>
      </w:r>
      <w:r w:rsidR="004B45DF" w:rsidRPr="00D7540C">
        <w:rPr>
          <w:position w:val="-10"/>
        </w:rPr>
        <w:object w:dxaOrig="520" w:dyaOrig="320">
          <v:shape id="_x0000_i1101" type="#_x0000_t75" style="width:25.9pt;height:16.15pt" o:ole="">
            <v:imagedata r:id="rId98" o:title=""/>
          </v:shape>
          <o:OLEObject Type="Embed" ProgID="Equation.DSMT4" ShapeID="_x0000_i1101" DrawAspect="Content" ObjectID="_1604832882" r:id="rId99"/>
        </w:object>
      </w:r>
      <w:r w:rsidRPr="00D7540C">
        <w:rPr>
          <w:rFonts w:hint="eastAsia"/>
        </w:rPr>
        <w:t>不是广义各态历经的。</w:t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  <w:r w:rsidRPr="00D7540C">
        <w:rPr>
          <w:rFonts w:hint="eastAsia"/>
        </w:rPr>
        <w:tab/>
      </w:r>
    </w:p>
    <w:p w:rsidR="004B45DF" w:rsidRPr="00D7540C" w:rsidRDefault="004B45DF">
      <w:pPr>
        <w:rPr>
          <w:sz w:val="24"/>
        </w:rPr>
      </w:pPr>
    </w:p>
    <w:p w:rsidR="004B45DF" w:rsidRPr="00D7540C" w:rsidRDefault="004B45DF">
      <w:pPr>
        <w:spacing w:line="360" w:lineRule="auto"/>
      </w:pPr>
    </w:p>
    <w:p w:rsidR="004B45DF" w:rsidRPr="00D7540C" w:rsidRDefault="004B45DF">
      <w:pPr>
        <w:rPr>
          <w:szCs w:val="21"/>
        </w:rPr>
      </w:pPr>
    </w:p>
    <w:p w:rsidR="004B45DF" w:rsidRPr="00D7540C" w:rsidRDefault="004B45DF"/>
    <w:sectPr w:rsidR="004B45DF" w:rsidRPr="00D7540C" w:rsidSect="004B4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7606"/>
    <w:rsid w:val="00013979"/>
    <w:rsid w:val="00043CC3"/>
    <w:rsid w:val="00150CFE"/>
    <w:rsid w:val="00167606"/>
    <w:rsid w:val="001B16ED"/>
    <w:rsid w:val="001B1726"/>
    <w:rsid w:val="001D4C80"/>
    <w:rsid w:val="001E5CC0"/>
    <w:rsid w:val="002306CE"/>
    <w:rsid w:val="002478BC"/>
    <w:rsid w:val="00300829"/>
    <w:rsid w:val="0035720B"/>
    <w:rsid w:val="00374849"/>
    <w:rsid w:val="004B45DF"/>
    <w:rsid w:val="004E212C"/>
    <w:rsid w:val="00500523"/>
    <w:rsid w:val="005F7394"/>
    <w:rsid w:val="006E20CE"/>
    <w:rsid w:val="00774F76"/>
    <w:rsid w:val="007E0E8B"/>
    <w:rsid w:val="007E3080"/>
    <w:rsid w:val="00831CB3"/>
    <w:rsid w:val="0088777B"/>
    <w:rsid w:val="00890EBE"/>
    <w:rsid w:val="008E238B"/>
    <w:rsid w:val="009E2C11"/>
    <w:rsid w:val="00A86C58"/>
    <w:rsid w:val="00A9184D"/>
    <w:rsid w:val="00AC138F"/>
    <w:rsid w:val="00AE6AA6"/>
    <w:rsid w:val="00B6040C"/>
    <w:rsid w:val="00C70073"/>
    <w:rsid w:val="00CC07C9"/>
    <w:rsid w:val="00CC7C7E"/>
    <w:rsid w:val="00CF23B6"/>
    <w:rsid w:val="00D278FC"/>
    <w:rsid w:val="00D4492F"/>
    <w:rsid w:val="00D7540C"/>
    <w:rsid w:val="00D87D80"/>
    <w:rsid w:val="00E3140F"/>
    <w:rsid w:val="00E51EAD"/>
    <w:rsid w:val="00E80B74"/>
    <w:rsid w:val="00EF0A0B"/>
    <w:rsid w:val="00F03530"/>
    <w:rsid w:val="00F663A4"/>
    <w:rsid w:val="00FD082D"/>
    <w:rsid w:val="13335468"/>
    <w:rsid w:val="179605CD"/>
    <w:rsid w:val="192B54C1"/>
    <w:rsid w:val="1B613D88"/>
    <w:rsid w:val="23AB7E1E"/>
    <w:rsid w:val="38AC00B2"/>
    <w:rsid w:val="39AD41EB"/>
    <w:rsid w:val="3EAF3083"/>
    <w:rsid w:val="58DF1CEF"/>
    <w:rsid w:val="5A18781B"/>
    <w:rsid w:val="5C145AD7"/>
    <w:rsid w:val="6AB45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 Indent" w:semiHidden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5DF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unhideWhenUsed/>
    <w:rsid w:val="004B45DF"/>
    <w:pPr>
      <w:ind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Char0"/>
    <w:uiPriority w:val="99"/>
    <w:unhideWhenUsed/>
    <w:rsid w:val="004B45D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B45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4B4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4B45DF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正文文本缩进 Char"/>
    <w:basedOn w:val="a0"/>
    <w:link w:val="a3"/>
    <w:uiPriority w:val="99"/>
    <w:qFormat/>
    <w:rsid w:val="004B45DF"/>
    <w:rPr>
      <w:rFonts w:ascii="Calibri" w:eastAsia="宋体" w:hAnsi="Calibri" w:cs="Times New Roman"/>
    </w:rPr>
  </w:style>
  <w:style w:type="character" w:customStyle="1" w:styleId="Char2">
    <w:name w:val="页眉 Char"/>
    <w:basedOn w:val="a0"/>
    <w:link w:val="a6"/>
    <w:uiPriority w:val="99"/>
    <w:semiHidden/>
    <w:qFormat/>
    <w:rsid w:val="004B45DF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4B45DF"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unhideWhenUsed/>
    <w:rsid w:val="004B45D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97" Type="http://schemas.openxmlformats.org/officeDocument/2006/relationships/oleObject" Target="embeddings/oleObject46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2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301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</dc:creator>
  <cp:lastModifiedBy>Administrator</cp:lastModifiedBy>
  <cp:revision>11</cp:revision>
  <dcterms:created xsi:type="dcterms:W3CDTF">2017-06-08T11:17:00Z</dcterms:created>
  <dcterms:modified xsi:type="dcterms:W3CDTF">2018-11-27T06:06:00Z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