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4"/>
        <w:keepNext/>
        <w:keepLines w:val="0"/>
        <w:pageBreakBefore w:val="0"/>
        <w:widowControl w:val="0"/>
        <w:shd w:val="clear" w:color="auto" w:fill="FFFFFF" w:themeFill="background1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0"/>
          <w:sz w:val="24"/>
          <w:szCs w:val="24"/>
          <w:u w:val="none"/>
          <w:vertAlign w:val="baseline"/>
          <w:lang w:val="zh-CN"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4"/>
          <w:szCs w:val="24"/>
          <w:u w:val="none"/>
          <w:vertAlign w:val="baseline"/>
        </w:rPr>
        <w:t>{{obj.create_uid.company_id}}</w:t>
      </w:r>
    </w:p>
    <w:p>
      <w:pPr>
        <w:pStyle w:val="14"/>
        <w:keepNext/>
        <w:keepLines w:val="0"/>
        <w:pageBreakBefore w:val="0"/>
        <w:widowControl w:val="0"/>
        <w:shd w:val="clear" w:color="auto" w:fill="FFFFFF" w:themeFill="background1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36"/>
          <w:szCs w:val="36"/>
          <w:u w:val="none"/>
          <w:vertAlign w:val="baseline"/>
          <w:lang w:val="zh-CN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36"/>
          <w:szCs w:val="36"/>
          <w:u w:val="none"/>
          <w:vertAlign w:val="baseline"/>
          <w:lang w:val="zh-CN" w:eastAsia="zh-CN"/>
        </w:rPr>
        <w:t>移库单</w:t>
      </w:r>
    </w:p>
    <w:p>
      <w:pPr>
        <w:pStyle w:val="1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tLeast"/>
        <w:ind w:left="0" w:leftChars="0" w:right="0" w:rightChars="0" w:firstLine="301" w:firstLineChars="100"/>
        <w:jc w:val="left"/>
        <w:textAlignment w:val="auto"/>
        <w:outlineLvl w:val="9"/>
        <w:rPr>
          <w:rFonts w:ascii="Helvetica" w:hAnsi="Helvetica" w:eastAsia="宋体" w:cs="宋体"/>
          <w:b/>
          <w:bCs/>
          <w:sz w:val="30"/>
          <w:szCs w:val="30"/>
          <w:lang w:val="zh-TW" w:eastAsia="zh-TW"/>
        </w:rPr>
      </w:pPr>
      <w:r>
        <w:rPr>
          <w:rFonts w:ascii="Helvetica" w:hAnsi="Helvetica" w:eastAsia="宋体" w:cs="宋体"/>
          <w:b/>
          <w:bCs/>
          <w:sz w:val="30"/>
          <w:szCs w:val="30"/>
          <w:lang w:val="zh-TW" w:eastAsia="zh-TW"/>
        </w:rPr>
        <w:t xml:space="preserve">单号：{{ </w:t>
      </w:r>
      <w:r>
        <w:rPr>
          <w:rFonts w:ascii="Helvetica" w:hAnsi="Helvetica" w:eastAsia="宋体" w:cs="宋体"/>
          <w:b/>
          <w:bCs/>
          <w:sz w:val="30"/>
          <w:szCs w:val="30"/>
          <w:lang w:val="en-US"/>
        </w:rPr>
        <w:t xml:space="preserve">obj.name </w:t>
      </w:r>
      <w:r>
        <w:rPr>
          <w:rFonts w:ascii="Helvetica" w:hAnsi="Helvetica" w:eastAsia="宋体" w:cs="宋体"/>
          <w:b/>
          <w:bCs/>
          <w:sz w:val="30"/>
          <w:szCs w:val="30"/>
          <w:lang w:val="zh-TW" w:eastAsia="zh-TW"/>
        </w:rPr>
        <w:t>}}</w:t>
      </w:r>
    </w:p>
    <w:tbl>
      <w:tblPr>
        <w:tblStyle w:val="6"/>
        <w:tblW w:w="12150" w:type="dxa"/>
        <w:tblInd w:w="4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5668"/>
        <w:gridCol w:w="6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5668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经办人：</w:t>
            </w:r>
            <w:r>
              <w:rPr>
                <w:rFonts w:ascii="Helvetica" w:hAnsi="Helvetica" w:eastAsia="宋体" w:cs="宋体"/>
                <w:lang w:val="zh-CN" w:eastAsia="zh-CN"/>
              </w:rPr>
              <w:t>{{ obj.</w:t>
            </w:r>
            <w:r>
              <w:rPr>
                <w:rFonts w:hint="eastAsia" w:ascii="Helvetica" w:hAnsi="Helvetica" w:eastAsia="宋体" w:cs="宋体"/>
                <w:lang w:val="en-US" w:eastAsia="zh-CN"/>
              </w:rPr>
              <w:t>us</w:t>
            </w:r>
            <w:r>
              <w:rPr>
                <w:rFonts w:ascii="Helvetica" w:hAnsi="Helvetica" w:eastAsia="宋体" w:cs="宋体"/>
                <w:lang w:val="zh-CN" w:eastAsia="zh-CN"/>
              </w:rPr>
              <w:t>er_id</w:t>
            </w:r>
            <w:r>
              <w:rPr>
                <w:rFonts w:ascii="Helvetica" w:hAnsi="Helvetica" w:eastAsia="宋体" w:cs="宋体"/>
                <w:lang w:val="en-US" w:eastAsia="zh-CN"/>
              </w:rPr>
              <w:t xml:space="preserve"> </w:t>
            </w:r>
            <w:r>
              <w:rPr>
                <w:rFonts w:ascii="Helvetica" w:hAnsi="Helvetica" w:eastAsia="宋体" w:cs="宋体"/>
                <w:lang w:val="zh-CN" w:eastAsia="zh-CN"/>
              </w:rPr>
              <w:t>}}</w:t>
            </w:r>
          </w:p>
        </w:tc>
        <w:tc>
          <w:tcPr>
            <w:tcW w:w="6482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单据日期：</w:t>
            </w:r>
            <w:r>
              <w:rPr>
                <w:rFonts w:ascii="Helvetica" w:hAnsi="Helvetica" w:eastAsia="宋体" w:cs="宋体"/>
                <w:lang w:val="zh-CN" w:eastAsia="zh-CN"/>
              </w:rPr>
              <w:t>{{ obj.date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5668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CN"/>
              </w:rPr>
              <w:t>调出仓库：</w:t>
            </w:r>
            <w:r>
              <w:rPr>
                <w:rFonts w:ascii="Helvetica" w:hAnsi="Helvetica" w:eastAsia="宋体" w:cs="宋体"/>
                <w:lang w:val="en-US" w:eastAsia="zh-CN"/>
              </w:rPr>
              <w:t>{{ obj.warehouse_id }}</w:t>
            </w:r>
          </w:p>
        </w:tc>
        <w:tc>
          <w:tcPr>
            <w:tcW w:w="6482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CN"/>
              </w:rPr>
              <w:t>调入仓库：</w:t>
            </w:r>
            <w:r>
              <w:rPr>
                <w:rFonts w:ascii="Helvetica" w:hAnsi="Helvetica" w:eastAsia="宋体" w:cs="宋体"/>
                <w:lang w:val="en-US"/>
              </w:rPr>
              <w:t>{{ obj.warehouse_</w:t>
            </w:r>
            <w:r>
              <w:rPr>
                <w:rFonts w:ascii="Helvetica" w:hAnsi="Helvetica" w:eastAsia="宋体" w:cs="宋体"/>
                <w:lang w:val="en-US" w:eastAsia="zh-CN"/>
              </w:rPr>
              <w:t>dest_</w:t>
            </w:r>
            <w:r>
              <w:rPr>
                <w:rFonts w:ascii="Helvetica" w:hAnsi="Helvetica" w:eastAsia="宋体" w:cs="宋体"/>
                <w:lang w:val="en-US"/>
              </w:rPr>
              <w:t>id</w:t>
            </w:r>
            <w:r>
              <w:rPr>
                <w:rFonts w:ascii="Helvetica" w:hAnsi="Helvetica" w:eastAsia="宋体" w:cs="宋体"/>
                <w:lang w:val="en-US" w:eastAsia="zh-CN"/>
              </w:rPr>
              <w:t xml:space="preserve"> </w:t>
            </w:r>
            <w:r>
              <w:rPr>
                <w:rFonts w:ascii="Helvetica" w:hAnsi="Helvetica" w:eastAsia="宋体" w:cs="宋体"/>
                <w:lang w:val="en-US"/>
              </w:rPr>
              <w:t>}}</w:t>
            </w:r>
          </w:p>
        </w:tc>
      </w:tr>
    </w:tbl>
    <w:tbl>
      <w:tblPr>
        <w:tblStyle w:val="6"/>
        <w:tblpPr w:leftFromText="180" w:rightFromText="180" w:vertAnchor="text" w:horzAnchor="page" w:tblpX="1121" w:tblpY="55"/>
        <w:tblOverlap w:val="never"/>
        <w:tblW w:w="121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6"/>
        <w:gridCol w:w="1275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906" w:type="dxa"/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产品</w:t>
            </w:r>
          </w:p>
        </w:tc>
        <w:tc>
          <w:tcPr>
            <w:tcW w:w="1275" w:type="dxa"/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2006" w:type="dxa"/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单位成本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906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{%tr for line in obj.line_out_ids %}</w:t>
            </w:r>
          </w:p>
        </w:tc>
        <w:tc>
          <w:tcPr>
            <w:tcW w:w="1275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006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906" w:type="dxa"/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{{line.goods_id}} {{line.attribute_id}} </w:t>
            </w:r>
            <w:bookmarkStart w:id="0" w:name="_GoBack"/>
            <w:bookmarkEnd w:id="0"/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{{line.lot}}</w:t>
            </w:r>
          </w:p>
        </w:tc>
        <w:tc>
          <w:tcPr>
            <w:tcW w:w="1275" w:type="dxa"/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{{line.goods_qty}}{{line.uom_id}}</w:t>
            </w:r>
          </w:p>
        </w:tc>
        <w:tc>
          <w:tcPr>
            <w:tcW w:w="2006" w:type="dxa"/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{{line.cost}}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906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1275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006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906" w:type="dxa"/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总计：</w:t>
            </w:r>
          </w:p>
        </w:tc>
        <w:tc>
          <w:tcPr>
            <w:tcW w:w="1275" w:type="dxa"/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{{obj.total_qty}}</w:t>
            </w:r>
          </w:p>
        </w:tc>
        <w:tc>
          <w:tcPr>
            <w:tcW w:w="2006" w:type="dxa"/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" w:after="14" w:line="240" w:lineRule="atLeast"/>
        <w:ind w:right="0" w:rightChars="0" w:firstLine="241" w:firstLineChars="100"/>
        <w:jc w:val="left"/>
        <w:textAlignment w:val="auto"/>
        <w:outlineLvl w:val="9"/>
        <w:rPr>
          <w:rFonts w:ascii="Helvetica" w:hAnsi="Helvetica" w:eastAsia="宋体" w:cs="宋体"/>
          <w:lang w:val="en-US"/>
        </w:rPr>
      </w:pPr>
      <w:r>
        <w:rPr>
          <w:rFonts w:ascii="Helvetica" w:hAnsi="Helvetica" w:eastAsia="宋体" w:cs="宋体"/>
          <w:b/>
          <w:bCs/>
          <w:sz w:val="24"/>
          <w:lang w:val="en-US" w:eastAsia="zh-CN"/>
        </w:rPr>
        <w:t>备注</w:t>
      </w:r>
      <w:r>
        <w:rPr>
          <w:rFonts w:ascii="Helvetica" w:hAnsi="Helvetica" w:eastAsia="宋体" w:cs="宋体"/>
          <w:sz w:val="24"/>
          <w:lang w:val="en-US" w:eastAsia="zh-CN"/>
        </w:rPr>
        <w:t>：</w:t>
      </w:r>
      <w:r>
        <w:rPr>
          <w:rFonts w:ascii="Helvetica" w:hAnsi="Helvetica" w:eastAsia="宋体" w:cs="宋体"/>
          <w:b w:val="0"/>
          <w:bCs w:val="0"/>
          <w:sz w:val="24"/>
        </w:rPr>
        <w:t xml:space="preserve">{{ </w:t>
      </w:r>
      <w:r>
        <w:rPr>
          <w:rFonts w:ascii="Helvetica" w:hAnsi="Helvetica" w:eastAsia="宋体" w:cs="宋体"/>
          <w:b w:val="0"/>
          <w:bCs w:val="0"/>
          <w:sz w:val="24"/>
          <w:lang w:val="en-US" w:eastAsia="zh-CN"/>
        </w:rPr>
        <w:t>obj</w:t>
      </w:r>
      <w:r>
        <w:rPr>
          <w:rFonts w:ascii="Helvetica" w:hAnsi="Helvetica" w:eastAsia="宋体" w:cs="宋体"/>
          <w:b w:val="0"/>
          <w:bCs w:val="0"/>
          <w:sz w:val="24"/>
        </w:rPr>
        <w:t>.note</w:t>
      </w:r>
      <w:r>
        <w:rPr>
          <w:rFonts w:ascii="Helvetica" w:hAnsi="Helvetica" w:eastAsia="宋体" w:cs="宋体"/>
          <w:b w:val="0"/>
          <w:bCs w:val="0"/>
          <w:sz w:val="24"/>
          <w:lang w:val="en-US" w:eastAsia="zh-CN"/>
        </w:rPr>
        <w:t xml:space="preserve"> </w:t>
      </w:r>
      <w:r>
        <w:rPr>
          <w:rFonts w:ascii="Helvetica" w:hAnsi="Helvetica" w:eastAsia="宋体" w:cs="宋体"/>
          <w:b w:val="0"/>
          <w:bCs w:val="0"/>
          <w:sz w:val="24"/>
        </w:rPr>
        <w:t>}}</w:t>
      </w:r>
      <w:r>
        <w:rPr>
          <w:rFonts w:ascii="Helvetica" w:hAnsi="Helvetica" w:eastAsia="宋体" w:cs="宋体"/>
          <w:lang w:val="en-US"/>
        </w:rPr>
        <w:t xml:space="preserve">          </w:t>
      </w:r>
      <w:r>
        <w:rPr>
          <w:rFonts w:ascii="Helvetica" w:hAnsi="Helvetica" w:eastAsia="宋体" w:cs="宋体"/>
          <w:lang w:val="en-US" w:eastAsia="zh-CN"/>
        </w:rPr>
        <w:tab/>
      </w:r>
      <w:r>
        <w:rPr>
          <w:rFonts w:ascii="Helvetica" w:hAnsi="Helvetica" w:eastAsia="宋体" w:cs="宋体"/>
          <w:lang w:val="en-US" w:eastAsia="zh-CN"/>
        </w:rPr>
        <w:t xml:space="preserve">    </w:t>
      </w:r>
      <w:r>
        <w:rPr>
          <w:rFonts w:ascii="Helvetica" w:hAnsi="Helvetica" w:eastAsia="宋体" w:cs="宋体"/>
          <w:lang w:val="en-US" w:eastAsia="zh-CN"/>
        </w:rPr>
        <w:tab/>
      </w:r>
      <w:r>
        <w:rPr>
          <w:rFonts w:ascii="Helvetica" w:hAnsi="Helvetica" w:eastAsia="宋体" w:cs="宋体"/>
          <w:lang w:val="en-US" w:eastAsia="zh-CN"/>
        </w:rPr>
        <w:tab/>
      </w:r>
    </w:p>
    <w:p>
      <w:pPr>
        <w:pStyle w:val="14"/>
        <w:widowControl w:val="0"/>
        <w:spacing w:before="280" w:after="280"/>
        <w:ind w:left="108" w:right="0" w:hanging="108"/>
        <w:rPr>
          <w:rFonts w:ascii="Helvetica" w:hAnsi="Helvetica" w:eastAsia="宋体" w:cs="宋体"/>
          <w:lang w:val="en-US"/>
        </w:rPr>
      </w:pPr>
    </w:p>
    <w:sectPr>
      <w:footerReference r:id="rId3" w:type="default"/>
      <w:pgSz w:w="14118" w:h="9923" w:orient="landscape"/>
      <w:pgMar w:top="720" w:right="720" w:bottom="720" w:left="720" w:header="709" w:footer="85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bidi w:val="0"/>
      <w:spacing w:before="280" w:after="280"/>
      <w:jc w:val="both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>1</w: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>3</w: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documentProtection w:enforcement="0"/>
  <w:defaultTabStop w:val="72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02E801B8"/>
    <w:rsid w:val="131A3D00"/>
    <w:rsid w:val="22270DEA"/>
    <w:rsid w:val="28EF538B"/>
    <w:rsid w:val="2A2B0C94"/>
    <w:rsid w:val="2AE14FB2"/>
    <w:rsid w:val="383F5521"/>
    <w:rsid w:val="5A2B7D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标题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10">
    <w:name w:val="列表1"/>
    <w:basedOn w:val="9"/>
    <w:uiPriority w:val="0"/>
  </w:style>
  <w:style w:type="paragraph" w:customStyle="1" w:styleId="11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索引"/>
    <w:basedOn w:val="1"/>
    <w:uiPriority w:val="0"/>
    <w:pPr>
      <w:suppressLineNumbers/>
    </w:pPr>
  </w:style>
  <w:style w:type="paragraph" w:customStyle="1" w:styleId="13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4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5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6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7">
    <w:name w:val="页眉1"/>
    <w:basedOn w:val="1"/>
    <w:qFormat/>
    <w:uiPriority w:val="0"/>
  </w:style>
  <w:style w:type="paragraph" w:customStyle="1" w:styleId="18">
    <w:name w:val="页脚1"/>
    <w:basedOn w:val="1"/>
    <w:uiPriority w:val="0"/>
  </w:style>
  <w:style w:type="table" w:customStyle="1" w:styleId="19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2017-11-09T08:49:49Z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