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0A82" w14:textId="1F36E6BF" w:rsidR="00BB1C09" w:rsidRPr="00390DB9" w:rsidRDefault="0087197A">
      <w:pPr>
        <w:rPr>
          <w:b/>
          <w:bCs/>
          <w:sz w:val="32"/>
          <w:szCs w:val="36"/>
        </w:rPr>
      </w:pPr>
      <w:r w:rsidRPr="00390DB9">
        <w:rPr>
          <w:rFonts w:hint="eastAsia"/>
          <w:b/>
          <w:bCs/>
          <w:sz w:val="32"/>
          <w:szCs w:val="36"/>
        </w:rPr>
        <w:t>C</w:t>
      </w:r>
      <w:r w:rsidRPr="00390DB9">
        <w:rPr>
          <w:b/>
          <w:bCs/>
          <w:sz w:val="32"/>
          <w:szCs w:val="36"/>
        </w:rPr>
        <w:t>h</w:t>
      </w:r>
      <w:r w:rsidR="003C4C52">
        <w:rPr>
          <w:b/>
          <w:bCs/>
          <w:sz w:val="32"/>
          <w:szCs w:val="36"/>
        </w:rPr>
        <w:t>1</w:t>
      </w:r>
      <w:r w:rsidR="00387A5C">
        <w:rPr>
          <w:b/>
          <w:bCs/>
          <w:sz w:val="32"/>
          <w:szCs w:val="36"/>
        </w:rPr>
        <w:t>8</w:t>
      </w:r>
      <w:r w:rsidRPr="00390DB9">
        <w:rPr>
          <w:b/>
          <w:bCs/>
          <w:sz w:val="32"/>
          <w:szCs w:val="36"/>
        </w:rPr>
        <w:t xml:space="preserve">: </w:t>
      </w:r>
      <w:r w:rsidR="00387A5C">
        <w:rPr>
          <w:rFonts w:hint="eastAsia"/>
          <w:b/>
          <w:bCs/>
          <w:sz w:val="32"/>
          <w:szCs w:val="36"/>
        </w:rPr>
        <w:t>C</w:t>
      </w:r>
      <w:r w:rsidR="00387A5C">
        <w:rPr>
          <w:b/>
          <w:bCs/>
          <w:sz w:val="32"/>
          <w:szCs w:val="36"/>
        </w:rPr>
        <w:t>NNs for Financial Time Series and Satellite Images</w:t>
      </w:r>
    </w:p>
    <w:p w14:paraId="304BEFD2" w14:textId="6250530F" w:rsidR="00390DB9" w:rsidRDefault="00C50750" w:rsidP="00DB39E6">
      <w:pPr>
        <w:ind w:firstLineChars="100" w:firstLine="200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의 가장 큰 특징은 통상적인 행렬곱 순전파대신 합성곱이라는 선형대수적 작용을 이용한다는 것.</w:t>
      </w:r>
      <w:r>
        <w:t xml:space="preserve"> Fully connected layer</w:t>
      </w:r>
      <w:r>
        <w:rPr>
          <w:rFonts w:hint="eastAsia"/>
        </w:rPr>
        <w:t>의 문제점을 보자면 이미지의</w:t>
      </w:r>
      <w:r>
        <w:t xml:space="preserve"> </w:t>
      </w:r>
      <w:r>
        <w:rPr>
          <w:rFonts w:hint="eastAsia"/>
        </w:rPr>
        <w:t>픽셀을 예로 들었을 때</w:t>
      </w:r>
      <w:r>
        <w:t xml:space="preserve">, </w:t>
      </w:r>
      <w:r w:rsidR="009C6CC0">
        <w:rPr>
          <w:rFonts w:hint="eastAsia"/>
        </w:rPr>
        <w:t>인접한 픽셀끼리의 연관성이</w:t>
      </w:r>
      <w:r>
        <w:rPr>
          <w:rFonts w:hint="eastAsia"/>
        </w:rPr>
        <w:t xml:space="preserve"> </w:t>
      </w:r>
      <w:r>
        <w:t>flattening</w:t>
      </w:r>
      <w:r>
        <w:rPr>
          <w:rFonts w:hint="eastAsia"/>
        </w:rPr>
        <w:t xml:space="preserve">을 거치며 </w:t>
      </w:r>
      <w:r>
        <w:t>locality</w:t>
      </w:r>
      <w:r>
        <w:rPr>
          <w:rFonts w:hint="eastAsia"/>
        </w:rPr>
        <w:t>정보를 잃어버리게 된다.</w:t>
      </w:r>
      <w:r>
        <w:t xml:space="preserve"> </w:t>
      </w:r>
      <w:r w:rsidR="009C6CC0">
        <w:rPr>
          <w:rFonts w:hint="eastAsia"/>
        </w:rPr>
        <w:t>또한,</w:t>
      </w:r>
      <w:r w:rsidR="009C6CC0">
        <w:t xml:space="preserve"> </w:t>
      </w:r>
      <w:r w:rsidR="009C6CC0">
        <w:rPr>
          <w:rFonts w:hint="eastAsia"/>
        </w:rPr>
        <w:t>고해상도 이미지를 입력할 경우 파라미터 수가 너무 많아서 계산비용이 높아지며 오버피팅의 가능성이 커짐.</w:t>
      </w:r>
    </w:p>
    <w:p w14:paraId="38A3FBE4" w14:textId="5C6DE56C" w:rsidR="00687AAF" w:rsidRDefault="009A01ED">
      <w:pPr>
        <w:rPr>
          <w:szCs w:val="20"/>
        </w:rPr>
      </w:pPr>
      <w:hyperlink r:id="rId7" w:history="1">
        <w:r w:rsidR="009C6CC0" w:rsidRPr="00002F73">
          <w:rPr>
            <w:rStyle w:val="a5"/>
            <w:szCs w:val="20"/>
          </w:rPr>
          <w:t>https://supermemi.tistory.com/104</w:t>
        </w:r>
      </w:hyperlink>
    </w:p>
    <w:p w14:paraId="4A44D087" w14:textId="77777777" w:rsidR="009C6CC0" w:rsidRPr="009C6CC0" w:rsidRDefault="009C6CC0">
      <w:pPr>
        <w:rPr>
          <w:szCs w:val="20"/>
        </w:rPr>
      </w:pPr>
    </w:p>
    <w:p w14:paraId="581206AA" w14:textId="3CC47E8E" w:rsidR="009C6CC0" w:rsidRDefault="009C6CC0">
      <w:pPr>
        <w:rPr>
          <w:szCs w:val="20"/>
        </w:rPr>
      </w:pPr>
      <w:r>
        <w:rPr>
          <w:rFonts w:hint="eastAsia"/>
          <w:szCs w:val="20"/>
        </w:rPr>
        <w:t xml:space="preserve"> 이 때</w:t>
      </w:r>
      <w:r>
        <w:rPr>
          <w:szCs w:val="20"/>
        </w:rPr>
        <w:t>, CNN</w:t>
      </w:r>
      <w:r>
        <w:rPr>
          <w:rFonts w:hint="eastAsia"/>
          <w:szCs w:val="20"/>
        </w:rPr>
        <w:t xml:space="preserve">은 데이터가 격자모양의 위상수학적 특성을 가지고 있다고 가정하므로 </w:t>
      </w:r>
      <w:r>
        <w:rPr>
          <w:szCs w:val="20"/>
        </w:rPr>
        <w:t>loca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 structure</w:t>
      </w:r>
      <w:r>
        <w:rPr>
          <w:rFonts w:hint="eastAsia"/>
          <w:szCs w:val="20"/>
        </w:rPr>
        <w:t>를 부여함.</w:t>
      </w:r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→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>pooling</w:t>
      </w:r>
      <w:r>
        <w:rPr>
          <w:rFonts w:hint="eastAsia"/>
          <w:szCs w:val="20"/>
        </w:rPr>
        <w:t xml:space="preserve">이 가능해서 </w:t>
      </w:r>
      <w:r w:rsidR="000F3A67">
        <w:rPr>
          <w:rFonts w:hint="eastAsia"/>
          <w:szCs w:val="20"/>
        </w:rPr>
        <w:t>파라미터를 축소하고 계산도 효율적으로 할 수 있음.</w:t>
      </w:r>
    </w:p>
    <w:p w14:paraId="5937F31D" w14:textId="52767E18" w:rsidR="000F3A67" w:rsidRDefault="000F3A67">
      <w:pPr>
        <w:rPr>
          <w:szCs w:val="20"/>
        </w:rPr>
      </w:pPr>
    </w:p>
    <w:p w14:paraId="26D04167" w14:textId="17BB64EF" w:rsidR="000F3A67" w:rsidRDefault="000F3A67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he detector stage – adding nonlinearity</w:t>
      </w:r>
    </w:p>
    <w:p w14:paraId="0B1BE4E4" w14:textId="4B9E01E0" w:rsidR="000F3A67" w:rsidRDefault="000F3A67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oftplus function</w:t>
      </w:r>
    </w:p>
    <w:p w14:paraId="07BAC67F" w14:textId="4DF858D3" w:rsidR="000F3A67" w:rsidRDefault="009A01ED">
      <w:pPr>
        <w:rPr>
          <w:szCs w:val="20"/>
        </w:rPr>
      </w:pPr>
      <w:hyperlink r:id="rId8" w:history="1">
        <w:r w:rsidR="000F3A67" w:rsidRPr="00332BD3">
          <w:rPr>
            <w:rStyle w:val="a5"/>
            <w:szCs w:val="20"/>
          </w:rPr>
          <w:t>https://subinium.github.io/introduction-to-activation/</w:t>
        </w:r>
      </w:hyperlink>
    </w:p>
    <w:p w14:paraId="3B81B113" w14:textId="1C9D37E7" w:rsidR="000F3A67" w:rsidRDefault="000F3A67">
      <w:pPr>
        <w:rPr>
          <w:szCs w:val="20"/>
        </w:rPr>
      </w:pPr>
      <w:r>
        <w:rPr>
          <w:szCs w:val="20"/>
        </w:rPr>
        <w:t>3.9.</w:t>
      </w:r>
    </w:p>
    <w:p w14:paraId="56766964" w14:textId="60E47274" w:rsidR="000F3A67" w:rsidRDefault="000F3A67">
      <w:pPr>
        <w:rPr>
          <w:szCs w:val="20"/>
        </w:rPr>
      </w:pPr>
    </w:p>
    <w:p w14:paraId="3707B63D" w14:textId="60D6F46B" w:rsidR="005C1885" w:rsidRPr="005C1885" w:rsidRDefault="005C1885">
      <w:pPr>
        <w:rPr>
          <w:rFonts w:hint="eastAsia"/>
          <w:szCs w:val="20"/>
        </w:rPr>
      </w:pPr>
      <w:r>
        <w:rPr>
          <w:rFonts w:hint="eastAsia"/>
          <w:szCs w:val="20"/>
        </w:rPr>
        <w:t>위성사진 금융에 적용</w:t>
      </w:r>
    </w:p>
    <w:p w14:paraId="3BEA2CDD" w14:textId="1399F7FA" w:rsidR="000F3A67" w:rsidRDefault="009A01ED">
      <w:pPr>
        <w:rPr>
          <w:szCs w:val="20"/>
        </w:rPr>
      </w:pPr>
      <w:hyperlink r:id="rId9" w:history="1">
        <w:r w:rsidR="00482FFE" w:rsidRPr="00332BD3">
          <w:rPr>
            <w:rStyle w:val="a5"/>
            <w:szCs w:val="20"/>
          </w:rPr>
          <w:t>https://www.asiae.co.kr/article/2018031407585467429</w:t>
        </w:r>
      </w:hyperlink>
    </w:p>
    <w:p w14:paraId="3D028B4B" w14:textId="77777777" w:rsidR="00607277" w:rsidRPr="00482FFE" w:rsidRDefault="00607277">
      <w:pPr>
        <w:rPr>
          <w:szCs w:val="20"/>
        </w:rPr>
      </w:pPr>
    </w:p>
    <w:p w14:paraId="4BAD7310" w14:textId="01ADEAB5" w:rsidR="00422AEF" w:rsidRDefault="005C1885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NNs for time-series data – predicting returns</w:t>
      </w:r>
    </w:p>
    <w:p w14:paraId="30167150" w14:textId="4A268A64" w:rsidR="00267746" w:rsidRDefault="00017DE8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NN-TA – clustering time series in 2D format</w:t>
      </w:r>
    </w:p>
    <w:p w14:paraId="1D67FD55" w14:textId="77777777" w:rsidR="00017DE8" w:rsidRPr="000B3661" w:rsidRDefault="00017DE8">
      <w:pPr>
        <w:rPr>
          <w:rFonts w:hint="eastAsia"/>
          <w:szCs w:val="20"/>
        </w:rPr>
      </w:pPr>
    </w:p>
    <w:sectPr w:rsidR="00017DE8" w:rsidRPr="000B3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DBB5F" w14:textId="77777777" w:rsidR="009A01ED" w:rsidRDefault="009A01ED" w:rsidP="009D181A">
      <w:pPr>
        <w:spacing w:after="0" w:line="240" w:lineRule="auto"/>
      </w:pPr>
      <w:r>
        <w:separator/>
      </w:r>
    </w:p>
  </w:endnote>
  <w:endnote w:type="continuationSeparator" w:id="0">
    <w:p w14:paraId="5E43F7E2" w14:textId="77777777" w:rsidR="009A01ED" w:rsidRDefault="009A01ED" w:rsidP="009D1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133FB" w14:textId="77777777" w:rsidR="009A01ED" w:rsidRDefault="009A01ED" w:rsidP="009D181A">
      <w:pPr>
        <w:spacing w:after="0" w:line="240" w:lineRule="auto"/>
      </w:pPr>
      <w:r>
        <w:separator/>
      </w:r>
    </w:p>
  </w:footnote>
  <w:footnote w:type="continuationSeparator" w:id="0">
    <w:p w14:paraId="210E730E" w14:textId="77777777" w:rsidR="009A01ED" w:rsidRDefault="009A01ED" w:rsidP="009D1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1475C"/>
    <w:multiLevelType w:val="hybridMultilevel"/>
    <w:tmpl w:val="5E08C944"/>
    <w:lvl w:ilvl="0" w:tplc="E864D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7A"/>
    <w:rsid w:val="00017DE8"/>
    <w:rsid w:val="000449E0"/>
    <w:rsid w:val="00052D8A"/>
    <w:rsid w:val="000B3661"/>
    <w:rsid w:val="000C5C0F"/>
    <w:rsid w:val="000F3A67"/>
    <w:rsid w:val="00114272"/>
    <w:rsid w:val="001B0BF2"/>
    <w:rsid w:val="00216C45"/>
    <w:rsid w:val="00236B91"/>
    <w:rsid w:val="00267746"/>
    <w:rsid w:val="0027620E"/>
    <w:rsid w:val="002B2127"/>
    <w:rsid w:val="00312BBD"/>
    <w:rsid w:val="00361110"/>
    <w:rsid w:val="00365C9B"/>
    <w:rsid w:val="00387A5C"/>
    <w:rsid w:val="00390DB9"/>
    <w:rsid w:val="003C4C52"/>
    <w:rsid w:val="00422AEF"/>
    <w:rsid w:val="00447FA7"/>
    <w:rsid w:val="00453425"/>
    <w:rsid w:val="00482FFE"/>
    <w:rsid w:val="004A26C3"/>
    <w:rsid w:val="004D2A2A"/>
    <w:rsid w:val="004E0A28"/>
    <w:rsid w:val="004E6112"/>
    <w:rsid w:val="005349FD"/>
    <w:rsid w:val="0059335D"/>
    <w:rsid w:val="005C1885"/>
    <w:rsid w:val="005F1B39"/>
    <w:rsid w:val="00607277"/>
    <w:rsid w:val="00615B73"/>
    <w:rsid w:val="00637807"/>
    <w:rsid w:val="00687AAF"/>
    <w:rsid w:val="00694A3F"/>
    <w:rsid w:val="006B2951"/>
    <w:rsid w:val="006E3C30"/>
    <w:rsid w:val="007678ED"/>
    <w:rsid w:val="007A02A8"/>
    <w:rsid w:val="007C6CB1"/>
    <w:rsid w:val="008000D3"/>
    <w:rsid w:val="00827778"/>
    <w:rsid w:val="0087197A"/>
    <w:rsid w:val="008F3BCB"/>
    <w:rsid w:val="00916682"/>
    <w:rsid w:val="009609ED"/>
    <w:rsid w:val="009A01ED"/>
    <w:rsid w:val="009C6CC0"/>
    <w:rsid w:val="009D181A"/>
    <w:rsid w:val="00A02E32"/>
    <w:rsid w:val="00A50706"/>
    <w:rsid w:val="00AA63D4"/>
    <w:rsid w:val="00AA7CC5"/>
    <w:rsid w:val="00AF1DBC"/>
    <w:rsid w:val="00B41721"/>
    <w:rsid w:val="00BB1C09"/>
    <w:rsid w:val="00BE79FE"/>
    <w:rsid w:val="00BF79CA"/>
    <w:rsid w:val="00C345AE"/>
    <w:rsid w:val="00C34F98"/>
    <w:rsid w:val="00C50750"/>
    <w:rsid w:val="00C970EE"/>
    <w:rsid w:val="00D46BD3"/>
    <w:rsid w:val="00DB39E6"/>
    <w:rsid w:val="00DD4733"/>
    <w:rsid w:val="00E25321"/>
    <w:rsid w:val="00E54775"/>
    <w:rsid w:val="00F70522"/>
    <w:rsid w:val="00FE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2BDA2"/>
  <w15:chartTrackingRefBased/>
  <w15:docId w15:val="{6309ADFF-589B-4456-A53B-82CA7272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F98"/>
    <w:pPr>
      <w:ind w:leftChars="400" w:left="800"/>
    </w:pPr>
  </w:style>
  <w:style w:type="character" w:styleId="a4">
    <w:name w:val="Placeholder Text"/>
    <w:basedOn w:val="a0"/>
    <w:uiPriority w:val="99"/>
    <w:semiHidden/>
    <w:rsid w:val="004E6112"/>
    <w:rPr>
      <w:color w:val="808080"/>
    </w:rPr>
  </w:style>
  <w:style w:type="character" w:styleId="a5">
    <w:name w:val="Hyperlink"/>
    <w:basedOn w:val="a0"/>
    <w:uiPriority w:val="99"/>
    <w:unhideWhenUsed/>
    <w:rsid w:val="004534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34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C6CB1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9D18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D181A"/>
  </w:style>
  <w:style w:type="paragraph" w:styleId="a9">
    <w:name w:val="footer"/>
    <w:basedOn w:val="a"/>
    <w:link w:val="Char0"/>
    <w:uiPriority w:val="99"/>
    <w:unhideWhenUsed/>
    <w:rsid w:val="009D18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D1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inium.github.io/introduction-to-activ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ermemi.tistory.com/1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siae.co.kr/article/201803140758546742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최연지</dc:creator>
  <cp:keywords/>
  <dc:description/>
  <cp:lastModifiedBy>최연지</cp:lastModifiedBy>
  <cp:revision>7</cp:revision>
  <dcterms:created xsi:type="dcterms:W3CDTF">2021-10-07T12:39:00Z</dcterms:created>
  <dcterms:modified xsi:type="dcterms:W3CDTF">2021-10-14T15:25:00Z</dcterms:modified>
</cp:coreProperties>
</file>