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24C1D">
      <w:pPr>
        <w:spacing w:after="0"/>
        <w:rPr>
          <w:rFonts w:ascii="Times New Roman" w:hAnsi="Times New Roman" w:cs="Times New Roman"/>
        </w:rPr>
      </w:pPr>
    </w:p>
    <w:p w14:paraId="63CEE9CC">
      <w:pPr>
        <w:spacing w:after="0"/>
        <w:rPr>
          <w:rFonts w:ascii="Times New Roman" w:hAnsi="Times New Roman" w:cs="Times New Roman"/>
        </w:rPr>
      </w:pPr>
    </w:p>
    <w:p w14:paraId="13EC1B37">
      <w:pPr>
        <w:spacing w:after="0"/>
        <w:rPr>
          <w:rFonts w:ascii="Times New Roman" w:hAnsi="Times New Roman" w:cs="Times New Roman"/>
        </w:rPr>
      </w:pPr>
    </w:p>
    <w:p w14:paraId="63DCDA3B">
      <w:pPr>
        <w:spacing w:after="0"/>
        <w:rPr>
          <w:rFonts w:ascii="Times New Roman" w:hAnsi="Times New Roman" w:cs="Times New Roman"/>
        </w:rPr>
      </w:pPr>
    </w:p>
    <w:p w14:paraId="2AACEDB0">
      <w:pPr>
        <w:spacing w:after="0"/>
        <w:rPr>
          <w:rFonts w:ascii="Times New Roman" w:hAnsi="Times New Roman" w:cs="Times New Roman"/>
        </w:rPr>
      </w:pPr>
    </w:p>
    <w:p w14:paraId="47275420">
      <w:pPr>
        <w:spacing w:after="0"/>
        <w:rPr>
          <w:rFonts w:ascii="Times New Roman" w:hAnsi="Times New Roman" w:cs="Times New Roman"/>
        </w:rPr>
      </w:pPr>
    </w:p>
    <w:p w14:paraId="4AD32BA3">
      <w:pPr>
        <w:spacing w:after="0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eastAsia="黑体" w:cs="Times New Roman"/>
          <w:b/>
          <w:sz w:val="52"/>
          <w:lang w:eastAsia="zh-CN"/>
        </w:rPr>
        <w:t>项目管理文档</w:t>
      </w:r>
    </w:p>
    <w:p w14:paraId="223DE827">
      <w:pPr>
        <w:spacing w:after="0"/>
        <w:rPr>
          <w:rFonts w:ascii="Times New Roman" w:hAnsi="Times New Roman" w:cs="Times New Roman"/>
          <w:lang w:eastAsia="zh-CN"/>
        </w:rPr>
      </w:pPr>
    </w:p>
    <w:p w14:paraId="3BFFF523">
      <w:pPr>
        <w:spacing w:after="0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eastAsia="黑体" w:cs="Times New Roman"/>
          <w:sz w:val="36"/>
          <w:lang w:eastAsia="zh-CN"/>
        </w:rPr>
        <w:t>FlowMind Agent</w:t>
      </w:r>
      <w:r>
        <w:rPr>
          <w:rFonts w:ascii="Times New Roman" w:hAnsi="Times New Roman" w:eastAsia="黑体" w:cs="Times New Roman"/>
          <w:sz w:val="36"/>
          <w:lang w:eastAsia="zh-CN"/>
        </w:rPr>
        <w:br w:type="textWrapping"/>
      </w:r>
      <w:r>
        <w:rPr>
          <w:rFonts w:ascii="Times New Roman" w:hAnsi="Times New Roman" w:eastAsia="黑体" w:cs="Times New Roman"/>
          <w:sz w:val="36"/>
          <w:lang w:eastAsia="zh-CN"/>
        </w:rPr>
        <w:t>基于飞书生态的 AI 内容运营与知识管理智能体平台</w:t>
      </w:r>
    </w:p>
    <w:p w14:paraId="656C18CD">
      <w:pPr>
        <w:spacing w:after="0"/>
        <w:rPr>
          <w:rFonts w:ascii="Times New Roman" w:hAnsi="Times New Roman" w:cs="Times New Roman"/>
          <w:lang w:eastAsia="zh-CN"/>
        </w:rPr>
      </w:pPr>
    </w:p>
    <w:p w14:paraId="7F006F8C">
      <w:pPr>
        <w:spacing w:after="0"/>
        <w:rPr>
          <w:rFonts w:ascii="Times New Roman" w:hAnsi="Times New Roman" w:cs="Times New Roman"/>
          <w:lang w:eastAsia="zh-CN"/>
        </w:rPr>
      </w:pPr>
    </w:p>
    <w:p w14:paraId="4EC45075">
      <w:pPr>
        <w:spacing w:after="0"/>
        <w:rPr>
          <w:rFonts w:ascii="Times New Roman" w:hAnsi="Times New Roman" w:cs="Times New Roman"/>
          <w:lang w:eastAsia="zh-CN"/>
        </w:rPr>
      </w:pPr>
    </w:p>
    <w:p w14:paraId="5C4F896B">
      <w:pPr>
        <w:spacing w:after="0"/>
        <w:rPr>
          <w:rFonts w:ascii="Times New Roman" w:hAnsi="Times New Roman" w:cs="Times New Roman"/>
          <w:lang w:eastAsia="zh-CN"/>
        </w:rPr>
      </w:pPr>
    </w:p>
    <w:p w14:paraId="7257C3CE">
      <w:pPr>
        <w:spacing w:after="0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日期：2026年6月</w:t>
      </w:r>
    </w:p>
    <w:p w14:paraId="78A2DF0E">
      <w:pPr>
        <w:spacing w:after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sdt>
      <w:sdtPr>
        <w:rPr>
          <w:rFonts w:ascii="Times New Roman" w:hAnsi="Times New Roman" w:eastAsia="宋体" w:cs="Times New Roman"/>
          <w:b w:val="0"/>
          <w:bCs w:val="0"/>
          <w:color w:val="auto"/>
          <w:sz w:val="24"/>
          <w:szCs w:val="22"/>
          <w:lang w:val="zh-CN" w:eastAsia="zh-CN"/>
        </w:rPr>
        <w:id w:val="912666055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 w:val="0"/>
          <w:bCs w:val="0"/>
          <w:color w:val="auto"/>
          <w:sz w:val="24"/>
          <w:szCs w:val="22"/>
          <w:lang w:val="zh-CN" w:eastAsia="en-US"/>
        </w:rPr>
      </w:sdtEndPr>
      <w:sdtContent>
        <w:p w14:paraId="1B5422CF">
          <w:pPr>
            <w:pStyle w:val="170"/>
            <w:spacing w:before="0"/>
            <w:rPr>
              <w:rFonts w:ascii="Times New Roman" w:hAnsi="Times New Roman" w:eastAsia="黑体" w:cs="Times New Roman"/>
            </w:rPr>
          </w:pPr>
          <w:r>
            <w:rPr>
              <w:rFonts w:ascii="Times New Roman" w:hAnsi="Times New Roman" w:eastAsia="黑体" w:cs="Times New Roman"/>
              <w:lang w:val="zh-CN" w:eastAsia="zh-CN"/>
            </w:rPr>
            <w:t>目录</w:t>
          </w:r>
        </w:p>
        <w:p w14:paraId="0517DF8A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"1-3"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fldChar w:fldCharType="begin"/>
          </w:r>
          <w:r>
            <w:instrText xml:space="preserve"> HYPERLINK \l "_Toc232882807"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  项目基本信息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_Toc232882807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FE76475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"_Toc232882808"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1.1  项目概述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_Toc232882808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B05C69A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"_Toc232882809"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1.2  项目定位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_Toc232882809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7A0E393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"_Toc232882810"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1.3  项目目标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2477251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"_Toc232882811"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1.4  开发环境与工具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9F96731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"_Toc232882812"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  项目团队成员与分工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FF88D82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"_Toc232882813"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2.1  团队组织架构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D596B60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"_Toc232882814"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2.2  成员能力矩阵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_Toc232882814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A790FB9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"_Toc232882815"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2.3  工作量分配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15D21D9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"_Toc232882816"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  组织方式与协作规范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_Toc232882816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CE83C34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"_Toc232882817"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3.1  代码仓库与分支管理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45A5D79">
          <w:pPr>
            <w:pStyle w:val="24"/>
            <w:tabs>
              <w:tab w:val="right" w:leader="dot" w:pos="8296"/>
            </w:tabs>
            <w:spacing w:after="0"/>
            <w:ind w:left="96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"_Toc232882818"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3.1.1  分支策略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9C0C8D9">
          <w:pPr>
            <w:pStyle w:val="24"/>
            <w:tabs>
              <w:tab w:val="right" w:leader="dot" w:pos="8296"/>
            </w:tabs>
            <w:spacing w:after="0"/>
            <w:ind w:left="96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"_Toc232882819"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3.1.2  协作流程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3E5D0CC">
          <w:pPr>
            <w:pStyle w:val="24"/>
            <w:tabs>
              <w:tab w:val="right" w:leader="dot" w:pos="8296"/>
            </w:tabs>
            <w:spacing w:after="0"/>
            <w:ind w:left="96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"_Toc232882820"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3.1.3  Commit 规范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2880324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"_Toc232882821"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3.2  目录与模块约定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6ED5E89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"_Toc232882822"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3.3  扩展能力开发规范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2B507B2C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"_Toc232882823"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3.4  沟通与协作工具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99212D0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"_Toc232882824"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4  开发计划与进度管理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_Toc232882824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3E88883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"_Toc232882825"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4.1  项目整体里程碑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AC9BFFE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"_Toc232882826"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4.2  详细任务分解（WBS）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_Toc232882826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8D721CD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"_Toc232882827"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4.3  进度跟踪机制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19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038ADF4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"_Toc232882828"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5  质量保证计划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9766CD7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"_Toc232882829"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6.1  代码质量控制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F3A500A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"_Toc232882830"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6.2  功能测试要点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_Toc232882830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B1D8AF7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"_Toc232882831"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6.3  文档质量控制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_Toc232882831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768FED3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"_Toc232882832"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6</w:t>
          </w:r>
          <w:r>
            <w:rPr>
              <w:rStyle w:val="140"/>
              <w:rFonts w:ascii="Times New Roman" w:hAnsi="Times New Roman" w:eastAsia="黑体" w:cs="Times New Roman"/>
            </w:rPr>
            <w:t xml:space="preserve">  交付物清单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_Toc232882832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22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5C82975">
          <w:pPr>
            <w:spacing w:after="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/>
              <w:bCs/>
              <w:lang w:val="zh-CN"/>
            </w:rPr>
            <w:fldChar w:fldCharType="end"/>
          </w:r>
        </w:p>
      </w:sdtContent>
    </w:sdt>
    <w:p w14:paraId="26EA8237">
      <w:pPr>
        <w:spacing w:after="0" w:line="276" w:lineRule="auto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055F40BF">
      <w:pPr>
        <w:pStyle w:val="3"/>
        <w:spacing w:before="0"/>
        <w:rPr>
          <w:rFonts w:ascii="Times New Roman" w:hAnsi="Times New Roman" w:cs="Times New Roman"/>
          <w:lang w:eastAsia="zh-CN"/>
        </w:rPr>
      </w:pPr>
      <w:bookmarkStart w:id="0" w:name="_Toc232882807"/>
      <w:r>
        <w:rPr>
          <w:rFonts w:ascii="Times New Roman" w:hAnsi="Times New Roman" w:eastAsia="黑体" w:cs="Times New Roman"/>
          <w:lang w:eastAsia="zh-CN"/>
        </w:rPr>
        <w:t>1  项目基本信息</w:t>
      </w:r>
      <w:bookmarkEnd w:id="0"/>
    </w:p>
    <w:p w14:paraId="3243866D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" w:name="_Toc232882808"/>
      <w:r>
        <w:rPr>
          <w:rFonts w:ascii="Times New Roman" w:hAnsi="Times New Roman" w:eastAsia="黑体" w:cs="Times New Roman"/>
          <w:lang w:eastAsia="zh-CN"/>
        </w:rPr>
        <w:t>1.1  项目概述</w:t>
      </w:r>
      <w:bookmarkEnd w:id="1"/>
    </w:p>
    <w:p w14:paraId="6388CF6C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项目名称：基于飞书生态的 AI 内容运营与知识管理智能体平台</w:t>
      </w:r>
    </w:p>
    <w:p w14:paraId="60E6C041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项目简称：FlowMind Agent</w:t>
      </w:r>
    </w:p>
    <w:p w14:paraId="0F6A78E0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开发周期：2026年5月20日 - 2026年6月20日</w:t>
      </w:r>
    </w:p>
    <w:p w14:paraId="02ABD523">
      <w:pPr>
        <w:spacing w:after="0"/>
        <w:ind w:firstLine="482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项目仓库：GitHub（https://github.com/0225pang/FlowMind-Agent）</w:t>
      </w:r>
    </w:p>
    <w:p w14:paraId="151C5631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2" w:name="_Toc232882809"/>
      <w:r>
        <w:rPr>
          <w:rFonts w:ascii="Times New Roman" w:hAnsi="Times New Roman" w:eastAsia="黑体" w:cs="Times New Roman"/>
          <w:lang w:eastAsia="zh-CN"/>
        </w:rPr>
        <w:t>1.2  项目定位</w:t>
      </w:r>
      <w:bookmarkEnd w:id="2"/>
    </w:p>
    <w:p w14:paraId="7B234B4C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FlowMind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 w14:paraId="140CADFB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3" w:name="_Toc232882810"/>
      <w:r>
        <w:rPr>
          <w:rFonts w:ascii="Times New Roman" w:hAnsi="Times New Roman" w:eastAsia="黑体" w:cs="Times New Roman"/>
          <w:lang w:eastAsia="zh-CN"/>
        </w:rPr>
        <w:t>1.3  项目目标</w:t>
      </w:r>
      <w:bookmarkEnd w:id="3"/>
    </w:p>
    <w:p w14:paraId="74C05B6D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本项目作为软件工程课程结课设计 Demo，核心目标如下：</w:t>
      </w:r>
    </w:p>
    <w:p w14:paraId="201F93E6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①</w:t>
      </w:r>
      <w:r>
        <w:rPr>
          <w:rFonts w:ascii="Times New Roman" w:hAnsi="Times New Roman" w:cs="Times New Roman"/>
          <w:lang w:eastAsia="zh-CN"/>
        </w:rPr>
        <w:t xml:space="preserve"> 构建一个前后端分离的、具有明确业务价值的 AI 智能体平台，而非简单的聊天机器人。</w:t>
      </w:r>
    </w:p>
    <w:p w14:paraId="767997DF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在 Demo 阶段完成 AI 工作台、内容运营、知识管理、学员管理、院校情报、数据分析、飞书同步七大核心模块的开发。</w:t>
      </w:r>
    </w:p>
    <w:p w14:paraId="31C4447E">
      <w:pPr>
        <w:spacing w:after="0"/>
        <w:ind w:firstLine="480"/>
        <w:rPr>
          <w:rFonts w:ascii="Times New Roman" w:hAnsi="Times New Roman" w:cs="Times New Roman"/>
        </w:rPr>
      </w:pPr>
      <w:r>
        <w:rPr>
          <w:rFonts w:ascii="Cambria Math" w:hAnsi="Cambria Math" w:cs="Cambria Math"/>
        </w:rPr>
        <w:t>③</w:t>
      </w:r>
      <w:r>
        <w:rPr>
          <w:rFonts w:ascii="Times New Roman" w:hAnsi="Times New Roman" w:cs="Times New Roman"/>
        </w:rPr>
        <w:t xml:space="preserve"> 通过 Agent Router 自动路由、LLMClient 抽象、AgentExtension 工具扩展等机制，展示良好的软件架构设计能力。</w:t>
      </w:r>
    </w:p>
    <w:p w14:paraId="518460A0">
      <w:pPr>
        <w:spacing w:after="0"/>
        <w:ind w:firstLine="480"/>
        <w:rPr>
          <w:rFonts w:ascii="Times New Roman" w:hAnsi="Times New Roman" w:cs="Times New Roman"/>
        </w:rPr>
      </w:pPr>
      <w:r>
        <w:rPr>
          <w:rFonts w:ascii="Cambria Math" w:hAnsi="Cambria Math" w:cs="Cambria Math"/>
        </w:rPr>
        <w:t>④</w:t>
      </w:r>
      <w:r>
        <w:rPr>
          <w:rFonts w:ascii="Times New Roman" w:hAnsi="Times New Roman" w:cs="Times New Roman"/>
        </w:rPr>
        <w:t xml:space="preserve"> 输出完整的软件工程文档体系（需求文档、设计文档、项目管理文档）。</w:t>
      </w:r>
    </w:p>
    <w:p w14:paraId="5E7BC592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⑤</w:t>
      </w:r>
      <w:r>
        <w:rPr>
          <w:rFonts w:ascii="Times New Roman" w:hAnsi="Times New Roman" w:cs="Times New Roman"/>
          <w:lang w:eastAsia="zh-CN"/>
        </w:rPr>
        <w:t xml:space="preserve"> 合理运用 Git 团队协作、模块化开发、分支管理等软件工程实践。</w:t>
      </w:r>
    </w:p>
    <w:p w14:paraId="4D575E03">
      <w:pPr>
        <w:pStyle w:val="4"/>
        <w:spacing w:before="0"/>
        <w:rPr>
          <w:rFonts w:ascii="Times New Roman" w:hAnsi="Times New Roman" w:cs="Times New Roman"/>
        </w:rPr>
      </w:pPr>
      <w:bookmarkStart w:id="4" w:name="_Toc232882811"/>
      <w:r>
        <w:rPr>
          <w:rFonts w:ascii="Times New Roman" w:hAnsi="Times New Roman" w:eastAsia="黑体" w:cs="Times New Roman"/>
        </w:rPr>
        <w:t>1.4  开发环境与工具</w:t>
      </w:r>
      <w:bookmarkEnd w:id="4"/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6"/>
        <w:gridCol w:w="2843"/>
        <w:gridCol w:w="2843"/>
      </w:tblGrid>
      <w:tr w14:paraId="2CCC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2BBE691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类别</w:t>
            </w:r>
          </w:p>
        </w:tc>
        <w:tc>
          <w:tcPr>
            <w:tcW w:w="2882" w:type="dxa"/>
          </w:tcPr>
          <w:p w14:paraId="42D3571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工具/环境</w:t>
            </w:r>
          </w:p>
        </w:tc>
        <w:tc>
          <w:tcPr>
            <w:tcW w:w="2882" w:type="dxa"/>
          </w:tcPr>
          <w:p w14:paraId="40C0501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版本/说明</w:t>
            </w:r>
          </w:p>
        </w:tc>
      </w:tr>
      <w:tr w14:paraId="62019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77FAFA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操作系统</w:t>
            </w:r>
          </w:p>
        </w:tc>
        <w:tc>
          <w:tcPr>
            <w:tcW w:w="2882" w:type="dxa"/>
          </w:tcPr>
          <w:p w14:paraId="3882E69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Windows 11</w:t>
            </w:r>
          </w:p>
        </w:tc>
        <w:tc>
          <w:tcPr>
            <w:tcW w:w="2882" w:type="dxa"/>
          </w:tcPr>
          <w:p w14:paraId="10D54D4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主要开发环境</w:t>
            </w:r>
          </w:p>
        </w:tc>
      </w:tr>
      <w:tr w14:paraId="4577B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0FE449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IDE（后端）</w:t>
            </w:r>
          </w:p>
        </w:tc>
        <w:tc>
          <w:tcPr>
            <w:tcW w:w="2882" w:type="dxa"/>
          </w:tcPr>
          <w:p w14:paraId="659A209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IntelliJ IDEA</w:t>
            </w:r>
          </w:p>
        </w:tc>
        <w:tc>
          <w:tcPr>
            <w:tcW w:w="2882" w:type="dxa"/>
          </w:tcPr>
          <w:p w14:paraId="64E1CCB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Java 开发与调试</w:t>
            </w:r>
          </w:p>
        </w:tc>
      </w:tr>
      <w:tr w14:paraId="5D755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D9CB8D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IDE（前端）</w:t>
            </w:r>
          </w:p>
        </w:tc>
        <w:tc>
          <w:tcPr>
            <w:tcW w:w="2882" w:type="dxa"/>
          </w:tcPr>
          <w:p w14:paraId="206C32D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VS Code</w:t>
            </w:r>
          </w:p>
        </w:tc>
        <w:tc>
          <w:tcPr>
            <w:tcW w:w="2882" w:type="dxa"/>
          </w:tcPr>
          <w:p w14:paraId="71E79CC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Vue 3 / TypeScript 开发</w:t>
            </w:r>
          </w:p>
        </w:tc>
      </w:tr>
      <w:tr w14:paraId="3BA83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A90B2C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JDK</w:t>
            </w:r>
          </w:p>
        </w:tc>
        <w:tc>
          <w:tcPr>
            <w:tcW w:w="2882" w:type="dxa"/>
          </w:tcPr>
          <w:p w14:paraId="1C26FD0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OpenJDK 17</w:t>
            </w:r>
          </w:p>
        </w:tc>
        <w:tc>
          <w:tcPr>
            <w:tcW w:w="2882" w:type="dxa"/>
          </w:tcPr>
          <w:p w14:paraId="1EC661F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LTS 版本</w:t>
            </w:r>
          </w:p>
        </w:tc>
      </w:tr>
      <w:tr w14:paraId="22BC1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F5ECCF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Node.js</w:t>
            </w:r>
          </w:p>
        </w:tc>
        <w:tc>
          <w:tcPr>
            <w:tcW w:w="2882" w:type="dxa"/>
          </w:tcPr>
          <w:p w14:paraId="32E9A52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18+</w:t>
            </w:r>
          </w:p>
        </w:tc>
        <w:tc>
          <w:tcPr>
            <w:tcW w:w="2882" w:type="dxa"/>
          </w:tcPr>
          <w:p w14:paraId="4870997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前端构建与包管理</w:t>
            </w:r>
          </w:p>
        </w:tc>
      </w:tr>
      <w:tr w14:paraId="67F31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261A16F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构建工具</w:t>
            </w:r>
          </w:p>
        </w:tc>
        <w:tc>
          <w:tcPr>
            <w:tcW w:w="2882" w:type="dxa"/>
          </w:tcPr>
          <w:p w14:paraId="51EEAC0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Maven Wrapper (mvnw)</w:t>
            </w:r>
          </w:p>
        </w:tc>
        <w:tc>
          <w:tcPr>
            <w:tcW w:w="2882" w:type="dxa"/>
          </w:tcPr>
          <w:p w14:paraId="4C4AAD9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后端依赖管理与构建</w:t>
            </w:r>
          </w:p>
        </w:tc>
      </w:tr>
      <w:tr w14:paraId="50236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423700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数据库</w:t>
            </w:r>
          </w:p>
        </w:tc>
        <w:tc>
          <w:tcPr>
            <w:tcW w:w="2882" w:type="dxa"/>
          </w:tcPr>
          <w:p w14:paraId="0E8E431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MySQL 9.x (Docker)</w:t>
            </w:r>
          </w:p>
        </w:tc>
        <w:tc>
          <w:tcPr>
            <w:tcW w:w="2882" w:type="dxa"/>
          </w:tcPr>
          <w:p w14:paraId="02B0B52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结构化业务数据存储</w:t>
            </w:r>
          </w:p>
        </w:tc>
      </w:tr>
      <w:tr w14:paraId="4F0A5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951DEE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向量数据库</w:t>
            </w:r>
          </w:p>
        </w:tc>
        <w:tc>
          <w:tcPr>
            <w:tcW w:w="2882" w:type="dxa"/>
          </w:tcPr>
          <w:p w14:paraId="54E0C33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Weaviate (Docker)</w:t>
            </w:r>
          </w:p>
        </w:tc>
        <w:tc>
          <w:tcPr>
            <w:tcW w:w="2882" w:type="dxa"/>
          </w:tcPr>
          <w:p w14:paraId="4DAF097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知识库语义检索</w:t>
            </w:r>
          </w:p>
        </w:tc>
      </w:tr>
      <w:tr w14:paraId="6A42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AE4555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版本控制</w:t>
            </w:r>
          </w:p>
        </w:tc>
        <w:tc>
          <w:tcPr>
            <w:tcW w:w="2882" w:type="dxa"/>
          </w:tcPr>
          <w:p w14:paraId="04AAB28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+ GitHub</w:t>
            </w:r>
          </w:p>
        </w:tc>
        <w:tc>
          <w:tcPr>
            <w:tcW w:w="2882" w:type="dxa"/>
          </w:tcPr>
          <w:p w14:paraId="239019F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代码版本管理与团队协作</w:t>
            </w:r>
          </w:p>
        </w:tc>
      </w:tr>
      <w:tr w14:paraId="5EF77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4B3415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项目管理</w:t>
            </w:r>
          </w:p>
        </w:tc>
        <w:tc>
          <w:tcPr>
            <w:tcW w:w="2882" w:type="dxa"/>
          </w:tcPr>
          <w:p w14:paraId="6BDF7C9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GitHub Issues / Projects</w:t>
            </w:r>
          </w:p>
        </w:tc>
        <w:tc>
          <w:tcPr>
            <w:tcW w:w="2882" w:type="dxa"/>
          </w:tcPr>
          <w:p w14:paraId="77BB13E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任务追踪（推荐）</w:t>
            </w:r>
          </w:p>
        </w:tc>
      </w:tr>
      <w:tr w14:paraId="71D32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5F1E81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文档</w:t>
            </w:r>
          </w:p>
        </w:tc>
        <w:tc>
          <w:tcPr>
            <w:tcW w:w="2882" w:type="dxa"/>
          </w:tcPr>
          <w:p w14:paraId="3C6140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Microsoft Word / Markdown</w:t>
            </w:r>
          </w:p>
        </w:tc>
        <w:tc>
          <w:tcPr>
            <w:tcW w:w="2882" w:type="dxa"/>
          </w:tcPr>
          <w:p w14:paraId="79E8C4C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工程文档撰写</w:t>
            </w:r>
          </w:p>
        </w:tc>
      </w:tr>
      <w:tr w14:paraId="28261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4BE6FD4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 调试</w:t>
            </w:r>
          </w:p>
        </w:tc>
        <w:tc>
          <w:tcPr>
            <w:tcW w:w="2882" w:type="dxa"/>
          </w:tcPr>
          <w:p w14:paraId="778F54F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Postman / Swagger UI</w:t>
            </w:r>
          </w:p>
        </w:tc>
        <w:tc>
          <w:tcPr>
            <w:tcW w:w="2882" w:type="dxa"/>
          </w:tcPr>
          <w:p w14:paraId="50BAC50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接口测试</w:t>
            </w:r>
          </w:p>
        </w:tc>
      </w:tr>
    </w:tbl>
    <w:p w14:paraId="595A9CA7">
      <w:pPr>
        <w:spacing w:after="0"/>
        <w:rPr>
          <w:rFonts w:ascii="Times New Roman" w:hAnsi="Times New Roman" w:cs="Times New Roman"/>
        </w:rPr>
      </w:pPr>
    </w:p>
    <w:p w14:paraId="04388F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8EBE378">
      <w:pPr>
        <w:pStyle w:val="3"/>
        <w:spacing w:before="0"/>
        <w:rPr>
          <w:rFonts w:ascii="Times New Roman" w:hAnsi="Times New Roman" w:cs="Times New Roman"/>
        </w:rPr>
      </w:pPr>
      <w:bookmarkStart w:id="5" w:name="_Toc232882812"/>
      <w:r>
        <w:rPr>
          <w:rFonts w:ascii="Times New Roman" w:hAnsi="Times New Roman" w:eastAsia="黑体" w:cs="Times New Roman"/>
        </w:rPr>
        <w:t>2  项目团队成员与分工</w:t>
      </w:r>
      <w:bookmarkEnd w:id="5"/>
    </w:p>
    <w:p w14:paraId="5C82385A">
      <w:pPr>
        <w:pStyle w:val="4"/>
        <w:spacing w:before="0"/>
        <w:rPr>
          <w:rFonts w:ascii="Times New Roman" w:hAnsi="Times New Roman" w:cs="Times New Roman"/>
        </w:rPr>
      </w:pPr>
      <w:bookmarkStart w:id="6" w:name="_Toc232882813"/>
      <w:r>
        <w:rPr>
          <w:rFonts w:ascii="Times New Roman" w:hAnsi="Times New Roman" w:eastAsia="黑体" w:cs="Times New Roman"/>
        </w:rPr>
        <w:t>2.1  团队组织架构</w:t>
      </w:r>
      <w:bookmarkEnd w:id="6"/>
    </w:p>
    <w:p w14:paraId="0AB8B2A9">
      <w:pPr>
        <w:spacing w:after="0"/>
        <w:ind w:firstLine="48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zh-CN"/>
        </w:rPr>
        <w:t>项目团队采用以组长为核心的协作模式，组长负责整体架构设计、主分支管理和代码审查，各成员根据分工独立负责特定模块的开发。</w:t>
      </w:r>
      <w:r>
        <w:rPr>
          <w:rFonts w:ascii="Times New Roman" w:hAnsi="Times New Roman" w:cs="Times New Roman"/>
        </w:rPr>
        <w:t>组织架构如下：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2858"/>
        <w:gridCol w:w="2832"/>
      </w:tblGrid>
      <w:tr w14:paraId="09823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6AAAA85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角色</w:t>
            </w:r>
          </w:p>
        </w:tc>
        <w:tc>
          <w:tcPr>
            <w:tcW w:w="2858" w:type="dxa"/>
          </w:tcPr>
          <w:p w14:paraId="30087B6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职责描述</w:t>
            </w:r>
          </w:p>
        </w:tc>
        <w:tc>
          <w:tcPr>
            <w:tcW w:w="2832" w:type="dxa"/>
          </w:tcPr>
          <w:p w14:paraId="5073E76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对应人员</w:t>
            </w:r>
          </w:p>
        </w:tc>
      </w:tr>
      <w:tr w14:paraId="000A7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629885B0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</w:rPr>
              <w:t>组长</w:t>
            </w:r>
          </w:p>
        </w:tc>
        <w:tc>
          <w:tcPr>
            <w:tcW w:w="2858" w:type="dxa"/>
          </w:tcPr>
          <w:p w14:paraId="104DAC1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w="2832" w:type="dxa"/>
          </w:tcPr>
          <w:p w14:paraId="0ED0EC6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66A77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2DC8D3B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后端开发（AI 智能体）</w:t>
            </w:r>
          </w:p>
        </w:tc>
        <w:tc>
          <w:tcPr>
            <w:tcW w:w="2858" w:type="dxa"/>
          </w:tcPr>
          <w:p w14:paraId="0C6F0B5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ai-agent-service 模块开发：Agent Router、LLMClient、AgentExtension、SSE 流式输出、会话管理</w:t>
            </w:r>
          </w:p>
        </w:tc>
        <w:tc>
          <w:tcPr>
            <w:tcW w:w="2832" w:type="dxa"/>
          </w:tcPr>
          <w:p w14:paraId="1B13EE3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6B496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40EED79D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后端开发（内容运营）</w:t>
            </w:r>
          </w:p>
        </w:tc>
        <w:tc>
          <w:tcPr>
            <w:tcW w:w="2858" w:type="dxa"/>
          </w:tcPr>
          <w:p w14:paraId="25D26C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content-service 模块开发：内容 SOP、主题库/文案库/日历、Port/Adapter 架构实现</w:t>
            </w:r>
          </w:p>
        </w:tc>
        <w:tc>
          <w:tcPr>
            <w:tcW w:w="2832" w:type="dxa"/>
          </w:tcPr>
          <w:p w14:paraId="1499CC9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1C128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79946D6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后端开发（知识库 + 飞书）</w:t>
            </w:r>
          </w:p>
        </w:tc>
        <w:tc>
          <w:tcPr>
            <w:tcW w:w="2858" w:type="dxa"/>
          </w:tcPr>
          <w:p w14:paraId="4E361A0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knowledge-service 和 feishu-service 开发：向量检索、Weaviate 集成、飞书 API 桥接</w:t>
            </w:r>
          </w:p>
        </w:tc>
        <w:tc>
          <w:tcPr>
            <w:tcW w:w="2832" w:type="dxa"/>
          </w:tcPr>
          <w:p w14:paraId="0C906F8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37EA7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0E73B7A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后端开发（业务服务）</w:t>
            </w:r>
          </w:p>
        </w:tc>
        <w:tc>
          <w:tcPr>
            <w:tcW w:w="2858" w:type="dxa"/>
          </w:tcPr>
          <w:p w14:paraId="0858CF5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user-service、student-service、school-service、analytics-service 开发：用户认证、学员管理、院校情报、数据分析</w:t>
            </w:r>
          </w:p>
        </w:tc>
        <w:tc>
          <w:tcPr>
            <w:tcW w:w="2832" w:type="dxa"/>
          </w:tcPr>
          <w:p w14:paraId="52162DD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2CC83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38D169C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前端开发（AI 工作台 + 核心页面）</w:t>
            </w:r>
          </w:p>
        </w:tc>
        <w:tc>
          <w:tcPr>
            <w:tcW w:w="2858" w:type="dxa"/>
          </w:tcPr>
          <w:p w14:paraId="54D3467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 工作台界面、SSE 流式展示、Thinking/Trace 面板、主布局、路由守卫</w:t>
            </w:r>
          </w:p>
        </w:tc>
        <w:tc>
          <w:tcPr>
            <w:tcW w:w="2832" w:type="dxa"/>
          </w:tcPr>
          <w:p w14:paraId="4842266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季晓康、王宇璇</w:t>
            </w:r>
          </w:p>
        </w:tc>
      </w:tr>
      <w:tr w14:paraId="5E0EB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17F0F9F2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前端开发（业务页面）</w:t>
            </w:r>
          </w:p>
        </w:tc>
        <w:tc>
          <w:tcPr>
            <w:tcW w:w="2858" w:type="dxa"/>
          </w:tcPr>
          <w:p w14:paraId="12B18173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内容运营、知识库、学员管理、院校情报、数据分析、飞书同步、系统设置页面</w:t>
            </w:r>
          </w:p>
        </w:tc>
        <w:tc>
          <w:tcPr>
            <w:tcW w:w="2832" w:type="dxa"/>
          </w:tcPr>
          <w:p w14:paraId="3EBFC5A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季晓康、王宇璇</w:t>
            </w:r>
          </w:p>
        </w:tc>
      </w:tr>
      <w:tr w14:paraId="40F2C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7582828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桌面客户端开发</w:t>
            </w:r>
          </w:p>
        </w:tc>
        <w:tc>
          <w:tcPr>
            <w:tcW w:w="2858" w:type="dxa"/>
          </w:tcPr>
          <w:p w14:paraId="2AD66F0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desktop_fronted 桌面客户端（Python/Tkinter 或 PySide）开发</w:t>
            </w:r>
          </w:p>
        </w:tc>
        <w:tc>
          <w:tcPr>
            <w:tcW w:w="2832" w:type="dxa"/>
          </w:tcPr>
          <w:p w14:paraId="7F6E2E4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季晓康、王宇璇</w:t>
            </w:r>
          </w:p>
        </w:tc>
      </w:tr>
      <w:tr w14:paraId="56A0F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3D25BD2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文档与测试</w:t>
            </w:r>
          </w:p>
        </w:tc>
        <w:tc>
          <w:tcPr>
            <w:tcW w:w="2858" w:type="dxa"/>
          </w:tcPr>
          <w:p w14:paraId="6BD64C3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系统需求文档、设计文档、项目管理文档撰写、功能测试与截图、演示脚本准备</w:t>
            </w:r>
          </w:p>
        </w:tc>
        <w:tc>
          <w:tcPr>
            <w:tcW w:w="2832" w:type="dxa"/>
          </w:tcPr>
          <w:p w14:paraId="1737E6E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庞宵、季晓康、王宇璇</w:t>
            </w:r>
          </w:p>
        </w:tc>
      </w:tr>
    </w:tbl>
    <w:p w14:paraId="7965BA90">
      <w:pPr>
        <w:spacing w:after="0"/>
        <w:rPr>
          <w:rFonts w:ascii="Times New Roman" w:hAnsi="Times New Roman" w:cs="Times New Roman"/>
          <w:lang w:eastAsia="zh-CN"/>
        </w:rPr>
      </w:pPr>
    </w:p>
    <w:p w14:paraId="4EB31787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7" w:name="_Toc232882814"/>
      <w:r>
        <w:rPr>
          <w:rFonts w:ascii="Times New Roman" w:hAnsi="Times New Roman" w:eastAsia="黑体" w:cs="Times New Roman"/>
          <w:lang w:eastAsia="zh-CN"/>
        </w:rPr>
        <w:t>2.2  成员</w:t>
      </w:r>
      <w:bookmarkEnd w:id="7"/>
      <w:r>
        <w:rPr>
          <w:rFonts w:ascii="Times New Roman" w:hAnsi="Times New Roman" w:eastAsia="黑体" w:cs="Times New Roman"/>
          <w:lang w:eastAsia="zh-CN"/>
        </w:rPr>
        <w:t>打分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0"/>
      </w:tblGrid>
      <w:tr w14:paraId="7293F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D3825E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成员姓名</w:t>
            </w:r>
          </w:p>
        </w:tc>
        <w:tc>
          <w:tcPr>
            <w:tcW w:w="2840" w:type="dxa"/>
          </w:tcPr>
          <w:p w14:paraId="20CC8227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学号</w:t>
            </w:r>
          </w:p>
        </w:tc>
        <w:tc>
          <w:tcPr>
            <w:tcW w:w="2840" w:type="dxa"/>
          </w:tcPr>
          <w:p w14:paraId="5B987775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贡献占比</w:t>
            </w:r>
          </w:p>
        </w:tc>
      </w:tr>
      <w:tr w14:paraId="6FB6D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</w:tcPr>
          <w:p w14:paraId="34461B43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庞宵</w:t>
            </w:r>
          </w:p>
        </w:tc>
        <w:tc>
          <w:tcPr>
            <w:tcW w:w="2840" w:type="dxa"/>
          </w:tcPr>
          <w:p w14:paraId="6D0569D0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3220251369</w:t>
            </w:r>
          </w:p>
        </w:tc>
        <w:tc>
          <w:tcPr>
            <w:tcW w:w="2840" w:type="dxa"/>
          </w:tcPr>
          <w:p w14:paraId="21DD6812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</w:tr>
      <w:tr w14:paraId="6093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A4D048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季晓康</w:t>
            </w:r>
          </w:p>
        </w:tc>
        <w:tc>
          <w:tcPr>
            <w:tcW w:w="2840" w:type="dxa"/>
          </w:tcPr>
          <w:p w14:paraId="6331225C">
            <w:pPr>
              <w:spacing w:after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322025</w:t>
            </w:r>
            <w:bookmarkStart w:id="19" w:name="_GoBack"/>
            <w:bookmarkEnd w:id="19"/>
          </w:p>
        </w:tc>
        <w:tc>
          <w:tcPr>
            <w:tcW w:w="2840" w:type="dxa"/>
          </w:tcPr>
          <w:p w14:paraId="66E2EA80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</w:tr>
      <w:tr w14:paraId="14C0B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B38504C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王宇璇</w:t>
            </w:r>
          </w:p>
        </w:tc>
        <w:tc>
          <w:tcPr>
            <w:tcW w:w="2840" w:type="dxa"/>
          </w:tcPr>
          <w:p w14:paraId="3443AAD2">
            <w:pPr>
              <w:spacing w:after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3220251292</w:t>
            </w:r>
          </w:p>
        </w:tc>
        <w:tc>
          <w:tcPr>
            <w:tcW w:w="2840" w:type="dxa"/>
          </w:tcPr>
          <w:p w14:paraId="4EFB2F7E">
            <w:pPr>
              <w:spacing w:after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</w:tr>
    </w:tbl>
    <w:p w14:paraId="6DD16742">
      <w:pPr>
        <w:spacing w:after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157352EE">
      <w:pPr>
        <w:pStyle w:val="3"/>
        <w:spacing w:before="0"/>
        <w:rPr>
          <w:rFonts w:ascii="Times New Roman" w:hAnsi="Times New Roman" w:cs="Times New Roman"/>
          <w:lang w:eastAsia="zh-CN"/>
        </w:rPr>
      </w:pPr>
      <w:bookmarkStart w:id="8" w:name="_Toc232882816"/>
      <w:r>
        <w:rPr>
          <w:rFonts w:ascii="Times New Roman" w:hAnsi="Times New Roman" w:eastAsia="黑体" w:cs="Times New Roman"/>
          <w:lang w:eastAsia="zh-CN"/>
        </w:rPr>
        <w:t>3  组织方式与协作规范</w:t>
      </w:r>
      <w:bookmarkEnd w:id="8"/>
    </w:p>
    <w:p w14:paraId="044122FF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9" w:name="_Toc232882817"/>
      <w:r>
        <w:rPr>
          <w:rFonts w:ascii="Times New Roman" w:hAnsi="Times New Roman" w:eastAsia="黑体" w:cs="Times New Roman"/>
          <w:lang w:eastAsia="zh-CN"/>
        </w:rPr>
        <w:t>3.1  代码仓库与分支管理</w:t>
      </w:r>
      <w:bookmarkEnd w:id="9"/>
    </w:p>
    <w:p w14:paraId="51E83C65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项目代码托管于 GitHub：https://github.com/0225pang/FlowMind-Agent</w:t>
      </w:r>
    </w:p>
    <w:p w14:paraId="3F3423B5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bookmarkStart w:id="10" w:name="_Toc232882819"/>
      <w:r>
        <w:rPr>
          <w:rFonts w:ascii="Times New Roman" w:hAnsi="Times New Roman" w:eastAsia="黑体" w:cs="Times New Roman"/>
          <w:lang w:eastAsia="zh-CN"/>
        </w:rPr>
        <w:t>3.2  协作流程</w:t>
      </w:r>
      <w:bookmarkEnd w:id="10"/>
    </w:p>
    <w:p w14:paraId="4E4A9D7C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①</w:t>
      </w:r>
      <w:r>
        <w:rPr>
          <w:rFonts w:ascii="Times New Roman" w:hAnsi="Times New Roman" w:cs="Times New Roman"/>
          <w:lang w:eastAsia="zh-CN"/>
        </w:rPr>
        <w:t xml:space="preserve"> 组长创建 GitHub 仓库，初始化项目结构，搭建前端和后端基础框架，推送到 main 分支。</w:t>
      </w:r>
    </w:p>
    <w:p w14:paraId="1F8889DF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各成员从仓库中拉取代码。</w:t>
      </w:r>
    </w:p>
    <w:p w14:paraId="541DF219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③</w:t>
      </w:r>
      <w:r>
        <w:rPr>
          <w:rFonts w:ascii="Times New Roman" w:hAnsi="Times New Roman" w:cs="Times New Roman"/>
          <w:lang w:eastAsia="zh-CN"/>
        </w:rPr>
        <w:t xml:space="preserve"> 成员独立开发，定期提交（小步提交，清晰的 commit message）。</w:t>
      </w:r>
    </w:p>
    <w:p w14:paraId="1BDD8ADE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④</w:t>
      </w:r>
      <w:r>
        <w:rPr>
          <w:rFonts w:ascii="Times New Roman" w:hAnsi="Times New Roman" w:cs="Times New Roman"/>
          <w:lang w:eastAsia="zh-CN"/>
        </w:rPr>
        <w:t xml:space="preserve"> 功能开发完成后，成员将功能推送到远程仓库，由组长进行代码审查。</w:t>
      </w:r>
    </w:p>
    <w:p w14:paraId="09656949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⑤</w:t>
      </w:r>
      <w:r>
        <w:rPr>
          <w:rFonts w:ascii="Times New Roman" w:hAnsi="Times New Roman" w:cs="Times New Roman"/>
          <w:lang w:eastAsia="zh-CN"/>
        </w:rPr>
        <w:t xml:space="preserve"> 组长确认是否存在问题或冲突。</w:t>
      </w:r>
    </w:p>
    <w:p w14:paraId="1284C4F4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1" w:name="_Toc232882821"/>
      <w:r>
        <w:rPr>
          <w:rFonts w:ascii="Times New Roman" w:hAnsi="Times New Roman" w:eastAsia="黑体" w:cs="Times New Roman"/>
          <w:lang w:eastAsia="zh-CN"/>
        </w:rPr>
        <w:t>3.3  目录与模块约定</w:t>
      </w:r>
      <w:bookmarkEnd w:id="11"/>
    </w:p>
    <w:p w14:paraId="0A84774C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项目采用前后端分离的目录结构，各模块职责明确，避免代码混杂：</w:t>
      </w:r>
    </w:p>
    <w:p w14:paraId="16E149FF">
      <w:pPr>
        <w:spacing w:after="0"/>
        <w:ind w:firstLine="482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后端模块结构（backend/）：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2833"/>
        <w:gridCol w:w="2857"/>
      </w:tblGrid>
      <w:tr w14:paraId="08345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BE075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模块目录</w:t>
            </w:r>
          </w:p>
        </w:tc>
        <w:tc>
          <w:tcPr>
            <w:tcW w:w="2882" w:type="dxa"/>
          </w:tcPr>
          <w:p w14:paraId="4D0D91F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对应 Maven artifact</w:t>
            </w:r>
          </w:p>
        </w:tc>
        <w:tc>
          <w:tcPr>
            <w:tcW w:w="2882" w:type="dxa"/>
          </w:tcPr>
          <w:p w14:paraId="1CA5302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职责</w:t>
            </w:r>
          </w:p>
        </w:tc>
      </w:tr>
      <w:tr w14:paraId="5B770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A0CE17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app-service/</w:t>
            </w:r>
          </w:p>
        </w:tc>
        <w:tc>
          <w:tcPr>
            <w:tcW w:w="2882" w:type="dxa"/>
          </w:tcPr>
          <w:p w14:paraId="3B32DB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app-service</w:t>
            </w:r>
          </w:p>
        </w:tc>
        <w:tc>
          <w:tcPr>
            <w:tcW w:w="2882" w:type="dxa"/>
          </w:tcPr>
          <w:p w14:paraId="2923BF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聚合启动入口，包含 FlowMindApplication 主类</w:t>
            </w:r>
          </w:p>
        </w:tc>
      </w:tr>
      <w:tr w14:paraId="47B17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F98361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gateway-service/</w:t>
            </w:r>
          </w:p>
        </w:tc>
        <w:tc>
          <w:tcPr>
            <w:tcW w:w="2882" w:type="dxa"/>
          </w:tcPr>
          <w:p w14:paraId="0D5F4B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gateway-service</w:t>
            </w:r>
          </w:p>
        </w:tc>
        <w:tc>
          <w:tcPr>
            <w:tcW w:w="2882" w:type="dxa"/>
          </w:tcPr>
          <w:p w14:paraId="1BD4A45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统一路由、CORS 配置</w:t>
            </w:r>
          </w:p>
        </w:tc>
      </w:tr>
      <w:tr w14:paraId="7ADEC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EEF7A3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user-service/</w:t>
            </w:r>
          </w:p>
        </w:tc>
        <w:tc>
          <w:tcPr>
            <w:tcW w:w="2882" w:type="dxa"/>
          </w:tcPr>
          <w:p w14:paraId="442FBAB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user-service</w:t>
            </w:r>
          </w:p>
        </w:tc>
        <w:tc>
          <w:tcPr>
            <w:tcW w:w="2882" w:type="dxa"/>
          </w:tcPr>
          <w:p w14:paraId="761ABD5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用户认证、角色权限管理</w:t>
            </w:r>
          </w:p>
        </w:tc>
      </w:tr>
      <w:tr w14:paraId="69DF6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4EC606C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ai-agent-service/</w:t>
            </w:r>
          </w:p>
        </w:tc>
        <w:tc>
          <w:tcPr>
            <w:tcW w:w="2882" w:type="dxa"/>
          </w:tcPr>
          <w:p w14:paraId="1DFE7C0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ai-agent-service</w:t>
            </w:r>
          </w:p>
        </w:tc>
        <w:tc>
          <w:tcPr>
            <w:tcW w:w="2882" w:type="dxa"/>
          </w:tcPr>
          <w:p w14:paraId="46E8BE7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 智能体核心：Agent Router、LLMClient、Extension</w:t>
            </w:r>
          </w:p>
        </w:tc>
      </w:tr>
      <w:tr w14:paraId="38CD3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A2E8F9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content-service/</w:t>
            </w:r>
          </w:p>
        </w:tc>
        <w:tc>
          <w:tcPr>
            <w:tcW w:w="2882" w:type="dxa"/>
          </w:tcPr>
          <w:p w14:paraId="27476B0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content-service</w:t>
            </w:r>
          </w:p>
        </w:tc>
        <w:tc>
          <w:tcPr>
            <w:tcW w:w="2882" w:type="dxa"/>
          </w:tcPr>
          <w:p w14:paraId="79E09BF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内容运营：Port/Adapter 架构、SOP 引擎</w:t>
            </w:r>
          </w:p>
        </w:tc>
      </w:tr>
      <w:tr w14:paraId="14C8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34028D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knowledge-service/</w:t>
            </w:r>
          </w:p>
        </w:tc>
        <w:tc>
          <w:tcPr>
            <w:tcW w:w="2882" w:type="dxa"/>
          </w:tcPr>
          <w:p w14:paraId="3F6C119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knowledge-service</w:t>
            </w:r>
          </w:p>
        </w:tc>
        <w:tc>
          <w:tcPr>
            <w:tcW w:w="2882" w:type="dxa"/>
          </w:tcPr>
          <w:p w14:paraId="2FEC3C0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知识库管理、向量检索、Weaviate 集成</w:t>
            </w:r>
          </w:p>
        </w:tc>
      </w:tr>
      <w:tr w14:paraId="6D966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112A12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student-service/</w:t>
            </w:r>
          </w:p>
        </w:tc>
        <w:tc>
          <w:tcPr>
            <w:tcW w:w="2882" w:type="dxa"/>
          </w:tcPr>
          <w:p w14:paraId="72BCE38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student-service</w:t>
            </w:r>
          </w:p>
        </w:tc>
        <w:tc>
          <w:tcPr>
            <w:tcW w:w="2882" w:type="dxa"/>
          </w:tcPr>
          <w:p w14:paraId="537293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学员画像与申请进度</w:t>
            </w:r>
          </w:p>
        </w:tc>
      </w:tr>
      <w:tr w14:paraId="5716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E121A5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school-service/</w:t>
            </w:r>
          </w:p>
        </w:tc>
        <w:tc>
          <w:tcPr>
            <w:tcW w:w="2882" w:type="dxa"/>
          </w:tcPr>
          <w:p w14:paraId="5788BAC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school-service</w:t>
            </w:r>
          </w:p>
        </w:tc>
        <w:tc>
          <w:tcPr>
            <w:tcW w:w="2882" w:type="dxa"/>
          </w:tcPr>
          <w:p w14:paraId="3372D30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院校信息与项目情报</w:t>
            </w:r>
          </w:p>
        </w:tc>
      </w:tr>
      <w:tr w14:paraId="3295C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44C545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analytics-service/</w:t>
            </w:r>
          </w:p>
        </w:tc>
        <w:tc>
          <w:tcPr>
            <w:tcW w:w="2882" w:type="dxa"/>
          </w:tcPr>
          <w:p w14:paraId="7F4B852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analytics-service</w:t>
            </w:r>
          </w:p>
        </w:tc>
        <w:tc>
          <w:tcPr>
            <w:tcW w:w="2882" w:type="dxa"/>
          </w:tcPr>
          <w:p w14:paraId="0F4058A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数据分析与图表接口</w:t>
            </w:r>
          </w:p>
        </w:tc>
      </w:tr>
      <w:tr w14:paraId="59069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635EC3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feishu-service/</w:t>
            </w:r>
          </w:p>
        </w:tc>
        <w:tc>
          <w:tcPr>
            <w:tcW w:w="2882" w:type="dxa"/>
          </w:tcPr>
          <w:p w14:paraId="4DB3C62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feishu-service</w:t>
            </w:r>
          </w:p>
        </w:tc>
        <w:tc>
          <w:tcPr>
            <w:tcW w:w="2882" w:type="dxa"/>
          </w:tcPr>
          <w:p w14:paraId="04C6C88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飞书能力封装与 Mock</w:t>
            </w:r>
          </w:p>
        </w:tc>
      </w:tr>
      <w:tr w14:paraId="41D99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6E0169C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common-core/</w:t>
            </w:r>
          </w:p>
        </w:tc>
        <w:tc>
          <w:tcPr>
            <w:tcW w:w="2882" w:type="dxa"/>
          </w:tcPr>
          <w:p w14:paraId="47449DF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common-core</w:t>
            </w:r>
          </w:p>
        </w:tc>
        <w:tc>
          <w:tcPr>
            <w:tcW w:w="2882" w:type="dxa"/>
          </w:tcPr>
          <w:p w14:paraId="2E6DB58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公共工具：ApiResponse、IdGenerator</w:t>
            </w:r>
          </w:p>
        </w:tc>
      </w:tr>
      <w:tr w14:paraId="3A0A7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42FD5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common-security/</w:t>
            </w:r>
          </w:p>
        </w:tc>
        <w:tc>
          <w:tcPr>
            <w:tcW w:w="2882" w:type="dxa"/>
          </w:tcPr>
          <w:p w14:paraId="4A1F1C7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common-security</w:t>
            </w:r>
          </w:p>
        </w:tc>
        <w:tc>
          <w:tcPr>
            <w:tcW w:w="2882" w:type="dxa"/>
          </w:tcPr>
          <w:p w14:paraId="2694EB1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安全基础：AuthInterceptor、TokenUtil</w:t>
            </w:r>
          </w:p>
        </w:tc>
      </w:tr>
      <w:tr w14:paraId="3B63B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F87571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common-web/</w:t>
            </w:r>
          </w:p>
        </w:tc>
        <w:tc>
          <w:tcPr>
            <w:tcW w:w="2882" w:type="dxa"/>
          </w:tcPr>
          <w:p w14:paraId="4625D2F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common-web</w:t>
            </w:r>
          </w:p>
        </w:tc>
        <w:tc>
          <w:tcPr>
            <w:tcW w:w="2882" w:type="dxa"/>
          </w:tcPr>
          <w:p w14:paraId="341C43D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Web 配置：OpenApiConfig、CORS</w:t>
            </w:r>
          </w:p>
        </w:tc>
      </w:tr>
    </w:tbl>
    <w:p w14:paraId="7AD8BDAE">
      <w:pPr>
        <w:spacing w:after="0"/>
        <w:rPr>
          <w:rFonts w:ascii="Times New Roman" w:hAnsi="Times New Roman" w:cs="Times New Roman"/>
        </w:rPr>
      </w:pPr>
    </w:p>
    <w:p w14:paraId="67F1B2BF">
      <w:pPr>
        <w:spacing w:after="0"/>
        <w:ind w:firstLine="482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前端目录结构（frontend/src/）：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3"/>
        <w:gridCol w:w="4269"/>
      </w:tblGrid>
      <w:tr w14:paraId="2F8F2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3E63310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目录</w:t>
            </w:r>
          </w:p>
        </w:tc>
        <w:tc>
          <w:tcPr>
            <w:tcW w:w="4323" w:type="dxa"/>
          </w:tcPr>
          <w:p w14:paraId="7E5C21F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职责</w:t>
            </w:r>
          </w:p>
        </w:tc>
      </w:tr>
      <w:tr w14:paraId="1034A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2149E11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api/</w:t>
            </w:r>
          </w:p>
        </w:tc>
        <w:tc>
          <w:tcPr>
            <w:tcW w:w="4323" w:type="dxa"/>
          </w:tcPr>
          <w:p w14:paraId="2A4E12D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 客户端封装（fetch + SSE EventSource）</w:t>
            </w:r>
          </w:p>
        </w:tc>
      </w:tr>
      <w:tr w14:paraId="60724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4F79058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components/</w:t>
            </w:r>
          </w:p>
        </w:tc>
        <w:tc>
          <w:tcPr>
            <w:tcW w:w="4323" w:type="dxa"/>
          </w:tcPr>
          <w:p w14:paraId="70D6186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可复用 Vue 组件</w:t>
            </w:r>
          </w:p>
        </w:tc>
      </w:tr>
      <w:tr w14:paraId="1F29F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1B7EAF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layouts/</w:t>
            </w:r>
          </w:p>
        </w:tc>
        <w:tc>
          <w:tcPr>
            <w:tcW w:w="4323" w:type="dxa"/>
          </w:tcPr>
          <w:p w14:paraId="662471A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布局组件（MainLayout.vue）</w:t>
            </w:r>
          </w:p>
        </w:tc>
      </w:tr>
      <w:tr w14:paraId="5FB20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270BE62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router/</w:t>
            </w:r>
          </w:p>
        </w:tc>
        <w:tc>
          <w:tcPr>
            <w:tcW w:w="4323" w:type="dxa"/>
          </w:tcPr>
          <w:p w14:paraId="0E8A036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Vue Router 路由配置与守卫</w:t>
            </w:r>
          </w:p>
        </w:tc>
      </w:tr>
      <w:tr w14:paraId="6EF47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4CAE0B4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stores/</w:t>
            </w:r>
          </w:p>
        </w:tc>
        <w:tc>
          <w:tcPr>
            <w:tcW w:w="4323" w:type="dxa"/>
          </w:tcPr>
          <w:p w14:paraId="4BF41C7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Pinia 状态管理（auth、sessions 等）</w:t>
            </w:r>
          </w:p>
        </w:tc>
      </w:tr>
      <w:tr w14:paraId="68AA7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32934AD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views/</w:t>
            </w:r>
          </w:p>
        </w:tc>
        <w:tc>
          <w:tcPr>
            <w:tcW w:w="4323" w:type="dxa"/>
          </w:tcPr>
          <w:p w14:paraId="57AB7B6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页面视图组件</w:t>
            </w:r>
          </w:p>
        </w:tc>
      </w:tr>
      <w:tr w14:paraId="723CE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6E019A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assets/</w:t>
            </w:r>
          </w:p>
        </w:tc>
        <w:tc>
          <w:tcPr>
            <w:tcW w:w="4323" w:type="dxa"/>
          </w:tcPr>
          <w:p w14:paraId="4E857DE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静态资源</w:t>
            </w:r>
          </w:p>
        </w:tc>
      </w:tr>
    </w:tbl>
    <w:p w14:paraId="247A0AE4">
      <w:pPr>
        <w:spacing w:after="0"/>
        <w:rPr>
          <w:rFonts w:ascii="Times New Roman" w:hAnsi="Times New Roman" w:cs="Times New Roman"/>
        </w:rPr>
      </w:pPr>
    </w:p>
    <w:p w14:paraId="79009249">
      <w:pPr>
        <w:spacing w:after="0"/>
        <w:ind w:firstLine="482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其他重要目录：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3"/>
        <w:gridCol w:w="4259"/>
      </w:tblGrid>
      <w:tr w14:paraId="17479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25F8E2F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目录</w:t>
            </w:r>
          </w:p>
        </w:tc>
        <w:tc>
          <w:tcPr>
            <w:tcW w:w="4259" w:type="dxa"/>
          </w:tcPr>
          <w:p w14:paraId="5828260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说明</w:t>
            </w:r>
          </w:p>
        </w:tc>
      </w:tr>
      <w:tr w14:paraId="265AC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31732CB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docs/</w:t>
            </w:r>
          </w:p>
        </w:tc>
        <w:tc>
          <w:tcPr>
            <w:tcW w:w="4259" w:type="dxa"/>
          </w:tcPr>
          <w:p w14:paraId="2A875F2B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项目文档：需求文档、设计文档、API 文档、架构图等</w:t>
            </w:r>
          </w:p>
        </w:tc>
      </w:tr>
      <w:tr w14:paraId="085F8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32BF981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</w:rPr>
              <w:t>desktop_fronted</w:t>
            </w:r>
            <w:r>
              <w:rPr>
                <w:rFonts w:ascii="Times New Roman" w:hAnsi="Times New Roman" w:cs="Times New Roman"/>
                <w:sz w:val="20"/>
                <w:lang w:eastAsia="zh-CN"/>
              </w:rPr>
              <w:t>/</w:t>
            </w:r>
          </w:p>
        </w:tc>
        <w:tc>
          <w:tcPr>
            <w:tcW w:w="4259" w:type="dxa"/>
          </w:tcPr>
          <w:p w14:paraId="7B3A586F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桌面版客户端前端代码</w:t>
            </w:r>
          </w:p>
        </w:tc>
      </w:tr>
      <w:tr w14:paraId="06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6C392555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test/</w:t>
            </w:r>
          </w:p>
        </w:tc>
        <w:tc>
          <w:tcPr>
            <w:tcW w:w="4259" w:type="dxa"/>
          </w:tcPr>
          <w:p w14:paraId="675A16B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测试代码</w:t>
            </w:r>
          </w:p>
        </w:tc>
      </w:tr>
      <w:tr w14:paraId="5F945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0311692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docs/submission/</w:t>
            </w:r>
          </w:p>
        </w:tc>
        <w:tc>
          <w:tcPr>
            <w:tcW w:w="4259" w:type="dxa"/>
          </w:tcPr>
          <w:p w14:paraId="4DFC354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课程提交文档：系统需求文档、系统设计文档、项目管理文档</w:t>
            </w:r>
          </w:p>
        </w:tc>
      </w:tr>
      <w:tr w14:paraId="0083F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58CF48E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desktop_fronted/</w:t>
            </w:r>
          </w:p>
        </w:tc>
        <w:tc>
          <w:tcPr>
            <w:tcW w:w="4259" w:type="dxa"/>
          </w:tcPr>
          <w:p w14:paraId="232C960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桌面客户端（Python）</w:t>
            </w:r>
          </w:p>
        </w:tc>
      </w:tr>
      <w:tr w14:paraId="779C7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61CC706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backend/sql/</w:t>
            </w:r>
          </w:p>
        </w:tc>
        <w:tc>
          <w:tcPr>
            <w:tcW w:w="4259" w:type="dxa"/>
          </w:tcPr>
          <w:p w14:paraId="7B01300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数据库初始化脚本（schema.sql + mock-data.sql）</w:t>
            </w:r>
          </w:p>
        </w:tc>
      </w:tr>
      <w:tr w14:paraId="2C1BF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48A4262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scripts/</w:t>
            </w:r>
          </w:p>
        </w:tc>
        <w:tc>
          <w:tcPr>
            <w:tcW w:w="4259" w:type="dxa"/>
          </w:tcPr>
          <w:p w14:paraId="5C57B7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辅助脚本</w:t>
            </w:r>
          </w:p>
        </w:tc>
      </w:tr>
      <w:tr w14:paraId="6D86F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482BFD7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.gitignore</w:t>
            </w:r>
          </w:p>
        </w:tc>
        <w:tc>
          <w:tcPr>
            <w:tcW w:w="4259" w:type="dxa"/>
          </w:tcPr>
          <w:p w14:paraId="5AA7AC3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忽略规则（含 Python .venv、__pycache__、Node modules 等）</w:t>
            </w:r>
          </w:p>
        </w:tc>
      </w:tr>
    </w:tbl>
    <w:p w14:paraId="6E1B8198">
      <w:pPr>
        <w:spacing w:after="0"/>
        <w:rPr>
          <w:rFonts w:ascii="Times New Roman" w:hAnsi="Times New Roman" w:cs="Times New Roman"/>
        </w:rPr>
      </w:pPr>
    </w:p>
    <w:p w14:paraId="7909E490">
      <w:pPr>
        <w:pStyle w:val="4"/>
        <w:spacing w:before="0"/>
        <w:rPr>
          <w:rFonts w:ascii="Times New Roman" w:hAnsi="Times New Roman" w:cs="Times New Roman"/>
        </w:rPr>
      </w:pPr>
      <w:bookmarkStart w:id="12" w:name="_Toc232882823"/>
      <w:r>
        <w:rPr>
          <w:rFonts w:ascii="Times New Roman" w:hAnsi="Times New Roman" w:eastAsia="黑体" w:cs="Times New Roman"/>
        </w:rPr>
        <w:t>3.4  沟通与协作工具</w:t>
      </w:r>
      <w:bookmarkEnd w:id="12"/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2"/>
        <w:gridCol w:w="2839"/>
        <w:gridCol w:w="2841"/>
      </w:tblGrid>
      <w:tr w14:paraId="645AD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0B9260E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工具</w:t>
            </w:r>
          </w:p>
        </w:tc>
        <w:tc>
          <w:tcPr>
            <w:tcW w:w="2839" w:type="dxa"/>
          </w:tcPr>
          <w:p w14:paraId="099B2EE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用途</w:t>
            </w:r>
          </w:p>
        </w:tc>
        <w:tc>
          <w:tcPr>
            <w:tcW w:w="2841" w:type="dxa"/>
          </w:tcPr>
          <w:p w14:paraId="2162BF8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说明</w:t>
            </w:r>
          </w:p>
        </w:tc>
      </w:tr>
      <w:tr w14:paraId="74095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0C9F3F0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GitHub</w:t>
            </w:r>
          </w:p>
        </w:tc>
        <w:tc>
          <w:tcPr>
            <w:tcW w:w="2839" w:type="dxa"/>
          </w:tcPr>
          <w:p w14:paraId="5441D61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代码管理 + Issue 追踪</w:t>
            </w:r>
          </w:p>
        </w:tc>
        <w:tc>
          <w:tcPr>
            <w:tcW w:w="2841" w:type="dxa"/>
          </w:tcPr>
          <w:p w14:paraId="7CC0304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所有代码变更通过 GitHub 管理，建议利用 Issues 追踪任务和 Bug</w:t>
            </w:r>
          </w:p>
        </w:tc>
      </w:tr>
      <w:tr w14:paraId="3F23A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253DFD1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微信群</w:t>
            </w:r>
          </w:p>
        </w:tc>
        <w:tc>
          <w:tcPr>
            <w:tcW w:w="2839" w:type="dxa"/>
          </w:tcPr>
          <w:p w14:paraId="56220A6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日常沟通与同步</w:t>
            </w:r>
          </w:p>
        </w:tc>
        <w:tc>
          <w:tcPr>
            <w:tcW w:w="2841" w:type="dxa"/>
          </w:tcPr>
          <w:p w14:paraId="72F51496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紧急问题和每日进度同步</w:t>
            </w:r>
          </w:p>
        </w:tc>
      </w:tr>
      <w:tr w14:paraId="0F6BB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19ACFE8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线下会议</w:t>
            </w:r>
          </w:p>
        </w:tc>
        <w:tc>
          <w:tcPr>
            <w:tcW w:w="2839" w:type="dxa"/>
          </w:tcPr>
          <w:p w14:paraId="1CADDA0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阶段回顾与评审</w:t>
            </w:r>
          </w:p>
        </w:tc>
        <w:tc>
          <w:tcPr>
            <w:tcW w:w="2841" w:type="dxa"/>
          </w:tcPr>
          <w:p w14:paraId="5492664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需求分析、设计评审、集成测试等关键节点进行线下讨论</w:t>
            </w:r>
          </w:p>
        </w:tc>
      </w:tr>
    </w:tbl>
    <w:p w14:paraId="31B63A1C">
      <w:pPr>
        <w:pStyle w:val="4"/>
        <w:spacing w:before="0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黑体" w:cs="Times New Roman"/>
          <w:lang w:val="en-US" w:eastAsia="zh-CN"/>
        </w:rPr>
        <w:t>3.5  Git提交历史</w:t>
      </w:r>
    </w:p>
    <w:p w14:paraId="6FFC6F81">
      <w:pPr>
        <w:spacing w:after="0"/>
        <w:rPr>
          <w:rFonts w:hint="eastAsia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  <w:lang w:eastAsia="zh-CN"/>
        </w:rPr>
        <w:t xml:space="preserve">提交哈希    </w:t>
      </w:r>
      <w:r>
        <w:rPr>
          <w:rFonts w:hint="eastAsia" w:ascii="Times New Roman" w:hAnsi="Times New Roman" w:cs="Times New Roman"/>
          <w:lang w:val="en-US" w:eastAsia="zh-CN"/>
        </w:rPr>
        <w:t xml:space="preserve">          </w:t>
      </w:r>
      <w:r>
        <w:rPr>
          <w:rFonts w:ascii="Times New Roman" w:hAnsi="Times New Roman" w:cs="Times New Roman"/>
          <w:lang w:eastAsia="zh-CN"/>
        </w:rPr>
        <w:t xml:space="preserve">日期  </w:t>
      </w:r>
      <w:r>
        <w:rPr>
          <w:rFonts w:hint="eastAsia" w:ascii="Times New Roman" w:hAnsi="Times New Roman" w:cs="Times New Roman"/>
          <w:lang w:val="en-US" w:eastAsia="zh-CN"/>
        </w:rPr>
        <w:t xml:space="preserve">               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提交内容</w:t>
      </w:r>
    </w:p>
    <w:p w14:paraId="66E4D9B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e53fc3f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更新系统需求文档</w:t>
      </w:r>
    </w:p>
    <w:p w14:paraId="5F4C9ECA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ba9f02c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Add files via upload</w:t>
      </w:r>
    </w:p>
    <w:p w14:paraId="515F502E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6acce98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更新README文档</w:t>
      </w:r>
    </w:p>
    <w:p w14:paraId="3525FAC2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643270e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0CA8FCE9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176bbc9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增加后端的Mysql和weaviate运行截图</w:t>
      </w:r>
    </w:p>
    <w:p w14:paraId="1F1358B4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9ce00c5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恢复项目管理文档</w:t>
      </w:r>
    </w:p>
    <w:p w14:paraId="20CC051E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af303bc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3C1AA89A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0bdfbd1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增加软件运行截图</w:t>
      </w:r>
    </w:p>
    <w:p w14:paraId="36AA6F7C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05de6a9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更新项目管理文档§3.2目录表：新增utils/和app/目录</w:t>
      </w:r>
    </w:p>
    <w:p w14:paraId="1549121B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567fe77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206C29F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e167301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回退项目管理文档到排版前版本</w:t>
      </w:r>
    </w:p>
    <w:p w14:paraId="572FB00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8cdeb4b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更新项目管理文档§3.2-3.3：反映当前仓库实际代码结构</w:t>
      </w:r>
    </w:p>
    <w:p w14:paraId="4E5271A9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c9bd90e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更新提交文档</w:t>
      </w:r>
    </w:p>
    <w:p w14:paraId="10F03297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1b8ed9e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419A277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2e7cdf9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修复小红书MCP的搜索和登录问题</w:t>
      </w:r>
    </w:p>
    <w:p w14:paraId="77D3FE5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ec7d29d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将三份提交文档所有标题统一改为黑体</w:t>
      </w:r>
    </w:p>
    <w:p w14:paraId="53B4CEC8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a20bc55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系统设计文档：摘要和第1章中统一体现三套客户端</w:t>
      </w:r>
    </w:p>
    <w:p w14:paraId="47E358BB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186631e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系统设计文档：架构概述和架构图中统一呈现三套客户端</w:t>
      </w:r>
    </w:p>
    <w:p w14:paraId="2D7DF73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ee49af1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更新系统设计文档：补充移动端、桌面端、真实代码量等遗漏内容</w:t>
      </w:r>
    </w:p>
    <w:p w14:paraId="70EAF48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4ef3098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完善桌面客户端细节功能与视觉效果</w:t>
      </w:r>
    </w:p>
    <w:p w14:paraId="6B3B677C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26f970a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更新系统设计文档与项目管理文档，新增桌面客户端工具脚本</w:t>
      </w:r>
    </w:p>
    <w:p w14:paraId="130B5497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f229409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集成小红书MCP</w:t>
      </w:r>
    </w:p>
    <w:p w14:paraId="7AAA3535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171f9fa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清理临时测试文件 tmp-stream-test.json</w:t>
      </w:r>
    </w:p>
    <w:p w14:paraId="1C360828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4a9c95f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添加小红书SOP能力调用</w:t>
      </w:r>
    </w:p>
    <w:p w14:paraId="07B37666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988ebb7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完善手机端APP；增加防呆设计；增加测试代码</w:t>
      </w:r>
    </w:p>
    <w:p w14:paraId="4D578FD8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9513089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更新.gitignore：新增Python虚拟环境和缓存忽略规则</w:t>
      </w:r>
    </w:p>
    <w:p w14:paraId="65A04A6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2456c92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添加桌面客户端前端和项目提交文档</w:t>
      </w:r>
    </w:p>
    <w:p w14:paraId="7FFE7DA7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a9fd5ac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添加用户管理系统和鉴权机制，简单实现手机APP</w:t>
      </w:r>
    </w:p>
    <w:p w14:paraId="50F401D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da0f7be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编写后端API文档</w:t>
      </w:r>
    </w:p>
    <w:p w14:paraId="69FAAC1E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3903d9b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修复Deepseek的APIkey泄露bug</w:t>
      </w:r>
    </w:p>
    <w:p w14:paraId="7508ED9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4864baf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显示模型思考过程，不过显示格式待优化</w:t>
      </w:r>
    </w:p>
    <w:p w14:paraId="08C2BFE4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44e709c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AI工作台改为响应式、显示智能体的工具调用过程</w:t>
      </w:r>
    </w:p>
    <w:p w14:paraId="64AA677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ec946f3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完善智能体对向量知识库查询能力的调用</w:t>
      </w:r>
    </w:p>
    <w:p w14:paraId="13F5555D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8d8d75e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添加小组协作文档</w:t>
      </w:r>
    </w:p>
    <w:p w14:paraId="532A105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cd7a48a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添加智能体向量知识库查询的能力</w:t>
      </w:r>
    </w:p>
    <w:p w14:paraId="3EEEC354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c069b08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添加飞书同步后，自动构建向量数据库的功能</w:t>
      </w:r>
    </w:p>
    <w:p w14:paraId="60BCC28B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cdec4d4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2026-06-16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Initial commit: FlowMind Agent — AI workbench with Feishu sync, knowledge base, content SOP</w:t>
      </w:r>
    </w:p>
    <w:p w14:paraId="36E01864">
      <w:pPr>
        <w:spacing w:after="0"/>
        <w:rPr>
          <w:rFonts w:ascii="Times New Roman" w:hAnsi="Times New Roman" w:cs="Times New Roman"/>
          <w:lang w:eastAsia="zh-CN"/>
        </w:rPr>
      </w:pPr>
    </w:p>
    <w:p w14:paraId="4E149476">
      <w:pPr>
        <w:pStyle w:val="3"/>
        <w:spacing w:before="0"/>
        <w:rPr>
          <w:rFonts w:ascii="Times New Roman" w:hAnsi="Times New Roman" w:eastAsia="黑体" w:cs="Times New Roman"/>
          <w:lang w:eastAsia="zh-CN"/>
        </w:rPr>
      </w:pPr>
      <w:bookmarkStart w:id="13" w:name="_Toc232882824"/>
      <w:r>
        <w:rPr>
          <w:rFonts w:ascii="Times New Roman" w:hAnsi="Times New Roman" w:eastAsia="黑体" w:cs="Times New Roman"/>
          <w:lang w:eastAsia="zh-CN"/>
        </w:rPr>
        <w:t>4  开发计划与进度管理</w:t>
      </w:r>
      <w:bookmarkEnd w:id="13"/>
    </w:p>
    <w:p w14:paraId="61998134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r>
        <w:rPr>
          <w:rFonts w:ascii="Times New Roman" w:hAnsi="Times New Roman" w:eastAsia="黑体" w:cs="Times New Roman"/>
          <w:lang w:eastAsia="zh-CN"/>
        </w:rPr>
        <w:t>4.1 项目整体里程碑</w:t>
      </w:r>
    </w:p>
    <w:p w14:paraId="4E307C2E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本项目开发周期为 2026 年 5 月 20 日至 2026 年 6 月 20 日。整体采用“需求分析先行、核心能力优先、迭代补齐多端与文档”的开发策略。项目早期主要完成领域调研、竞品分析、用户角色梳理和系统边界划定；中期进入架构设计与核心模块开发；后期集中完成多端适配、权限控制、外部工具集成、测试验证与文档整理。根据 Git 提交历史，项目在 6 月 16 日完成仓库初始化，随后围绕飞书同步、知识库、向量检索、AI 工作台、权限系统、移动端、桌面端和小红书 MCP 能力进行了连续迭代。</w:t>
      </w:r>
    </w:p>
    <w:tbl>
      <w:tblPr>
        <w:tblStyle w:val="37"/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4"/>
        <w:gridCol w:w="721"/>
        <w:gridCol w:w="3293"/>
        <w:gridCol w:w="3145"/>
      </w:tblGrid>
      <w:tr w14:paraId="12A7C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991EE18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0747BC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时间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74183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主要目标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D0E38B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关键产出</w:t>
            </w:r>
          </w:p>
        </w:tc>
      </w:tr>
      <w:tr w14:paraId="702337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FF384A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需求分析阶段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EAF88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5.20-5.27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3DDC97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明确系统领域、用户类型、功能范围和竞品差异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6E803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需求范围说明、用户角色、功能清单、用例图初稿</w:t>
            </w:r>
          </w:p>
        </w:tc>
      </w:tr>
      <w:tr w14:paraId="4086A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47DBB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概要设计阶段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8B8017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5.28-6.03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A2EA42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确定前后端分离架构、后端多模块结构、AI Agent 调度方式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B4898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系统架构图、包图、数据库模型、接口设计草案</w:t>
            </w:r>
          </w:p>
        </w:tc>
      </w:tr>
      <w:tr w14:paraId="00F3D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7583A8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核心开发阶段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D50219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6.04-6.13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9B425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 AI 工作台、内容运营、知识库、学员和院校基础功能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61A35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Spring Boot 多模块后端、Vue Web 前端、MySQL 数据表</w:t>
            </w:r>
          </w:p>
        </w:tc>
      </w:tr>
      <w:tr w14:paraId="5436D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D52EB8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智能体与外部能力集成阶段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F952B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6.14-6.18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ABB579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接入 DeepSeek API、飞书 CLI、Weaviate、向量检索和工具调用链路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42087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LLMClient、AgentRouter、飞书同步、向量数据库检索</w:t>
            </w:r>
          </w:p>
        </w:tc>
      </w:tr>
      <w:tr w14:paraId="3B1E3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D0DE32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多端与权限完善阶段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0EBFEC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6.18-6.19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E1CDEA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增加 RBAC 权限、桌面客户端、Android 移动端和防呆交互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4C7B07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用户角色权限表、桌面端、移动端 APK、接口文档</w:t>
            </w:r>
          </w:p>
        </w:tc>
      </w:tr>
      <w:tr w14:paraId="589BAC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1B80FF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收尾与文档阶段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FB29DE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6.20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9A5930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补充小红书 SOP Skill、运行截图、系统文档与提交材料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158B8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系统需求文档、系统设计文档、项目管理文档、README</w:t>
            </w:r>
          </w:p>
        </w:tc>
      </w:tr>
    </w:tbl>
    <w:p w14:paraId="1093B7FB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r>
        <w:rPr>
          <w:rFonts w:ascii="Times New Roman" w:hAnsi="Times New Roman" w:eastAsia="黑体" w:cs="Times New Roman"/>
          <w:lang w:eastAsia="zh-CN"/>
        </w:rPr>
        <w:t>4.2 详细任务分解（WBS）</w:t>
      </w:r>
    </w:p>
    <w:p w14:paraId="060B3B46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项目任务按照业务模块、技术支撑和交付文档进行分解。后端采用 Maven 多模块组织，前端和移动端通过统一 REST/SSE 接口复用后端能力，避免各客户端重复实现业务逻辑。</w:t>
      </w:r>
    </w:p>
    <w:tbl>
      <w:tblPr>
        <w:tblStyle w:val="3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1"/>
        <w:gridCol w:w="1224"/>
        <w:gridCol w:w="4637"/>
        <w:gridCol w:w="1072"/>
        <w:gridCol w:w="672"/>
      </w:tblGrid>
      <w:tr w14:paraId="362F3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5EAE6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WBS 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7643B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任务名称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C70AF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任务内容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5DC686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负责人/角色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8D2A2E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状态</w:t>
            </w:r>
          </w:p>
        </w:tc>
      </w:tr>
      <w:tr w14:paraId="13593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40003B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1.1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48F94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需求分析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F4470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梳理内容运营、教育咨询、知识管理场景，确定用户角色和权限边界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B1919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组长/全员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22B8F1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1A095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1ABDB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1.2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0C90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原型设计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04B0A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设计登录页、Dashboard、AI 工作台、知识库、内容运营、院校情报等页面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992D1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前端负责人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2DFD70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7E04E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826E5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AF5F4B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后端基础架构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AFCE9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搭建 Spring Boot 多模块工程，配置 app-service 聚合启动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957CD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后端负责人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C1C87E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54CFF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A2C7C6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56C00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用户与权限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A6BD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实现登录、角色、权限表和接口访问控制，提供五类测试账号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13B946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后端负责人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04C2A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5F215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BA231E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0E70B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AI 工作台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FA39C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 AgentRouter、会话保存、SSE 流式输出、工具调用过程展示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F4747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AI 模块负责人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466128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28A663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6BE25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4ED8D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大模型接入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AE015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通过 OpenAI-compatible 客户端接入 DeepSeek，缺少 Key 时回退 MockLLM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4D6BB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AI 模块负责人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BAC48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6EBD6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0C1F6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1D22F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知识库与向量检索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2C3C1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实现飞书文档同步、MySQL 存储、Weaviate 向量索引和语义检索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11C4F0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知识库负责人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122A60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02F8C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BEC91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DA9AF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内容运营模块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0AE76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实现选题库、文案库、内容日历、评分和 SOP 生成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44645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内容模块负责人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E193B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24356A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580A34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B8DA9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飞书能力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AF05E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封装 lark-cli 白名单能力，支持读取文件夹、创建和读取文档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93743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工具集成负责人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BB8AD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11864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55B8F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E73E0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小红书 SOP Skill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C6A3C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集成小红书 MCP 适配层，保留搜索、详情等低风险能力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42B2A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工具集成负责人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F7AFB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基本完成</w:t>
            </w:r>
          </w:p>
        </w:tc>
      </w:tr>
      <w:tr w14:paraId="6B3A0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BC1C2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2C9C9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多端客户端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7D080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完成 Vue Web 前端、Python 桌面端、Android 移动端基础功能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1B384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客户端负责人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11C2C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6B102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A3B02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3.1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72F14E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测试与验证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D1E2F6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通过 Swagger、前端页面、脚本和真实运行截图验证核心流程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79BEC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全员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6CE4B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102F35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57645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3.2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964B1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文档交付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CD2ED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编写需求文档、设计文档、项目管理文档、接口文档和 README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A2651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组长/文档负责人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F041F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</w:tbl>
    <w:p w14:paraId="679BAFA0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r>
        <w:rPr>
          <w:rFonts w:ascii="Times New Roman" w:hAnsi="Times New Roman" w:eastAsia="黑体" w:cs="Times New Roman"/>
          <w:lang w:eastAsia="zh-CN"/>
        </w:rPr>
        <w:t>4.3 进度跟踪机制</w:t>
      </w:r>
    </w:p>
    <w:p w14:paraId="5947EC91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项目进度采用 Git 提交记录、阶段性文档和运行截图共同跟踪。Git 历史中可以清晰看到项目从 6 月 16 日初始化，到 6 月 17 日完成飞书同步、向量数据库和 AI 工作台增强，再到 6 月 19 日加入权限系统、移动端和桌面端，最后在 6 月 20 日集中完善小红书 MCP、系统截图和提交文档。该记录能够反映项目后期的高频迭代过程。</w:t>
      </w:r>
    </w:p>
    <w:p w14:paraId="469407EE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进度管理上采用以下机制：</w:t>
      </w:r>
    </w:p>
    <w:p w14:paraId="55681F5C">
      <w:pPr>
        <w:numPr>
          <w:ilvl w:val="0"/>
          <w:numId w:val="7"/>
        </w:num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每个功能模块以独立目录或独立服务组织，例如 ai-agent-service、knowledge-service、content-service、user-service，减少成员之间的代码冲突。</w:t>
      </w:r>
    </w:p>
    <w:p w14:paraId="14BA4979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重要能力以可扩展方式接入，例如向量检索、小红书 MCP、飞书 CLI 均封装为工具服务或 Extension，避免直接侵入核心 Agent 逻辑。</w:t>
      </w:r>
    </w:p>
    <w:p w14:paraId="68FDB12A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每次完成阶段性能力后，通过 Git commit 记录功能变化，并在 README 或专项文档中补充运行方式。</w:t>
      </w:r>
    </w:p>
    <w:p w14:paraId="0359D0ED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对关键风险点进行单独跟踪，例如 API Key 泄露修复、DeepSeek 与 MockLLM 切换、Weaviate 数据重建、小红书 MCP 登录和 Chrome 环境问题等。</w:t>
      </w:r>
    </w:p>
    <w:p w14:paraId="7892D762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文档与代码同步更新，系统需求文档负责说明“做什么”，系统设计文档负责说明“怎么做”，项目管理文档负责说明“如何组织和推进”。</w:t>
      </w:r>
    </w:p>
    <w:p w14:paraId="5A830F65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通过上述机制，项目在一个月周期内完成了从需求分析、架构设计、核心开发、多端扩展到文档交付的完整闭环。</w:t>
      </w:r>
    </w:p>
    <w:p w14:paraId="6454A141">
      <w:pPr>
        <w:spacing w:line="276" w:lineRule="auto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3632D0C6">
      <w:pPr>
        <w:pStyle w:val="3"/>
        <w:spacing w:before="0"/>
        <w:rPr>
          <w:rFonts w:ascii="Times New Roman" w:hAnsi="Times New Roman" w:cs="Times New Roman"/>
          <w:lang w:eastAsia="zh-CN"/>
        </w:rPr>
      </w:pPr>
      <w:bookmarkStart w:id="14" w:name="_Toc232882828"/>
      <w:r>
        <w:rPr>
          <w:rFonts w:ascii="Times New Roman" w:hAnsi="Times New Roman" w:eastAsia="黑体" w:cs="Times New Roman"/>
          <w:lang w:eastAsia="zh-CN"/>
        </w:rPr>
        <w:t>5  质量保证计划</w:t>
      </w:r>
      <w:bookmarkEnd w:id="14"/>
    </w:p>
    <w:p w14:paraId="56800DE6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5" w:name="_Toc232882829"/>
      <w:r>
        <w:rPr>
          <w:rFonts w:ascii="Times New Roman" w:hAnsi="Times New Roman" w:eastAsia="黑体" w:cs="Times New Roman"/>
          <w:lang w:eastAsia="zh-CN"/>
        </w:rPr>
        <w:t>5.1  代码质量控制</w:t>
      </w:r>
      <w:bookmarkEnd w:id="15"/>
    </w:p>
    <w:p w14:paraId="09A225D2">
      <w:pPr>
        <w:spacing w:after="0"/>
        <w:ind w:firstLine="480" w:firstLineChars="200"/>
        <w:rPr>
          <w:rFonts w:ascii="Times New Roman" w:hAnsi="Times New Roman" w:cs="Times New Roman"/>
        </w:rPr>
      </w:pPr>
      <w:r>
        <w:rPr>
          <w:rFonts w:ascii="Cambria Math" w:hAnsi="Cambria Math" w:cs="Cambria Math"/>
        </w:rPr>
        <w:t>①</w:t>
      </w:r>
      <w:r>
        <w:rPr>
          <w:rFonts w:ascii="Times New Roman" w:hAnsi="Times New Roman" w:cs="Times New Roman"/>
        </w:rPr>
        <w:t xml:space="preserve"> 代码风格统一：后端 Java 代码遵循 Spring Boot 通用规范（Controller-Service-Mapper 分层）；前端 Vue 代码遵循 Vue 3 Composition API 风格，使用 TypeScript 定义接口类型。</w:t>
      </w:r>
    </w:p>
    <w:p w14:paraId="3FE6AADA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代码审查：组长对代码进行审查，重点关注：接口设计合理性、异常处理完整性、敏感信息不泄露、模块边界是否清晰。</w:t>
      </w:r>
    </w:p>
    <w:p w14:paraId="0D477D9C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</w:rPr>
        <w:t>③</w:t>
      </w:r>
      <w:r>
        <w:rPr>
          <w:rFonts w:ascii="Times New Roman" w:hAnsi="Times New Roman" w:cs="Times New Roman"/>
        </w:rPr>
        <w:t xml:space="preserve"> 敏感信息检查：每次</w:t>
      </w:r>
      <w:r>
        <w:rPr>
          <w:rFonts w:ascii="Times New Roman" w:hAnsi="Times New Roman" w:cs="Times New Roman"/>
          <w:lang w:eastAsia="zh-CN"/>
        </w:rPr>
        <w:t>提交</w:t>
      </w:r>
      <w:r>
        <w:rPr>
          <w:rFonts w:ascii="Times New Roman" w:hAnsi="Times New Roman" w:cs="Times New Roman"/>
        </w:rPr>
        <w:t>前确认：application-local.yml 不进入 Git、前端代码中无硬编码的 API Key、飞书 Token 等敏感信息。</w:t>
      </w:r>
    </w:p>
    <w:p w14:paraId="22D001CA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</w:rPr>
        <w:t>④</w:t>
      </w:r>
      <w:r>
        <w:rPr>
          <w:rFonts w:ascii="Times New Roman" w:hAnsi="Times New Roman" w:cs="Times New Roman"/>
        </w:rPr>
        <w:t xml:space="preserve"> 构建检查：提交前确保后端 Maven 编译通过（mvnw compile），前端 Vite 构建通过（npm run build）。</w:t>
      </w:r>
    </w:p>
    <w:p w14:paraId="20E15736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6" w:name="_Toc232882830"/>
      <w:r>
        <w:rPr>
          <w:rFonts w:ascii="Times New Roman" w:hAnsi="Times New Roman" w:eastAsia="黑体" w:cs="Times New Roman"/>
          <w:lang w:eastAsia="zh-CN"/>
        </w:rPr>
        <w:t>5.2  功能测试要点</w:t>
      </w:r>
      <w:bookmarkEnd w:id="16"/>
    </w:p>
    <w:p w14:paraId="7FDB6843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核心功能测试清单：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32"/>
        <w:gridCol w:w="2851"/>
      </w:tblGrid>
      <w:tr w14:paraId="06051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F3BD4A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测试项</w:t>
            </w:r>
          </w:p>
        </w:tc>
        <w:tc>
          <w:tcPr>
            <w:tcW w:w="2882" w:type="dxa"/>
          </w:tcPr>
          <w:p w14:paraId="55596C9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测试内容</w:t>
            </w:r>
          </w:p>
        </w:tc>
        <w:tc>
          <w:tcPr>
            <w:tcW w:w="2882" w:type="dxa"/>
          </w:tcPr>
          <w:p w14:paraId="62A8EFD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通过标准</w:t>
            </w:r>
          </w:p>
        </w:tc>
      </w:tr>
      <w:tr w14:paraId="191D0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DA4FD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登录/注册</w:t>
            </w:r>
          </w:p>
        </w:tc>
        <w:tc>
          <w:tcPr>
            <w:tcW w:w="2882" w:type="dxa"/>
          </w:tcPr>
          <w:p w14:paraId="0DA61C7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正常登录、错误密码、未登录拦截、注册重复用户名</w:t>
            </w:r>
          </w:p>
        </w:tc>
        <w:tc>
          <w:tcPr>
            <w:tcW w:w="2882" w:type="dxa"/>
          </w:tcPr>
          <w:p w14:paraId="389DCF0D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登录成功获取 Token、错误有提示、未登录跳转登录页</w:t>
            </w:r>
          </w:p>
        </w:tc>
      </w:tr>
      <w:tr w14:paraId="4CAD2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8DB451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 工作台问答</w:t>
            </w:r>
          </w:p>
        </w:tc>
        <w:tc>
          <w:tcPr>
            <w:tcW w:w="2882" w:type="dxa"/>
          </w:tcPr>
          <w:p w14:paraId="5EF6EDA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输入问题 → SSE 流式返回 → 显示回答</w:t>
            </w:r>
          </w:p>
        </w:tc>
        <w:tc>
          <w:tcPr>
            <w:tcW w:w="2882" w:type="dxa"/>
          </w:tcPr>
          <w:p w14:paraId="42081F7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流式输出正常、回答内容合理（或 Mock 数据合理）</w:t>
            </w:r>
          </w:p>
        </w:tc>
      </w:tr>
      <w:tr w14:paraId="54DBE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28BE248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Agent 自动路由</w:t>
            </w:r>
          </w:p>
        </w:tc>
        <w:tc>
          <w:tcPr>
            <w:tcW w:w="2882" w:type="dxa"/>
          </w:tcPr>
          <w:p w14:paraId="218B81F2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输入不同类型问题（内容/知识/学员/院校/飞书）</w:t>
            </w:r>
          </w:p>
        </w:tc>
        <w:tc>
          <w:tcPr>
            <w:tcW w:w="2882" w:type="dxa"/>
          </w:tcPr>
          <w:p w14:paraId="0004D7EA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自动识别意图并路由到对应 Agent</w:t>
            </w:r>
          </w:p>
        </w:tc>
      </w:tr>
      <w:tr w14:paraId="296ED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3F6944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Thinking 展示</w:t>
            </w:r>
          </w:p>
        </w:tc>
        <w:tc>
          <w:tcPr>
            <w:tcW w:w="2882" w:type="dxa"/>
          </w:tcPr>
          <w:p w14:paraId="75A248F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模型返回思考过程</w:t>
            </w:r>
          </w:p>
        </w:tc>
        <w:tc>
          <w:tcPr>
            <w:tcW w:w="2882" w:type="dxa"/>
          </w:tcPr>
          <w:p w14:paraId="6DD542C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前端可折叠展示 Thinking 区域</w:t>
            </w:r>
          </w:p>
        </w:tc>
      </w:tr>
      <w:tr w14:paraId="4F27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BC922B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Trace 展示</w:t>
            </w:r>
          </w:p>
        </w:tc>
        <w:tc>
          <w:tcPr>
            <w:tcW w:w="2882" w:type="dxa"/>
          </w:tcPr>
          <w:p w14:paraId="0E46220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工具调用结果</w:t>
            </w:r>
          </w:p>
        </w:tc>
        <w:tc>
          <w:tcPr>
            <w:tcW w:w="2882" w:type="dxa"/>
          </w:tcPr>
          <w:p w14:paraId="3393FB99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前端可展开查看工具调用的输入输出</w:t>
            </w:r>
          </w:p>
        </w:tc>
      </w:tr>
      <w:tr w14:paraId="02CB9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4B61BC3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内容主题库</w:t>
            </w:r>
          </w:p>
        </w:tc>
        <w:tc>
          <w:tcPr>
            <w:tcW w:w="2882" w:type="dxa"/>
          </w:tcPr>
          <w:p w14:paraId="7F7D735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新增/删除/评分/查看主题</w:t>
            </w:r>
          </w:p>
        </w:tc>
        <w:tc>
          <w:tcPr>
            <w:tcW w:w="2882" w:type="dxa"/>
          </w:tcPr>
          <w:p w14:paraId="0ABFFFF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CRUD 正常、评分正常保存、历史文案可查看</w:t>
            </w:r>
          </w:p>
        </w:tc>
      </w:tr>
      <w:tr w14:paraId="37560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820C3E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知识库检索</w:t>
            </w:r>
          </w:p>
        </w:tc>
        <w:tc>
          <w:tcPr>
            <w:tcW w:w="2882" w:type="dxa"/>
          </w:tcPr>
          <w:p w14:paraId="7C0805ED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输入查询文本 → 向量检索 → 返回结果</w:t>
            </w:r>
          </w:p>
        </w:tc>
        <w:tc>
          <w:tcPr>
            <w:tcW w:w="2882" w:type="dxa"/>
          </w:tcPr>
          <w:p w14:paraId="5AD84EDB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返回相关文档及相似度、无结果时正确降级</w:t>
            </w:r>
          </w:p>
        </w:tc>
      </w:tr>
      <w:tr w14:paraId="11E6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A77AC9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学员管理</w:t>
            </w:r>
          </w:p>
        </w:tc>
        <w:tc>
          <w:tcPr>
            <w:tcW w:w="2882" w:type="dxa"/>
          </w:tcPr>
          <w:p w14:paraId="5C25868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新增/编辑/删除学员、申请进度管理</w:t>
            </w:r>
          </w:p>
        </w:tc>
        <w:tc>
          <w:tcPr>
            <w:tcW w:w="2882" w:type="dxa"/>
          </w:tcPr>
          <w:p w14:paraId="26A7E41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CRUD 正常、数据正确保存</w:t>
            </w:r>
          </w:p>
        </w:tc>
      </w:tr>
      <w:tr w14:paraId="1A612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AF70C4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飞书同步</w:t>
            </w:r>
          </w:p>
        </w:tc>
        <w:tc>
          <w:tcPr>
            <w:tcW w:w="2882" w:type="dxa"/>
          </w:tcPr>
          <w:p w14:paraId="529EE8B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飞书文档同步、同步日志</w:t>
            </w:r>
          </w:p>
        </w:tc>
        <w:tc>
          <w:tcPr>
            <w:tcW w:w="2882" w:type="dxa"/>
          </w:tcPr>
          <w:p w14:paraId="3551B38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Mock 模式下返回模拟同步结果</w:t>
            </w:r>
          </w:p>
        </w:tc>
      </w:tr>
      <w:tr w14:paraId="1A9EC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CBF048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数据分析</w:t>
            </w:r>
          </w:p>
        </w:tc>
        <w:tc>
          <w:tcPr>
            <w:tcW w:w="2882" w:type="dxa"/>
          </w:tcPr>
          <w:p w14:paraId="671D431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各图表数据加载与展示</w:t>
            </w:r>
          </w:p>
        </w:tc>
        <w:tc>
          <w:tcPr>
            <w:tcW w:w="2882" w:type="dxa"/>
          </w:tcPr>
          <w:p w14:paraId="68A4F02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ECharts 图表正常渲染、数据与数据库一致</w:t>
            </w:r>
          </w:p>
        </w:tc>
      </w:tr>
      <w:tr w14:paraId="55E03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86FCB3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会话历史</w:t>
            </w:r>
          </w:p>
        </w:tc>
        <w:tc>
          <w:tcPr>
            <w:tcW w:w="2882" w:type="dxa"/>
          </w:tcPr>
          <w:p w14:paraId="53D4C0AB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切换会话、查看历史消息</w:t>
            </w:r>
          </w:p>
        </w:tc>
        <w:tc>
          <w:tcPr>
            <w:tcW w:w="2882" w:type="dxa"/>
          </w:tcPr>
          <w:p w14:paraId="23F0545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历史消息完整展示、Thinking/Trace 可回看</w:t>
            </w:r>
          </w:p>
        </w:tc>
      </w:tr>
    </w:tbl>
    <w:p w14:paraId="1598468A">
      <w:pPr>
        <w:spacing w:after="0"/>
        <w:rPr>
          <w:rFonts w:ascii="Times New Roman" w:hAnsi="Times New Roman" w:cs="Times New Roman"/>
        </w:rPr>
      </w:pPr>
    </w:p>
    <w:p w14:paraId="0DD6D4C8">
      <w:pPr>
        <w:pStyle w:val="4"/>
        <w:spacing w:before="0"/>
        <w:rPr>
          <w:rFonts w:ascii="Times New Roman" w:hAnsi="Times New Roman" w:cs="Times New Roman"/>
        </w:rPr>
      </w:pPr>
      <w:bookmarkStart w:id="17" w:name="_Toc232882831"/>
      <w:r>
        <w:rPr>
          <w:rFonts w:ascii="Times New Roman" w:hAnsi="Times New Roman" w:eastAsia="黑体" w:cs="Times New Roman"/>
          <w:lang w:eastAsia="zh-CN"/>
        </w:rPr>
        <w:t>5</w:t>
      </w:r>
      <w:r>
        <w:rPr>
          <w:rFonts w:ascii="Times New Roman" w:hAnsi="Times New Roman" w:eastAsia="黑体" w:cs="Times New Roman"/>
        </w:rPr>
        <w:t>.3  文档质量控制</w:t>
      </w:r>
      <w:bookmarkEnd w:id="17"/>
    </w:p>
    <w:p w14:paraId="05ADBC6D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①</w:t>
      </w:r>
      <w:r>
        <w:rPr>
          <w:rFonts w:ascii="Times New Roman" w:hAnsi="Times New Roman" w:cs="Times New Roman"/>
          <w:lang w:eastAsia="zh-CN"/>
        </w:rPr>
        <w:t xml:space="preserve"> 需求文档、设计文档、项目管理文档三份核心文档需要相互一致（项目名称、模块划分、技术选型等）。</w:t>
      </w:r>
    </w:p>
    <w:p w14:paraId="752244D0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文档中不出现真实 API Key、密码、隐私数据。</w:t>
      </w:r>
    </w:p>
    <w:p w14:paraId="05159D99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③</w:t>
      </w:r>
      <w:r>
        <w:rPr>
          <w:rFonts w:ascii="Times New Roman" w:hAnsi="Times New Roman" w:cs="Times New Roman"/>
          <w:lang w:eastAsia="zh-CN"/>
        </w:rPr>
        <w:t xml:space="preserve"> 图表需要图名、图注和说明文字。</w:t>
      </w:r>
    </w:p>
    <w:p w14:paraId="294BA0D8">
      <w:pPr>
        <w:spacing w:after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0AC9C867">
      <w:pPr>
        <w:pStyle w:val="3"/>
        <w:spacing w:before="0"/>
        <w:rPr>
          <w:rFonts w:ascii="Times New Roman" w:hAnsi="Times New Roman" w:cs="Times New Roman"/>
        </w:rPr>
      </w:pPr>
      <w:bookmarkStart w:id="18" w:name="_Toc232882832"/>
      <w:r>
        <w:rPr>
          <w:rFonts w:ascii="Times New Roman" w:hAnsi="Times New Roman" w:eastAsia="黑体" w:cs="Times New Roman"/>
          <w:lang w:eastAsia="zh-CN"/>
        </w:rPr>
        <w:t>6</w:t>
      </w:r>
      <w:r>
        <w:rPr>
          <w:rFonts w:ascii="Times New Roman" w:hAnsi="Times New Roman" w:eastAsia="黑体" w:cs="Times New Roman"/>
        </w:rPr>
        <w:t xml:space="preserve">  交付物清单</w:t>
      </w:r>
      <w:bookmarkEnd w:id="18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2"/>
        <w:gridCol w:w="1576"/>
        <w:gridCol w:w="1727"/>
        <w:gridCol w:w="2416"/>
      </w:tblGrid>
      <w:tr w14:paraId="3959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7A19CF9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序号</w:t>
            </w:r>
          </w:p>
        </w:tc>
        <w:tc>
          <w:tcPr>
            <w:tcW w:w="1576" w:type="dxa"/>
          </w:tcPr>
          <w:p w14:paraId="4B3E9C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交付物</w:t>
            </w:r>
          </w:p>
        </w:tc>
        <w:tc>
          <w:tcPr>
            <w:tcW w:w="1726" w:type="dxa"/>
          </w:tcPr>
          <w:p w14:paraId="3C0EFAD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格式</w:t>
            </w:r>
          </w:p>
        </w:tc>
        <w:tc>
          <w:tcPr>
            <w:tcW w:w="2416" w:type="dxa"/>
          </w:tcPr>
          <w:p w14:paraId="25BAB6B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说明</w:t>
            </w:r>
          </w:p>
        </w:tc>
      </w:tr>
      <w:tr w14:paraId="42326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2E709B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1576" w:type="dxa"/>
          </w:tcPr>
          <w:p w14:paraId="346C4E4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系统需求文档</w:t>
            </w:r>
          </w:p>
        </w:tc>
        <w:tc>
          <w:tcPr>
            <w:tcW w:w="1726" w:type="dxa"/>
          </w:tcPr>
          <w:p w14:paraId="3A02E3D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Word (.docx)</w:t>
            </w:r>
          </w:p>
        </w:tc>
        <w:tc>
          <w:tcPr>
            <w:tcW w:w="2416" w:type="dxa"/>
          </w:tcPr>
          <w:p w14:paraId="1BEC5D5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包含项目可行性分析、功能分析、原型设计、开发计划、领域模型、动态模型、非功能性需求等</w:t>
            </w:r>
          </w:p>
        </w:tc>
      </w:tr>
      <w:tr w14:paraId="6F9E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2256272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w="1576" w:type="dxa"/>
          </w:tcPr>
          <w:p w14:paraId="5E29855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系统设计文档</w:t>
            </w:r>
          </w:p>
        </w:tc>
        <w:tc>
          <w:tcPr>
            <w:tcW w:w="1726" w:type="dxa"/>
          </w:tcPr>
          <w:p w14:paraId="79EE64C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Word (.docx)</w:t>
            </w:r>
          </w:p>
        </w:tc>
        <w:tc>
          <w:tcPr>
            <w:tcW w:w="2416" w:type="dxa"/>
          </w:tcPr>
          <w:p w14:paraId="499DFDC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包含技术选型、系统架构、组件与模块设计、数据架构、服务协作、安全设计、部署方案、技术关键点等</w:t>
            </w:r>
          </w:p>
        </w:tc>
      </w:tr>
      <w:tr w14:paraId="06B1E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3E6F4A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w="1576" w:type="dxa"/>
          </w:tcPr>
          <w:p w14:paraId="4E8ED89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项目管理文档</w:t>
            </w:r>
          </w:p>
        </w:tc>
        <w:tc>
          <w:tcPr>
            <w:tcW w:w="1726" w:type="dxa"/>
          </w:tcPr>
          <w:p w14:paraId="59179AA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Word (.docx)</w:t>
            </w:r>
          </w:p>
        </w:tc>
        <w:tc>
          <w:tcPr>
            <w:tcW w:w="2416" w:type="dxa"/>
          </w:tcPr>
          <w:p w14:paraId="7994E04A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包含团队分工、协作规范、开发计划、风险管理、质量保证、配置管理等</w:t>
            </w:r>
          </w:p>
        </w:tc>
      </w:tr>
      <w:tr w14:paraId="5FAD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72904D3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1576" w:type="dxa"/>
          </w:tcPr>
          <w:p w14:paraId="24EE188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项目源代码</w:t>
            </w:r>
          </w:p>
        </w:tc>
        <w:tc>
          <w:tcPr>
            <w:tcW w:w="1726" w:type="dxa"/>
          </w:tcPr>
          <w:p w14:paraId="5D2F069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GitHub 仓库</w:t>
            </w:r>
          </w:p>
        </w:tc>
        <w:tc>
          <w:tcPr>
            <w:tcW w:w="2416" w:type="dxa"/>
          </w:tcPr>
          <w:p w14:paraId="701DE1F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包含完整的前端、后端、桌面客户端源代码及配置文件</w:t>
            </w:r>
          </w:p>
        </w:tc>
      </w:tr>
      <w:tr w14:paraId="3292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2A9A56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1576" w:type="dxa"/>
          </w:tcPr>
          <w:p w14:paraId="7DFD79A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数据库脚本</w:t>
            </w:r>
          </w:p>
        </w:tc>
        <w:tc>
          <w:tcPr>
            <w:tcW w:w="1726" w:type="dxa"/>
          </w:tcPr>
          <w:p w14:paraId="0031E1D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SQL 文件</w:t>
            </w:r>
          </w:p>
        </w:tc>
        <w:tc>
          <w:tcPr>
            <w:tcW w:w="2416" w:type="dxa"/>
          </w:tcPr>
          <w:p w14:paraId="14B13EC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backend/sql/schema.sql + mock-data.sql</w:t>
            </w:r>
          </w:p>
        </w:tc>
      </w:tr>
      <w:tr w14:paraId="21518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965BF6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1576" w:type="dxa"/>
          </w:tcPr>
          <w:p w14:paraId="5F6D86D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README.md</w:t>
            </w:r>
          </w:p>
        </w:tc>
        <w:tc>
          <w:tcPr>
            <w:tcW w:w="1726" w:type="dxa"/>
          </w:tcPr>
          <w:p w14:paraId="07DA186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Markdown</w:t>
            </w:r>
          </w:p>
        </w:tc>
        <w:tc>
          <w:tcPr>
            <w:tcW w:w="2416" w:type="dxa"/>
          </w:tcPr>
          <w:p w14:paraId="54E719C2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项目说明、启动步骤、技术栈、目录结构</w:t>
            </w:r>
          </w:p>
        </w:tc>
      </w:tr>
      <w:tr w14:paraId="48FDC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F8C443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1576" w:type="dxa"/>
          </w:tcPr>
          <w:p w14:paraId="5320FD3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 文档</w:t>
            </w:r>
          </w:p>
        </w:tc>
        <w:tc>
          <w:tcPr>
            <w:tcW w:w="1726" w:type="dxa"/>
          </w:tcPr>
          <w:p w14:paraId="33A00D8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Swagger/OpenAPI</w:t>
            </w:r>
          </w:p>
        </w:tc>
        <w:tc>
          <w:tcPr>
            <w:tcW w:w="2416" w:type="dxa"/>
          </w:tcPr>
          <w:p w14:paraId="1E333A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自动生成的接口文档</w:t>
            </w:r>
          </w:p>
        </w:tc>
      </w:tr>
      <w:tr w14:paraId="6EF1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AC1515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1576" w:type="dxa"/>
          </w:tcPr>
          <w:p w14:paraId="755B25E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运行截图</w:t>
            </w:r>
          </w:p>
        </w:tc>
        <w:tc>
          <w:tcPr>
            <w:tcW w:w="1726" w:type="dxa"/>
          </w:tcPr>
          <w:p w14:paraId="44CA66A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PNG/JPG</w:t>
            </w:r>
          </w:p>
        </w:tc>
        <w:tc>
          <w:tcPr>
            <w:tcW w:w="2416" w:type="dxa"/>
          </w:tcPr>
          <w:p w14:paraId="23D052F5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各页面实际运行截图（登录、AI 工作台、内容管理、知识库、学员管理等）</w:t>
            </w:r>
          </w:p>
        </w:tc>
      </w:tr>
      <w:tr w14:paraId="5C172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09F4B53E">
            <w:pPr>
              <w:spacing w:after="0"/>
              <w:rPr>
                <w:rFonts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zh-CN"/>
              </w:rPr>
              <w:t>9</w:t>
            </w:r>
          </w:p>
        </w:tc>
        <w:tc>
          <w:tcPr>
            <w:tcW w:w="1576" w:type="dxa"/>
          </w:tcPr>
          <w:p w14:paraId="0BD9CDB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提交历史</w:t>
            </w:r>
          </w:p>
        </w:tc>
        <w:tc>
          <w:tcPr>
            <w:tcW w:w="1726" w:type="dxa"/>
          </w:tcPr>
          <w:p w14:paraId="3DB49B5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Log</w:t>
            </w:r>
          </w:p>
        </w:tc>
        <w:tc>
          <w:tcPr>
            <w:tcW w:w="2416" w:type="dxa"/>
          </w:tcPr>
          <w:p w14:paraId="54B7967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可展示团队协作过程和开发节奏</w:t>
            </w:r>
          </w:p>
        </w:tc>
      </w:tr>
    </w:tbl>
    <w:p w14:paraId="3629CD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AE8E800">
      <w:pPr>
        <w:pStyle w:val="3"/>
        <w:spacing w:before="0"/>
        <w:rPr>
          <w:rFonts w:hint="eastAsia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黑体" w:cs="Times New Roman"/>
          <w:lang w:val="en-US" w:eastAsia="zh-CN"/>
        </w:rPr>
        <w:t>7 AI 应用情况的报告</w:t>
      </w:r>
    </w:p>
    <w:p w14:paraId="706FA3BD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在本项目开发过程中，AI 主要被用于需求梳理、架构讨论、代码辅助实现、问题排查和文档生成等环节。项目初期，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使用 AI 辅助分析系统应该覆盖哪些业务场景，例如 AI 工作台、知识库、内容运营、飞书同步、学员管理、院校情报等模块，并进一步将这些功能整理成需求文档、用例说明和领域模型。在架构设计阶段，AI 帮助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比较不同实现方式，例如单体应用与微服务拆分、普通聊天机器人与总智能体路由、直接调用工具与封装 Tool Service 的差异，最终形成了“统一 AI 工作台 + Agent Router + 专业 Agent + 外部工具扩展”的设计思路。</w:t>
      </w:r>
    </w:p>
    <w:p w14:paraId="5B49CF21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在实际编码阶段，AI 主要用于辅助生成部分模块代码、排查启动报错、分析接口调用失败原因，以及根据现有代码风格补充前端交互和后端能力。例如在接入 DeepSeek API、飞书 CLI、小红书 MCP、Weaviate 向量检索、SSE 流式输出、权限控制和多端客户端适配时，AI 可以帮助快速定位相关文件、解释报错日志、给出修改方案，并辅助生成 README、接口文档和运行说明。对于一些重复性较高的工作，例如代码行数统计脚本、接口文档整理、系统设计文档提示词、扩展能力说明文档等，AI 提高了开发和文档整理效率。</w:t>
      </w:r>
    </w:p>
    <w:p w14:paraId="06100947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但是在使用 AI 的过程中也发现，AI 并不能替代完整的软件工程思考。它可以帮助写代码、查错误、整理文档，但系统的业务边界、模块划分、数据流转方式、权限控制策略和扩展规范仍然需要开发者自己判断。如果一开始没有清晰的系统架构，AI 很容易生成一些“能跑但难维护”的代码，甚至可能出现假装工具调用成功、接口结果不真实、模块耦合过高等问题。因此，本项目中 AI 更适合作为辅助开发工具，而不是直接替代开发者完成项目。最终代码是否可靠，仍然要依赖实际运行、接口测试、日志排查和人工复核。</w:t>
      </w:r>
    </w:p>
    <w:p w14:paraId="3BA55622">
      <w:pPr>
        <w:pStyle w:val="3"/>
        <w:spacing w:before="0"/>
        <w:rPr>
          <w:rFonts w:hint="eastAsia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黑体" w:cs="Times New Roman"/>
          <w:lang w:val="en-US" w:eastAsia="zh-CN"/>
        </w:rPr>
        <w:t>8 项目总结</w:t>
      </w:r>
    </w:p>
    <w:p w14:paraId="6707337E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通过本次 FlowMind Agent 项目的开发，</w:t>
      </w:r>
      <w:r>
        <w:rPr>
          <w:rFonts w:hint="eastAsia"/>
          <w:lang w:val="en-US" w:eastAsia="zh-CN"/>
        </w:rPr>
        <w:t>让我们</w:t>
      </w:r>
      <w:r>
        <w:rPr>
          <w:rFonts w:hint="default"/>
          <w:lang w:val="en-US" w:eastAsia="zh-CN"/>
        </w:rPr>
        <w:t>对完整软件项目的组织方式有了更直接的体会。刚开始做项目时，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更关注功能能不能跑起来，比如 AI 对话、飞书文档创建、知识库检索、内容生成等。但随着功能越来越多，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逐渐发现，仅仅把功能堆出来是不够的。如果没有提前设计好系统架构，后面每加一个能力都会变得混乱，前端不知道该调用哪个接口，后端 Agent 之间职责不清，工具能力也容易散落在不同文件里。因此，这次项目让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意识到，做 AI 应用不是一上来就写 Prompt 或调 API，而是要先想清楚系统边界、模块职责、数据来源和扩展方式。</w:t>
      </w:r>
    </w:p>
    <w:p w14:paraId="123AF58A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项目中比较重要的一个收获是，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开始重视“可扩展性”和“解耦”。例如新增飞书能力、向量检索能力、小红书 SOP Skill 时，如果直接写死在某个 Agent 里，短期看起来很快，但后续其他成员就很难继续扩展。因此后面逐渐改成通过 Tool Service、Extension、统一路由和 README 规范来组织能力，让新功能尽量以新增文件的方式接入，而不是到处修改已有代码。这一点对团队协作也很重要。</w:t>
      </w:r>
    </w:p>
    <w:p w14:paraId="7EDC3A22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同时，这次项目也暴露了团队协作方面的问题。虽然建立了 GitHub 仓库，但成员对 Git 分支、提交、合并、冲突处理等流程还不够熟悉，导致很多时候还是由</w:t>
      </w:r>
      <w:r>
        <w:rPr>
          <w:rFonts w:hint="eastAsia"/>
          <w:lang w:val="en-US" w:eastAsia="zh-CN"/>
        </w:rPr>
        <w:t>组长</w:t>
      </w:r>
      <w:r>
        <w:rPr>
          <w:rFonts w:hint="default"/>
          <w:lang w:val="en-US" w:eastAsia="zh-CN"/>
        </w:rPr>
        <w:t>集中完成主要开发和整合工作。这样虽然能推进 Demo，但不利于真正的多人协作。后续如果继续完善项目，应该更早制定任务拆分规则、分支规范、接口契约和代码审查流程，让成员可以围绕相对独立的模块进行开发，而不是等核心功能已经写完后再尝试加入。</w:t>
      </w:r>
    </w:p>
    <w:p w14:paraId="5D00412E">
      <w:pPr>
        <w:ind w:firstLine="7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总体来看，本项目完成了一个比较完整的 AI 智能体平台 Demo，覆盖了 Web、移动端、桌面端、后端服务、数据库、向量检索、飞书和 MCP 能力。虽然还有很多地方可以继续优化，例如真实线上部署、稳定的 MCP 环境、更多测试覆盖和更规范的团队协作流程，但这个过程让</w:t>
      </w:r>
      <w:r>
        <w:rPr>
          <w:rFonts w:hint="eastAsia"/>
          <w:lang w:val="en-US" w:eastAsia="zh-CN"/>
        </w:rPr>
        <w:t>我们</w:t>
      </w:r>
      <w:r>
        <w:rPr>
          <w:rFonts w:hint="default"/>
          <w:lang w:val="en-US" w:eastAsia="zh-CN"/>
        </w:rPr>
        <w:t>对 AI 应用开发有了更实际的理解：AI 可以显著提高效率，但真正决定项目质量的，仍然是需求分析、架构设计、工程规范和持续验证。</w:t>
      </w:r>
    </w:p>
    <w:p w14:paraId="3736749A">
      <w:pPr>
        <w:ind w:firstLine="7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78D2F8F7"/>
    <w:multiLevelType w:val="singleLevel"/>
    <w:tmpl w:val="78D2F8F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7241"/>
    <w:rsid w:val="00084593"/>
    <w:rsid w:val="00093FFB"/>
    <w:rsid w:val="00096165"/>
    <w:rsid w:val="000A7061"/>
    <w:rsid w:val="00134B78"/>
    <w:rsid w:val="0015074B"/>
    <w:rsid w:val="001879A4"/>
    <w:rsid w:val="002533CA"/>
    <w:rsid w:val="002920CB"/>
    <w:rsid w:val="0029639D"/>
    <w:rsid w:val="002F10B7"/>
    <w:rsid w:val="00313A5E"/>
    <w:rsid w:val="00322B92"/>
    <w:rsid w:val="00326F90"/>
    <w:rsid w:val="00367C7F"/>
    <w:rsid w:val="00380340"/>
    <w:rsid w:val="00383BFA"/>
    <w:rsid w:val="004375D0"/>
    <w:rsid w:val="00495ABA"/>
    <w:rsid w:val="005443CF"/>
    <w:rsid w:val="00551A94"/>
    <w:rsid w:val="005C5F8C"/>
    <w:rsid w:val="00631009"/>
    <w:rsid w:val="00637606"/>
    <w:rsid w:val="00664676"/>
    <w:rsid w:val="00685777"/>
    <w:rsid w:val="006D3E5E"/>
    <w:rsid w:val="006E0DB7"/>
    <w:rsid w:val="00720145"/>
    <w:rsid w:val="0073431C"/>
    <w:rsid w:val="00795870"/>
    <w:rsid w:val="007F24DD"/>
    <w:rsid w:val="008220B0"/>
    <w:rsid w:val="008A5EEC"/>
    <w:rsid w:val="00922CF7"/>
    <w:rsid w:val="0097087C"/>
    <w:rsid w:val="00993893"/>
    <w:rsid w:val="009C2024"/>
    <w:rsid w:val="009D0A95"/>
    <w:rsid w:val="009D3C16"/>
    <w:rsid w:val="009E1E61"/>
    <w:rsid w:val="00A11A3D"/>
    <w:rsid w:val="00A86DD7"/>
    <w:rsid w:val="00AA1D8D"/>
    <w:rsid w:val="00AE6E8A"/>
    <w:rsid w:val="00AF5E42"/>
    <w:rsid w:val="00B17222"/>
    <w:rsid w:val="00B45C0A"/>
    <w:rsid w:val="00B47730"/>
    <w:rsid w:val="00B932FA"/>
    <w:rsid w:val="00C348FD"/>
    <w:rsid w:val="00CB0664"/>
    <w:rsid w:val="00D21ECD"/>
    <w:rsid w:val="00D46009"/>
    <w:rsid w:val="00DB58C1"/>
    <w:rsid w:val="00DF2CDB"/>
    <w:rsid w:val="00DF2CE0"/>
    <w:rsid w:val="00E123C4"/>
    <w:rsid w:val="00E228F1"/>
    <w:rsid w:val="00E438F5"/>
    <w:rsid w:val="00E65841"/>
    <w:rsid w:val="00E73AF5"/>
    <w:rsid w:val="00EC1809"/>
    <w:rsid w:val="00EE7EB2"/>
    <w:rsid w:val="00F1293A"/>
    <w:rsid w:val="00F12C0F"/>
    <w:rsid w:val="00F737DA"/>
    <w:rsid w:val="00F93BBF"/>
    <w:rsid w:val="00FC693F"/>
    <w:rsid w:val="00FC7E73"/>
    <w:rsid w:val="0DED16BC"/>
    <w:rsid w:val="0F144A26"/>
    <w:rsid w:val="1F520C6C"/>
    <w:rsid w:val="372B3420"/>
    <w:rsid w:val="399D36E6"/>
    <w:rsid w:val="3D192669"/>
    <w:rsid w:val="49231EBE"/>
    <w:rsid w:val="49956188"/>
    <w:rsid w:val="4E564138"/>
    <w:rsid w:val="56481052"/>
    <w:rsid w:val="59AA7659"/>
    <w:rsid w:val="7A1649BB"/>
    <w:rsid w:val="7D462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6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7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6"/>
    </w:rPr>
  </w:style>
  <w:style w:type="paragraph" w:styleId="6">
    <w:name w:val="heading 4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2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7">
    <w:name w:val="Default Paragraph Font"/>
    <w:semiHidden/>
    <w:unhideWhenUsed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4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3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51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autoRedefine/>
    <w:unhideWhenUsed/>
    <w:uiPriority w:val="39"/>
    <w:pPr>
      <w:ind w:left="840" w:leftChars="400"/>
    </w:pPr>
  </w:style>
  <w:style w:type="paragraph" w:styleId="25">
    <w:name w:val="footer"/>
    <w:basedOn w:val="1"/>
    <w:link w:val="14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2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autoRedefine/>
    <w:unhideWhenUsed/>
    <w:uiPriority w:val="39"/>
  </w:style>
  <w:style w:type="paragraph" w:styleId="28">
    <w:name w:val="Subtitle"/>
    <w:basedOn w:val="1"/>
    <w:next w:val="1"/>
    <w:link w:val="149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52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4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Title"/>
    <w:basedOn w:val="1"/>
    <w:next w:val="1"/>
    <w:link w:val="148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Table Grid"/>
    <w:basedOn w:val="37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9">
    <w:name w:val="Light Shading"/>
    <w:basedOn w:val="37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37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37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37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37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37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37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37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37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37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37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37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37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37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37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37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37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37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37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37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37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37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37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37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37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37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37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37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37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37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37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37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37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37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37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37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37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37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37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37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37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37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37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37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37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37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37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37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37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37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37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37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37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37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37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37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37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37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37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37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37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37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8">
    <w:name w:val="Strong"/>
    <w:basedOn w:val="137"/>
    <w:qFormat/>
    <w:uiPriority w:val="22"/>
    <w:rPr>
      <w:b/>
      <w:bCs/>
    </w:rPr>
  </w:style>
  <w:style w:type="character" w:styleId="139">
    <w:name w:val="Emphasis"/>
    <w:basedOn w:val="137"/>
    <w:qFormat/>
    <w:uiPriority w:val="20"/>
    <w:rPr>
      <w:i/>
      <w:iCs/>
    </w:rPr>
  </w:style>
  <w:style w:type="character" w:styleId="140">
    <w:name w:val="Hyperlink"/>
    <w:basedOn w:val="137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41">
    <w:name w:val="HTML Code"/>
    <w:basedOn w:val="13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2">
    <w:name w:val="页眉 字符"/>
    <w:basedOn w:val="137"/>
    <w:link w:val="26"/>
    <w:qFormat/>
    <w:uiPriority w:val="99"/>
  </w:style>
  <w:style w:type="character" w:customStyle="1" w:styleId="143">
    <w:name w:val="页脚 字符"/>
    <w:basedOn w:val="137"/>
    <w:link w:val="25"/>
    <w:qFormat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标题 1 字符"/>
    <w:basedOn w:val="137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6">
    <w:name w:val="标题 2 字符"/>
    <w:basedOn w:val="137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7">
    <w:name w:val="标题 3 字符"/>
    <w:basedOn w:val="137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8">
    <w:name w:val="标题 字符"/>
    <w:basedOn w:val="137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9">
    <w:name w:val="副标题 字符"/>
    <w:basedOn w:val="137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50">
    <w:name w:val="List Paragraph"/>
    <w:basedOn w:val="1"/>
    <w:qFormat/>
    <w:uiPriority w:val="34"/>
    <w:pPr>
      <w:ind w:left="720"/>
      <w:contextualSpacing/>
    </w:pPr>
  </w:style>
  <w:style w:type="character" w:customStyle="1" w:styleId="151">
    <w:name w:val="正文文本 字符"/>
    <w:basedOn w:val="137"/>
    <w:link w:val="19"/>
    <w:qFormat/>
    <w:uiPriority w:val="99"/>
  </w:style>
  <w:style w:type="character" w:customStyle="1" w:styleId="152">
    <w:name w:val="正文文本 2 字符"/>
    <w:basedOn w:val="137"/>
    <w:link w:val="31"/>
    <w:qFormat/>
    <w:uiPriority w:val="99"/>
  </w:style>
  <w:style w:type="character" w:customStyle="1" w:styleId="153">
    <w:name w:val="正文文本 3 字符"/>
    <w:basedOn w:val="137"/>
    <w:link w:val="17"/>
    <w:qFormat/>
    <w:uiPriority w:val="99"/>
    <w:rPr>
      <w:sz w:val="16"/>
      <w:szCs w:val="16"/>
    </w:rPr>
  </w:style>
  <w:style w:type="character" w:customStyle="1" w:styleId="154">
    <w:name w:val="宏文本 字符"/>
    <w:basedOn w:val="137"/>
    <w:link w:val="2"/>
    <w:qFormat/>
    <w:uiPriority w:val="99"/>
    <w:rPr>
      <w:rFonts w:ascii="Courier" w:hAnsi="Courier"/>
      <w:sz w:val="20"/>
      <w:szCs w:val="20"/>
    </w:rPr>
  </w:style>
  <w:style w:type="paragraph" w:styleId="155">
    <w:name w:val="Quote"/>
    <w:basedOn w:val="1"/>
    <w:next w:val="1"/>
    <w:link w:val="156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6">
    <w:name w:val="引用 字符"/>
    <w:basedOn w:val="137"/>
    <w:link w:val="155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7">
    <w:name w:val="标题 4 字符"/>
    <w:basedOn w:val="137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标题 5 字符"/>
    <w:basedOn w:val="137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9">
    <w:name w:val="标题 6 字符"/>
    <w:basedOn w:val="137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60">
    <w:name w:val="标题 7 字符"/>
    <w:basedOn w:val="137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1">
    <w:name w:val="标题 8 字符"/>
    <w:basedOn w:val="137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2">
    <w:name w:val="标题 9 字符"/>
    <w:basedOn w:val="137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3">
    <w:name w:val="Intense Quote"/>
    <w:basedOn w:val="1"/>
    <w:next w:val="1"/>
    <w:link w:val="164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明显引用 字符"/>
    <w:basedOn w:val="137"/>
    <w:link w:val="163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Emphasis"/>
    <w:basedOn w:val="137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6">
    <w:name w:val="Intense Emphasis"/>
    <w:basedOn w:val="137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7">
    <w:name w:val="Subtle Reference"/>
    <w:basedOn w:val="137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8">
    <w:name w:val="Intense Reference"/>
    <w:basedOn w:val="137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9">
    <w:name w:val="Book Title"/>
    <w:basedOn w:val="137"/>
    <w:qFormat/>
    <w:uiPriority w:val="33"/>
    <w:rPr>
      <w:b/>
      <w:bCs/>
      <w:smallCaps/>
      <w:spacing w:val="5"/>
    </w:rPr>
  </w:style>
  <w:style w:type="paragraph" w:customStyle="1" w:styleId="170">
    <w:name w:val="TOC Heading"/>
    <w:basedOn w:val="3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1760</Words>
  <Characters>2960</Characters>
  <Lines>388</Lines>
  <Paragraphs>446</Paragraphs>
  <TotalTime>3</TotalTime>
  <ScaleCrop>false</ScaleCrop>
  <LinksUpToDate>false</LinksUpToDate>
  <CharactersWithSpaces>3179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.</cp:lastModifiedBy>
  <dcterms:modified xsi:type="dcterms:W3CDTF">2026-06-21T06:29:41Z</dcterms:modified>
  <cp:revision>97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eyJoZGlkIjoiYzA1Y2FmY2EyY2EyNzk3OGE0Y2YzYTNiN2ZhYWQyNTAiLCJ1c2VySWQiOiI5MzUxOTQ0NTIifQ==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A4895EE1439F4B3B89FF4C6754B90EB4_12</vt:lpwstr>
  </property>
</Properties>
</file>