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92A75" w14:textId="41F20C82" w:rsidR="00957301" w:rsidRDefault="00957301" w:rsidP="00957301">
      <w:pPr>
        <w:jc w:val="center"/>
        <w:rPr>
          <w:b/>
          <w:bCs/>
        </w:rPr>
      </w:pPr>
      <w:r>
        <w:rPr>
          <w:b/>
          <w:bCs/>
        </w:rPr>
        <w:t xml:space="preserve">A Predictive Analysis of Comorbidity Using Neural Networks </w:t>
      </w:r>
    </w:p>
    <w:p w14:paraId="7DD6BDE0" w14:textId="6B13D9A8" w:rsidR="002E54D9" w:rsidRDefault="002E54D9" w:rsidP="00957301">
      <w:pPr>
        <w:jc w:val="center"/>
        <w:rPr>
          <w:b/>
          <w:bCs/>
        </w:rPr>
      </w:pPr>
      <w:r>
        <w:rPr>
          <w:b/>
          <w:bCs/>
        </w:rPr>
        <w:t>Georgia Smith</w:t>
      </w:r>
    </w:p>
    <w:p w14:paraId="0B1C22C2" w14:textId="31B9B479" w:rsidR="00957301" w:rsidRDefault="00957301" w:rsidP="00957301">
      <w:pPr>
        <w:rPr>
          <w:b/>
          <w:bCs/>
        </w:rPr>
      </w:pPr>
      <w:r>
        <w:rPr>
          <w:b/>
          <w:bCs/>
        </w:rPr>
        <w:t>Abstract</w:t>
      </w:r>
    </w:p>
    <w:p w14:paraId="3C4D487E" w14:textId="7BE2EF00" w:rsidR="00957301" w:rsidRDefault="00957301" w:rsidP="00957301">
      <w:pPr>
        <w:rPr>
          <w:b/>
          <w:bCs/>
        </w:rPr>
      </w:pPr>
    </w:p>
    <w:p w14:paraId="4BF7BC0D" w14:textId="3A132F40" w:rsidR="00957301" w:rsidRPr="00957301" w:rsidRDefault="00957301" w:rsidP="00957301">
      <w:pPr>
        <w:pStyle w:val="ListParagraph"/>
        <w:numPr>
          <w:ilvl w:val="0"/>
          <w:numId w:val="1"/>
        </w:numPr>
        <w:rPr>
          <w:b/>
          <w:bCs/>
        </w:rPr>
      </w:pPr>
      <w:r w:rsidRPr="00957301">
        <w:rPr>
          <w:b/>
          <w:bCs/>
        </w:rPr>
        <w:t>Intro</w:t>
      </w:r>
    </w:p>
    <w:p w14:paraId="2D4E90BB" w14:textId="72601F0B" w:rsidR="00957301" w:rsidRPr="00957301" w:rsidRDefault="00957301" w:rsidP="00957301">
      <w:pPr>
        <w:rPr>
          <w:b/>
          <w:bCs/>
        </w:rPr>
      </w:pPr>
      <w:r>
        <w:rPr>
          <w:b/>
          <w:bCs/>
        </w:rPr>
        <w:t>2.0 Literature Review</w:t>
      </w:r>
    </w:p>
    <w:p w14:paraId="2753568C" w14:textId="77777777" w:rsidR="00957301" w:rsidRDefault="00957301" w:rsidP="00957301">
      <w:pPr>
        <w:jc w:val="center"/>
      </w:pPr>
      <w:r>
        <w:rPr>
          <w:noProof/>
        </w:rPr>
        <w:drawing>
          <wp:inline distT="0" distB="0" distL="0" distR="0" wp14:anchorId="5450D4F8" wp14:editId="1EC131B1">
            <wp:extent cx="5943600" cy="15367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53"/>
                    <a:stretch/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0886" w14:textId="2903EE56" w:rsidR="00957301" w:rsidRPr="00957301" w:rsidRDefault="00957301" w:rsidP="00957301">
      <w:pPr>
        <w:jc w:val="center"/>
      </w:pPr>
      <w:r>
        <w:rPr>
          <w:b/>
          <w:bCs/>
        </w:rPr>
        <w:t>Figure 1</w:t>
      </w:r>
      <w:r>
        <w:t>. Qian et al.’s Realization of Deep Diffusion Process (</w:t>
      </w:r>
      <w:proofErr w:type="gramStart"/>
      <w:r>
        <w:t>DPP)  [</w:t>
      </w:r>
      <w:proofErr w:type="gramEnd"/>
      <w:r>
        <w:t>2020]</w:t>
      </w:r>
    </w:p>
    <w:p w14:paraId="29C49266" w14:textId="77777777" w:rsidR="00957301" w:rsidRDefault="00957301" w:rsidP="00957301">
      <w:pPr>
        <w:jc w:val="center"/>
      </w:pPr>
      <w:r>
        <w:rPr>
          <w:noProof/>
        </w:rPr>
        <w:drawing>
          <wp:inline distT="0" distB="0" distL="0" distR="0" wp14:anchorId="73388FEA" wp14:editId="76D3365D">
            <wp:extent cx="4925112" cy="2867425"/>
            <wp:effectExtent l="0" t="0" r="8890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625" w14:textId="09370CF0" w:rsidR="00957301" w:rsidRDefault="00957301" w:rsidP="00957301">
      <w:pPr>
        <w:jc w:val="center"/>
      </w:pPr>
      <w:r>
        <w:rPr>
          <w:b/>
          <w:bCs/>
        </w:rPr>
        <w:t xml:space="preserve">Figure 2. </w:t>
      </w:r>
      <w:r>
        <w:t>A Network of Symptoms without Latent Classifiers [Cramer et al., 2010]</w:t>
      </w:r>
      <w:r>
        <w:br w:type="page"/>
      </w:r>
    </w:p>
    <w:p w14:paraId="02DDE180" w14:textId="0541A20A" w:rsidR="00060ED8" w:rsidRPr="002E54D9" w:rsidRDefault="002E54D9" w:rsidP="002E54D9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0A9748C0" w14:textId="247A4CB7" w:rsidR="00957301" w:rsidRDefault="00957301">
      <w:r>
        <w:t xml:space="preserve">[1] </w:t>
      </w:r>
      <w:r w:rsidRPr="00957301">
        <w:t xml:space="preserve">Cramer, A. O. J., </w:t>
      </w:r>
      <w:proofErr w:type="spellStart"/>
      <w:r w:rsidRPr="00957301">
        <w:t>Waldorp</w:t>
      </w:r>
      <w:proofErr w:type="spellEnd"/>
      <w:r w:rsidRPr="00957301">
        <w:t xml:space="preserve">, L. J., van der Maas, H. L. J., &amp; </w:t>
      </w:r>
      <w:proofErr w:type="spellStart"/>
      <w:r w:rsidRPr="00957301">
        <w:t>Borsboom</w:t>
      </w:r>
      <w:proofErr w:type="spellEnd"/>
      <w:r w:rsidRPr="00957301">
        <w:t>, D. (2010). Comorbidity: A network perspective. Behavioral and Brain Sciences, 33(2–3), 137–150.</w:t>
      </w:r>
      <w:r>
        <w:t xml:space="preserve"> </w:t>
      </w:r>
      <w:hyperlink r:id="rId7" w:history="1">
        <w:r w:rsidRPr="00CD5ACB">
          <w:rPr>
            <w:rStyle w:val="Hyperlink"/>
          </w:rPr>
          <w:t>https://doi.org/10.1017/s0140525x09991567</w:t>
        </w:r>
      </w:hyperlink>
    </w:p>
    <w:p w14:paraId="169AD916" w14:textId="4C8379A8" w:rsidR="006C46FC" w:rsidRDefault="00957301">
      <w:r>
        <w:t xml:space="preserve">[2] </w:t>
      </w:r>
      <w:r w:rsidRPr="00957301">
        <w:t xml:space="preserve">Qian, Z. Q., Alaa, A. A., </w:t>
      </w:r>
      <w:proofErr w:type="spellStart"/>
      <w:r w:rsidRPr="00957301">
        <w:t>Bellot</w:t>
      </w:r>
      <w:proofErr w:type="spellEnd"/>
      <w:r w:rsidRPr="00957301">
        <w:t xml:space="preserve">, A. B., </w:t>
      </w:r>
      <w:proofErr w:type="spellStart"/>
      <w:r w:rsidRPr="00957301">
        <w:t>Schaar</w:t>
      </w:r>
      <w:proofErr w:type="spellEnd"/>
      <w:r w:rsidRPr="00957301">
        <w:t xml:space="preserve">, M. S., &amp; </w:t>
      </w:r>
      <w:proofErr w:type="spellStart"/>
      <w:r w:rsidRPr="00957301">
        <w:t>Rashbass</w:t>
      </w:r>
      <w:proofErr w:type="spellEnd"/>
      <w:r w:rsidRPr="00957301">
        <w:t>, J. R. (2020). Learning Dynamic and Personalized Comorbidity Networks from Event Data using Deep Diffusion Processes. Proceedings of the Twenty Third International Conference on Artificial Intelligence and Statistic, 3295–3305. http://proceedings.mlr.press/v108/qian20a</w:t>
      </w:r>
    </w:p>
    <w:sectPr w:rsidR="006C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17F7"/>
    <w:multiLevelType w:val="multilevel"/>
    <w:tmpl w:val="F7F655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1"/>
    <w:rsid w:val="00060ED8"/>
    <w:rsid w:val="002E54D9"/>
    <w:rsid w:val="006968DC"/>
    <w:rsid w:val="006C46FC"/>
    <w:rsid w:val="00957301"/>
    <w:rsid w:val="00E4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7E78"/>
  <w15:chartTrackingRefBased/>
  <w15:docId w15:val="{CEF76785-AC76-4369-B9A2-E285CC9F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7/s0140525x09991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</dc:creator>
  <cp:keywords/>
  <dc:description/>
  <cp:lastModifiedBy>Georgia</cp:lastModifiedBy>
  <cp:revision>2</cp:revision>
  <dcterms:created xsi:type="dcterms:W3CDTF">2021-01-27T03:02:00Z</dcterms:created>
  <dcterms:modified xsi:type="dcterms:W3CDTF">2021-01-27T03:02:00Z</dcterms:modified>
</cp:coreProperties>
</file>