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D6" w:rsidRPr="004F7DC9" w:rsidRDefault="00C1478A">
      <w:pPr>
        <w:rPr>
          <w:b/>
          <w:sz w:val="28"/>
          <w:szCs w:val="28"/>
        </w:rPr>
      </w:pPr>
      <w:r w:rsidRPr="004F7DC9">
        <w:rPr>
          <w:b/>
          <w:sz w:val="28"/>
          <w:szCs w:val="28"/>
        </w:rPr>
        <w:t>Windows 2008 Restore Process</w:t>
      </w:r>
    </w:p>
    <w:p w:rsidR="002F7643" w:rsidRDefault="002F7643">
      <w:r>
        <w:t xml:space="preserve">This document caters to a virtual setting and </w:t>
      </w:r>
      <w:r w:rsidR="00335668">
        <w:t>assume</w:t>
      </w:r>
      <w:r>
        <w:t>s</w:t>
      </w:r>
      <w:r w:rsidR="00335668">
        <w:t xml:space="preserve"> you are restoring SAPS01</w:t>
      </w:r>
      <w:r w:rsidR="00764FC8">
        <w:t xml:space="preserve"> (s01)</w:t>
      </w:r>
      <w:r w:rsidR="00335668">
        <w:t xml:space="preserve"> on Vhost01</w:t>
      </w:r>
      <w:r w:rsidR="009671FE">
        <w:t xml:space="preserve"> (x01)</w:t>
      </w:r>
      <w:r w:rsidR="00335668">
        <w:t>.</w:t>
      </w:r>
      <w:r w:rsidR="00C1478A">
        <w:t xml:space="preserve">  </w:t>
      </w:r>
      <w:r>
        <w:t>This process may be used to restore a physical box</w:t>
      </w:r>
      <w:r w:rsidR="0084276B">
        <w:t>, as well.  H</w:t>
      </w:r>
      <w:r>
        <w:t>owever</w:t>
      </w:r>
      <w:r w:rsidR="0084276B">
        <w:t>,</w:t>
      </w:r>
      <w:r>
        <w:t xml:space="preserve"> adjustments must be made in the areas of ISO mounting, etc. that don’t make sense for physical server restores.</w:t>
      </w:r>
    </w:p>
    <w:p w:rsidR="00C1478A" w:rsidRDefault="00C1478A">
      <w:r>
        <w:t xml:space="preserve">Please change the hostname of the </w:t>
      </w:r>
      <w:r w:rsidR="00335668">
        <w:t xml:space="preserve">vhost and </w:t>
      </w:r>
      <w:r>
        <w:t>guest where applicable.</w:t>
      </w:r>
    </w:p>
    <w:p w:rsidR="00AF63E1" w:rsidRDefault="00AF63E1" w:rsidP="00AF63E1">
      <w:pPr>
        <w:pStyle w:val="ListParagraph"/>
        <w:numPr>
          <w:ilvl w:val="0"/>
          <w:numId w:val="1"/>
        </w:numPr>
      </w:pPr>
      <w:r>
        <w:t xml:space="preserve">From the NAS, </w:t>
      </w:r>
      <w:r w:rsidR="00352990">
        <w:t xml:space="preserve">use </w:t>
      </w:r>
      <w:r>
        <w:t xml:space="preserve">Putty </w:t>
      </w:r>
      <w:r w:rsidR="00352990">
        <w:t>to ‘secure copy’</w:t>
      </w:r>
      <w:r>
        <w:t xml:space="preserve"> two files to the vhost</w:t>
      </w:r>
      <w:r w:rsidR="00D56DD0">
        <w:t xml:space="preserve"> (can be done simultaneously </w:t>
      </w:r>
      <w:r w:rsidR="00F104C9">
        <w:t>using</w:t>
      </w:r>
      <w:r w:rsidR="00D56DD0">
        <w:t xml:space="preserve"> two separate windows)</w:t>
      </w:r>
      <w:r>
        <w:t>.  Run:</w:t>
      </w:r>
    </w:p>
    <w:p w:rsidR="00AF63E1" w:rsidRDefault="00D56DD0" w:rsidP="00AF63E1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AF63E1" w:rsidRPr="009671FE">
        <w:rPr>
          <w:rFonts w:ascii="Courier New" w:hAnsi="Courier New" w:cs="Courier New"/>
          <w:sz w:val="16"/>
          <w:szCs w:val="16"/>
        </w:rPr>
        <w:t>C:\Progra~1\Putty\pscp.exe N:\IsoArchive\win_dr\tbars_win_dr.iso root@</w:t>
      </w:r>
      <w:r w:rsidR="00AF63E1" w:rsidRPr="004B4DD2">
        <w:rPr>
          <w:rFonts w:ascii="Courier New" w:hAnsi="Courier New" w:cs="Courier New"/>
          <w:sz w:val="16"/>
          <w:szCs w:val="16"/>
          <w:highlight w:val="yellow"/>
        </w:rPr>
        <w:t>x01</w:t>
      </w:r>
      <w:r w:rsidR="00AF63E1" w:rsidRPr="009671FE">
        <w:rPr>
          <w:rFonts w:ascii="Courier New" w:hAnsi="Courier New" w:cs="Courier New"/>
          <w:sz w:val="16"/>
          <w:szCs w:val="16"/>
        </w:rPr>
        <w:t>:/</w:t>
      </w:r>
      <w:proofErr w:type="spellStart"/>
      <w:r w:rsidR="00AF63E1" w:rsidRPr="009671FE">
        <w:rPr>
          <w:rFonts w:ascii="Courier New" w:hAnsi="Courier New" w:cs="Courier New"/>
          <w:sz w:val="16"/>
          <w:szCs w:val="16"/>
        </w:rPr>
        <w:t>srv</w:t>
      </w:r>
      <w:proofErr w:type="spellEnd"/>
      <w:r w:rsidR="00AF63E1" w:rsidRPr="009671FE">
        <w:rPr>
          <w:rFonts w:ascii="Courier New" w:hAnsi="Courier New" w:cs="Courier New"/>
          <w:sz w:val="16"/>
          <w:szCs w:val="16"/>
        </w:rPr>
        <w:t>/ftp/</w:t>
      </w:r>
      <w:proofErr w:type="spellStart"/>
      <w:r w:rsidR="00AF63E1" w:rsidRPr="009671FE">
        <w:rPr>
          <w:rFonts w:ascii="Courier New" w:hAnsi="Courier New" w:cs="Courier New"/>
          <w:sz w:val="16"/>
          <w:szCs w:val="16"/>
        </w:rPr>
        <w:t>iso</w:t>
      </w:r>
      <w:proofErr w:type="spellEnd"/>
    </w:p>
    <w:p w:rsidR="00AF63E1" w:rsidRDefault="00D56DD0" w:rsidP="00AF63E1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AF63E1" w:rsidRPr="009671FE">
        <w:rPr>
          <w:rFonts w:ascii="Courier New" w:hAnsi="Courier New" w:cs="Courier New"/>
          <w:sz w:val="16"/>
          <w:szCs w:val="16"/>
        </w:rPr>
        <w:t>C:\Progra~1\Putty\pscp.exe N</w:t>
      </w:r>
      <w:r w:rsidR="00AF63E1">
        <w:rPr>
          <w:rFonts w:ascii="Courier New" w:hAnsi="Courier New" w:cs="Courier New"/>
          <w:sz w:val="16"/>
          <w:szCs w:val="16"/>
        </w:rPr>
        <w:t>:\IsoArchive\win_dr\2008r1PE</w:t>
      </w:r>
      <w:r w:rsidR="00AF63E1" w:rsidRPr="009671FE">
        <w:rPr>
          <w:rFonts w:ascii="Courier New" w:hAnsi="Courier New" w:cs="Courier New"/>
          <w:sz w:val="16"/>
          <w:szCs w:val="16"/>
        </w:rPr>
        <w:t>.iso root@</w:t>
      </w:r>
      <w:r w:rsidR="00AF63E1" w:rsidRPr="004B4DD2">
        <w:rPr>
          <w:rFonts w:ascii="Courier New" w:hAnsi="Courier New" w:cs="Courier New"/>
          <w:sz w:val="16"/>
          <w:szCs w:val="16"/>
          <w:highlight w:val="yellow"/>
        </w:rPr>
        <w:t>x01</w:t>
      </w:r>
      <w:r w:rsidR="00AF63E1" w:rsidRPr="009671FE">
        <w:rPr>
          <w:rFonts w:ascii="Courier New" w:hAnsi="Courier New" w:cs="Courier New"/>
          <w:sz w:val="16"/>
          <w:szCs w:val="16"/>
        </w:rPr>
        <w:t>:/</w:t>
      </w:r>
      <w:proofErr w:type="spellStart"/>
      <w:r w:rsidR="00AF63E1" w:rsidRPr="009671FE">
        <w:rPr>
          <w:rFonts w:ascii="Courier New" w:hAnsi="Courier New" w:cs="Courier New"/>
          <w:sz w:val="16"/>
          <w:szCs w:val="16"/>
        </w:rPr>
        <w:t>srv</w:t>
      </w:r>
      <w:proofErr w:type="spellEnd"/>
      <w:r w:rsidR="00AF63E1" w:rsidRPr="009671FE">
        <w:rPr>
          <w:rFonts w:ascii="Courier New" w:hAnsi="Courier New" w:cs="Courier New"/>
          <w:sz w:val="16"/>
          <w:szCs w:val="16"/>
        </w:rPr>
        <w:t>/ftp/</w:t>
      </w:r>
      <w:proofErr w:type="spellStart"/>
      <w:r w:rsidR="00AF63E1" w:rsidRPr="009671FE">
        <w:rPr>
          <w:rFonts w:ascii="Courier New" w:hAnsi="Courier New" w:cs="Courier New"/>
          <w:sz w:val="16"/>
          <w:szCs w:val="16"/>
        </w:rPr>
        <w:t>iso</w:t>
      </w:r>
      <w:proofErr w:type="spellEnd"/>
    </w:p>
    <w:p w:rsidR="00D56DD0" w:rsidRPr="00D56DD0" w:rsidRDefault="00D56DD0" w:rsidP="00AF63E1">
      <w:pPr>
        <w:pStyle w:val="ListParagraph"/>
        <w:rPr>
          <w:rFonts w:cstheme="minorHAnsi"/>
        </w:rPr>
      </w:pPr>
      <w:r>
        <w:rPr>
          <w:rFonts w:cstheme="minorHAnsi"/>
        </w:rPr>
        <w:t>Proceed to the next steps, while these files are transferring.</w:t>
      </w:r>
      <w:r w:rsidR="00C36FD0">
        <w:rPr>
          <w:rFonts w:cstheme="minorHAnsi"/>
        </w:rPr>
        <w:t xml:space="preserve">  If you’re paranoid about successful data transfers this size, feel free to compare md5sums.</w:t>
      </w:r>
    </w:p>
    <w:p w:rsidR="00C83A5B" w:rsidRPr="00480221" w:rsidRDefault="00C83A5B" w:rsidP="008963C1">
      <w:pPr>
        <w:pStyle w:val="ListParagraph"/>
        <w:numPr>
          <w:ilvl w:val="0"/>
          <w:numId w:val="1"/>
        </w:numPr>
      </w:pPr>
      <w:r w:rsidRPr="00480221">
        <w:t>Prepare the NAS for the restore process.</w:t>
      </w:r>
    </w:p>
    <w:p w:rsidR="00C164A2" w:rsidRPr="00C164A2" w:rsidRDefault="00C164A2" w:rsidP="00C83A5B">
      <w:pPr>
        <w:pStyle w:val="ListParagraph"/>
        <w:numPr>
          <w:ilvl w:val="1"/>
          <w:numId w:val="1"/>
        </w:numPr>
      </w:pPr>
      <w:r>
        <w:t xml:space="preserve">Run:  </w:t>
      </w:r>
      <w:r>
        <w:rPr>
          <w:rFonts w:ascii="Courier New" w:hAnsi="Courier New" w:cs="Courier New"/>
          <w:sz w:val="20"/>
          <w:szCs w:val="20"/>
        </w:rPr>
        <w:t xml:space="preserve">C:\Progra~1\OmniBack\bin\ENA_DISableSched.pl </w:t>
      </w:r>
      <w:proofErr w:type="spellStart"/>
      <w:r>
        <w:rPr>
          <w:rFonts w:ascii="Courier New" w:hAnsi="Courier New" w:cs="Courier New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</w:p>
    <w:p w:rsidR="00C83A5B" w:rsidRPr="000A1698" w:rsidRDefault="00E91BAD" w:rsidP="00C83A5B">
      <w:pPr>
        <w:pStyle w:val="ListParagraph"/>
        <w:numPr>
          <w:ilvl w:val="1"/>
          <w:numId w:val="1"/>
        </w:numPr>
      </w:pPr>
      <w:r>
        <w:t xml:space="preserve">Run:  </w:t>
      </w:r>
      <w:r w:rsidRPr="00E91BAD">
        <w:rPr>
          <w:rFonts w:ascii="Courier New" w:hAnsi="Courier New" w:cs="Courier New"/>
          <w:sz w:val="20"/>
          <w:szCs w:val="20"/>
        </w:rPr>
        <w:t>copy N:\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  <w:r w:rsidRPr="00E91BAD">
        <w:rPr>
          <w:rFonts w:ascii="Courier New" w:hAnsi="Courier New" w:cs="Courier New"/>
          <w:sz w:val="20"/>
          <w:szCs w:val="20"/>
        </w:rPr>
        <w:t>\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  <w:r w:rsidRPr="00E91BAD">
        <w:rPr>
          <w:rFonts w:ascii="Courier New" w:hAnsi="Courier New" w:cs="Courier New"/>
          <w:sz w:val="20"/>
          <w:szCs w:val="20"/>
        </w:rPr>
        <w:t>_0</w:t>
      </w:r>
      <w:r w:rsidR="00C83A5B" w:rsidRPr="00E91BAD">
        <w:rPr>
          <w:rFonts w:ascii="Courier New" w:hAnsi="Courier New" w:cs="Courier New"/>
          <w:sz w:val="20"/>
          <w:szCs w:val="20"/>
        </w:rPr>
        <w:t xml:space="preserve"> N:\</w:t>
      </w:r>
      <w:r w:rsidR="00C83A5B"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  <w:r w:rsidR="00C83A5B" w:rsidRPr="00E91BAD">
        <w:rPr>
          <w:rFonts w:ascii="Courier New" w:hAnsi="Courier New" w:cs="Courier New"/>
          <w:sz w:val="20"/>
          <w:szCs w:val="20"/>
        </w:rPr>
        <w:t>\</w:t>
      </w:r>
      <w:r w:rsidR="00C83A5B"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</w:p>
    <w:p w:rsidR="00184456" w:rsidRDefault="00184456" w:rsidP="00184456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>You may proceed to the next step while this runs.</w:t>
      </w:r>
    </w:p>
    <w:p w:rsidR="00480221" w:rsidRPr="00480221" w:rsidRDefault="000A1698" w:rsidP="00184456">
      <w:pPr>
        <w:pStyle w:val="ListParagraph"/>
        <w:ind w:left="1800"/>
      </w:pPr>
      <w:r w:rsidRPr="000A1698">
        <w:rPr>
          <w:rFonts w:cstheme="minorHAnsi"/>
          <w:b/>
          <w:color w:val="FF0000"/>
        </w:rPr>
        <w:t>WARNING!</w:t>
      </w:r>
      <w:r>
        <w:rPr>
          <w:rFonts w:cstheme="minorHAnsi"/>
        </w:rPr>
        <w:t xml:space="preserve">  </w:t>
      </w:r>
      <w:r w:rsidRPr="000A1698">
        <w:rPr>
          <w:rFonts w:cstheme="minorHAnsi"/>
          <w:i/>
          <w:color w:val="FF0000"/>
        </w:rPr>
        <w:t>If you do a move</w:t>
      </w:r>
      <w:r>
        <w:rPr>
          <w:rFonts w:cstheme="minorHAnsi"/>
          <w:i/>
          <w:color w:val="FF0000"/>
        </w:rPr>
        <w:t xml:space="preserve"> here</w:t>
      </w:r>
      <w:r w:rsidRPr="000A1698">
        <w:rPr>
          <w:rFonts w:cstheme="minorHAnsi"/>
          <w:i/>
          <w:color w:val="FF0000"/>
        </w:rPr>
        <w:t>, rather than a copy</w:t>
      </w:r>
      <w:r>
        <w:rPr>
          <w:rFonts w:cstheme="minorHAnsi"/>
          <w:i/>
          <w:color w:val="FF0000"/>
        </w:rPr>
        <w:t>,</w:t>
      </w:r>
      <w:r w:rsidRPr="000A1698">
        <w:rPr>
          <w:rFonts w:cstheme="minorHAnsi"/>
          <w:i/>
          <w:color w:val="FF0000"/>
        </w:rPr>
        <w:t xml:space="preserve"> because there is not enough disk space or to save time and you miss step 2a (disable scheduler), or if you fail to move it back after the restore completes, </w:t>
      </w:r>
      <w:r>
        <w:rPr>
          <w:rFonts w:cstheme="minorHAnsi"/>
          <w:b/>
          <w:i/>
          <w:color w:val="FF0000"/>
          <w:u w:val="single"/>
        </w:rPr>
        <w:t xml:space="preserve">this </w:t>
      </w:r>
      <w:r w:rsidRPr="000A1698">
        <w:rPr>
          <w:rFonts w:cstheme="minorHAnsi"/>
          <w:b/>
          <w:i/>
          <w:color w:val="FF0000"/>
          <w:u w:val="single"/>
        </w:rPr>
        <w:t xml:space="preserve">backup will be </w:t>
      </w:r>
      <w:r>
        <w:rPr>
          <w:rFonts w:cstheme="minorHAnsi"/>
          <w:b/>
          <w:i/>
          <w:color w:val="FF0000"/>
          <w:u w:val="single"/>
        </w:rPr>
        <w:t>destroyed</w:t>
      </w:r>
      <w:r w:rsidRPr="000A1698">
        <w:rPr>
          <w:rFonts w:cstheme="minorHAnsi"/>
          <w:i/>
          <w:color w:val="FF0000"/>
        </w:rPr>
        <w:t>!!!</w:t>
      </w:r>
    </w:p>
    <w:p w:rsidR="00C83A5B" w:rsidRPr="00480221" w:rsidRDefault="00480221" w:rsidP="00480221">
      <w:pPr>
        <w:pStyle w:val="ListParagraph"/>
        <w:numPr>
          <w:ilvl w:val="1"/>
          <w:numId w:val="1"/>
        </w:numPr>
        <w:rPr>
          <w:color w:val="FF0000"/>
        </w:rPr>
      </w:pPr>
      <w:r w:rsidRPr="00480221">
        <w:t xml:space="preserve">Run:  </w:t>
      </w:r>
      <w:r w:rsidRPr="00480221">
        <w:rPr>
          <w:rFonts w:ascii="Courier New" w:hAnsi="Courier New" w:cs="Courier New"/>
          <w:sz w:val="18"/>
          <w:szCs w:val="18"/>
        </w:rPr>
        <w:t>copy</w:t>
      </w:r>
      <w:r w:rsidR="00C83A5B" w:rsidRPr="00480221">
        <w:rPr>
          <w:rFonts w:ascii="Courier New" w:hAnsi="Courier New" w:cs="Courier New"/>
          <w:sz w:val="18"/>
          <w:szCs w:val="18"/>
        </w:rPr>
        <w:t xml:space="preserve"> N:\</w:t>
      </w:r>
      <w:r w:rsidR="00C83A5B" w:rsidRPr="004B4DD2">
        <w:rPr>
          <w:rFonts w:ascii="Courier New" w:hAnsi="Courier New" w:cs="Courier New"/>
          <w:sz w:val="18"/>
          <w:szCs w:val="18"/>
          <w:highlight w:val="yellow"/>
        </w:rPr>
        <w:t>s01</w:t>
      </w:r>
      <w:r w:rsidR="00C83A5B" w:rsidRPr="00480221">
        <w:rPr>
          <w:rFonts w:ascii="Courier New" w:hAnsi="Courier New" w:cs="Courier New"/>
          <w:sz w:val="18"/>
          <w:szCs w:val="18"/>
        </w:rPr>
        <w:t>\</w:t>
      </w:r>
      <w:r w:rsidR="00C83A5B" w:rsidRPr="004B4DD2">
        <w:rPr>
          <w:rFonts w:ascii="Courier New" w:hAnsi="Courier New" w:cs="Courier New"/>
          <w:sz w:val="18"/>
          <w:szCs w:val="18"/>
          <w:highlight w:val="yellow"/>
        </w:rPr>
        <w:t>s01</w:t>
      </w:r>
      <w:r w:rsidR="00C83A5B" w:rsidRPr="00480221">
        <w:rPr>
          <w:rFonts w:ascii="Courier New" w:hAnsi="Courier New" w:cs="Courier New"/>
          <w:sz w:val="18"/>
          <w:szCs w:val="18"/>
        </w:rPr>
        <w:t>_0.mbr N:\IsoArchive\win_dr\2008_r1_dp60\</w:t>
      </w:r>
      <w:r w:rsidR="00C83A5B" w:rsidRPr="004B4DD2">
        <w:rPr>
          <w:rFonts w:ascii="Courier New" w:hAnsi="Courier New" w:cs="Courier New"/>
          <w:sz w:val="18"/>
          <w:szCs w:val="18"/>
          <w:highlight w:val="yellow"/>
        </w:rPr>
        <w:t>s01</w:t>
      </w:r>
      <w:r w:rsidR="00C83A5B" w:rsidRPr="00480221">
        <w:rPr>
          <w:rFonts w:ascii="Courier New" w:hAnsi="Courier New" w:cs="Courier New"/>
          <w:sz w:val="18"/>
          <w:szCs w:val="18"/>
        </w:rPr>
        <w:t>.mbr</w:t>
      </w:r>
    </w:p>
    <w:p w:rsidR="008963C1" w:rsidRPr="00177034" w:rsidRDefault="008963C1" w:rsidP="00C83A5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>Check NFS permissions for the client you are restoring on the NAS, as follows:</w:t>
      </w:r>
    </w:p>
    <w:p w:rsidR="008963C1" w:rsidRPr="00177034" w:rsidRDefault="008963C1" w:rsidP="00C83A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t>Using Windows Explorer on the NAS, right click on N:\IsoArchive and click ‘Properties’.</w:t>
      </w:r>
    </w:p>
    <w:p w:rsidR="008963C1" w:rsidRPr="00177034" w:rsidRDefault="008963C1" w:rsidP="00C83A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t>Click ‘NFS Sharing’.</w:t>
      </w:r>
    </w:p>
    <w:p w:rsidR="008963C1" w:rsidRPr="008963C1" w:rsidRDefault="008963C1" w:rsidP="00C83A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t>Click ‘Permissions’.</w:t>
      </w:r>
    </w:p>
    <w:p w:rsidR="008963C1" w:rsidRPr="00177034" w:rsidRDefault="008963C1" w:rsidP="00C83A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t>If the client is listed, ensure it has ‘Read-Only’ access and that ‘Allow root access’ is checked.  If your client is not listed, please perform the following steps to add it:</w:t>
      </w:r>
    </w:p>
    <w:p w:rsidR="008963C1" w:rsidRDefault="008963C1" w:rsidP="00C83A5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Click ‘Add’.</w:t>
      </w:r>
    </w:p>
    <w:p w:rsidR="008963C1" w:rsidRDefault="008963C1" w:rsidP="00C83A5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the Windows server you are trying to grant rights to is not listed under the ‘</w:t>
      </w:r>
      <w:r w:rsidRPr="00BC2B51">
        <w:rPr>
          <w:b/>
          <w:sz w:val="20"/>
          <w:szCs w:val="20"/>
        </w:rPr>
        <w:t>Names:</w:t>
      </w:r>
      <w:r>
        <w:rPr>
          <w:sz w:val="20"/>
          <w:szCs w:val="20"/>
        </w:rPr>
        <w:t>’ field, enter the client short name in the ‘</w:t>
      </w:r>
      <w:r w:rsidRPr="00BC2B51">
        <w:rPr>
          <w:b/>
          <w:sz w:val="20"/>
          <w:szCs w:val="20"/>
        </w:rPr>
        <w:t>Add Names:</w:t>
      </w:r>
      <w:r>
        <w:rPr>
          <w:sz w:val="20"/>
          <w:szCs w:val="20"/>
        </w:rPr>
        <w:t>’ field, change ‘</w:t>
      </w:r>
      <w:r w:rsidRPr="00BC2B51">
        <w:rPr>
          <w:b/>
          <w:sz w:val="20"/>
          <w:szCs w:val="20"/>
        </w:rPr>
        <w:t>Type of Access:</w:t>
      </w:r>
      <w:r>
        <w:rPr>
          <w:sz w:val="20"/>
          <w:szCs w:val="20"/>
        </w:rPr>
        <w:t>’ to “Read-Only”, click “</w:t>
      </w:r>
      <w:r w:rsidRPr="00BC2B51">
        <w:rPr>
          <w:b/>
          <w:sz w:val="20"/>
          <w:szCs w:val="20"/>
        </w:rPr>
        <w:t>Allow root access</w:t>
      </w:r>
      <w:r>
        <w:rPr>
          <w:sz w:val="20"/>
          <w:szCs w:val="20"/>
        </w:rPr>
        <w:t xml:space="preserve">” and click OK.  Otherwise, choose the client name from the ‘Names:’ list and change ‘Type of Access:’ to “Read-Only”, click “Allow root access” and click </w:t>
      </w:r>
      <w:r w:rsidR="00BC2B51">
        <w:rPr>
          <w:sz w:val="20"/>
          <w:szCs w:val="20"/>
        </w:rPr>
        <w:t>‘</w:t>
      </w:r>
      <w:r>
        <w:rPr>
          <w:sz w:val="20"/>
          <w:szCs w:val="20"/>
        </w:rPr>
        <w:t>OK</w:t>
      </w:r>
      <w:r w:rsidR="00BC2B51">
        <w:rPr>
          <w:sz w:val="20"/>
          <w:szCs w:val="20"/>
        </w:rPr>
        <w:t>’</w:t>
      </w:r>
      <w:r>
        <w:rPr>
          <w:sz w:val="20"/>
          <w:szCs w:val="20"/>
        </w:rPr>
        <w:t>.</w:t>
      </w:r>
    </w:p>
    <w:p w:rsidR="008963C1" w:rsidRDefault="008963C1" w:rsidP="00C83A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Click ‘OK’.</w:t>
      </w:r>
    </w:p>
    <w:p w:rsidR="00C83A5B" w:rsidRPr="00C83A5B" w:rsidRDefault="008963C1" w:rsidP="00C83A5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Click ‘OK’.</w:t>
      </w:r>
    </w:p>
    <w:p w:rsidR="00CD017E" w:rsidRDefault="00CD017E" w:rsidP="00C1478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MobaXterm</w:t>
      </w:r>
      <w:proofErr w:type="spellEnd"/>
      <w:r>
        <w:t xml:space="preserve"> on the NAS and open the ‘</w:t>
      </w:r>
      <w:r w:rsidRPr="004B4DD2">
        <w:rPr>
          <w:highlight w:val="yellow"/>
        </w:rPr>
        <w:t>x01</w:t>
      </w:r>
      <w:r>
        <w:t xml:space="preserve"> </w:t>
      </w:r>
      <w:proofErr w:type="spellStart"/>
      <w:r>
        <w:t>priv</w:t>
      </w:r>
      <w:proofErr w:type="spellEnd"/>
      <w:r>
        <w:t xml:space="preserve">’ connection. </w:t>
      </w:r>
      <w:r w:rsidR="0024640D">
        <w:t xml:space="preserve">  If the NAS does not have </w:t>
      </w:r>
      <w:proofErr w:type="spellStart"/>
      <w:r w:rsidR="0024640D">
        <w:t>MobaXterm</w:t>
      </w:r>
      <w:proofErr w:type="spellEnd"/>
      <w:r w:rsidR="0024640D">
        <w:t xml:space="preserve"> installed you may obtain it from hprebars:/</w:t>
      </w:r>
      <w:proofErr w:type="spellStart"/>
      <w:r w:rsidR="0024640D">
        <w:t>hptools</w:t>
      </w:r>
      <w:proofErr w:type="spellEnd"/>
      <w:r w:rsidR="0024640D">
        <w:t>/tbars/fix/pre2012-002 and configure it</w:t>
      </w:r>
      <w:r w:rsidR="00BB5551">
        <w:t>,</w:t>
      </w:r>
      <w:r w:rsidR="0024640D">
        <w:t xml:space="preserve"> as follows:</w:t>
      </w:r>
    </w:p>
    <w:p w:rsidR="0024640D" w:rsidRPr="00372BA8" w:rsidRDefault="0024640D" w:rsidP="0024640D">
      <w:pPr>
        <w:pStyle w:val="ListParagraph"/>
        <w:numPr>
          <w:ilvl w:val="1"/>
          <w:numId w:val="1"/>
        </w:numPr>
        <w:rPr>
          <w:highlight w:val="red"/>
        </w:rPr>
      </w:pPr>
      <w:r w:rsidRPr="00372BA8">
        <w:rPr>
          <w:highlight w:val="red"/>
        </w:rPr>
        <w:t>&lt;data needed&gt;</w:t>
      </w:r>
    </w:p>
    <w:p w:rsidR="0024640D" w:rsidRPr="00372BA8" w:rsidRDefault="0024640D" w:rsidP="0024640D">
      <w:pPr>
        <w:pStyle w:val="ListParagraph"/>
        <w:numPr>
          <w:ilvl w:val="1"/>
          <w:numId w:val="1"/>
        </w:numPr>
        <w:rPr>
          <w:highlight w:val="red"/>
        </w:rPr>
      </w:pPr>
      <w:r w:rsidRPr="00372BA8">
        <w:rPr>
          <w:highlight w:val="red"/>
        </w:rPr>
        <w:t>. . .</w:t>
      </w:r>
    </w:p>
    <w:p w:rsidR="00335668" w:rsidRDefault="00CD017E" w:rsidP="00335668">
      <w:pPr>
        <w:pStyle w:val="ListParagraph"/>
        <w:numPr>
          <w:ilvl w:val="0"/>
          <w:numId w:val="1"/>
        </w:numPr>
      </w:pPr>
      <w:r>
        <w:t>Login as root.</w:t>
      </w:r>
    </w:p>
    <w:p w:rsidR="00C1478A" w:rsidRDefault="00C1478A" w:rsidP="00C1478A">
      <w:pPr>
        <w:pStyle w:val="ListParagraph"/>
        <w:numPr>
          <w:ilvl w:val="0"/>
          <w:numId w:val="1"/>
        </w:numPr>
      </w:pPr>
      <w:r>
        <w:lastRenderedPageBreak/>
        <w:t xml:space="preserve">Create the DR </w:t>
      </w:r>
      <w:proofErr w:type="spellStart"/>
      <w:r>
        <w:t>Xen</w:t>
      </w:r>
      <w:proofErr w:type="spellEnd"/>
      <w:r>
        <w:t xml:space="preserve"> configuration file</w:t>
      </w:r>
    </w:p>
    <w:p w:rsidR="00C1478A" w:rsidRPr="00295979" w:rsidRDefault="00295979" w:rsidP="00C1478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Run:  </w:t>
      </w:r>
      <w:proofErr w:type="spellStart"/>
      <w:r w:rsidR="00C1478A" w:rsidRPr="00295979">
        <w:rPr>
          <w:rFonts w:ascii="Courier New" w:hAnsi="Courier New" w:cs="Courier New"/>
          <w:sz w:val="20"/>
          <w:szCs w:val="20"/>
        </w:rPr>
        <w:t>cd</w:t>
      </w:r>
      <w:proofErr w:type="spellEnd"/>
      <w:r w:rsidR="00C1478A" w:rsidRPr="00295979">
        <w:rPr>
          <w:rFonts w:ascii="Courier New" w:hAnsi="Courier New" w:cs="Courier New"/>
          <w:sz w:val="20"/>
          <w:szCs w:val="20"/>
        </w:rPr>
        <w:t xml:space="preserve"> /etc/</w:t>
      </w:r>
      <w:proofErr w:type="spellStart"/>
      <w:r w:rsidR="00C1478A" w:rsidRPr="00295979">
        <w:rPr>
          <w:rFonts w:ascii="Courier New" w:hAnsi="Courier New" w:cs="Courier New"/>
          <w:sz w:val="20"/>
          <w:szCs w:val="20"/>
        </w:rPr>
        <w:t>xen</w:t>
      </w:r>
      <w:proofErr w:type="spellEnd"/>
      <w:r w:rsidR="00C1478A" w:rsidRPr="00295979">
        <w:rPr>
          <w:rFonts w:ascii="Courier New" w:hAnsi="Courier New" w:cs="Courier New"/>
          <w:sz w:val="20"/>
          <w:szCs w:val="20"/>
        </w:rPr>
        <w:t>/</w:t>
      </w:r>
      <w:proofErr w:type="spellStart"/>
      <w:r w:rsidR="00C1478A" w:rsidRPr="00295979">
        <w:rPr>
          <w:rFonts w:ascii="Courier New" w:hAnsi="Courier New" w:cs="Courier New"/>
          <w:sz w:val="20"/>
          <w:szCs w:val="20"/>
        </w:rPr>
        <w:t>vm</w:t>
      </w:r>
      <w:proofErr w:type="spellEnd"/>
    </w:p>
    <w:p w:rsidR="00C1478A" w:rsidRPr="00295979" w:rsidRDefault="00295979" w:rsidP="00C1478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Run:  </w:t>
      </w:r>
      <w:r w:rsidR="00C1478A" w:rsidRPr="00295979">
        <w:rPr>
          <w:rFonts w:ascii="Courier New" w:hAnsi="Courier New" w:cs="Courier New"/>
          <w:sz w:val="20"/>
          <w:szCs w:val="20"/>
        </w:rPr>
        <w:t xml:space="preserve">cp </w:t>
      </w:r>
      <w:r w:rsidR="00215DA9" w:rsidRPr="00215DA9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215DA9">
        <w:rPr>
          <w:rFonts w:ascii="Courier New" w:hAnsi="Courier New" w:cs="Courier New"/>
          <w:sz w:val="20"/>
          <w:szCs w:val="20"/>
        </w:rPr>
        <w:t xml:space="preserve"> </w:t>
      </w:r>
      <w:r w:rsidR="00215DA9" w:rsidRPr="00215DA9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7F1B3B" w:rsidRPr="00295979">
        <w:rPr>
          <w:rFonts w:ascii="Courier New" w:hAnsi="Courier New" w:cs="Courier New"/>
          <w:sz w:val="20"/>
          <w:szCs w:val="20"/>
        </w:rPr>
        <w:t>DR</w:t>
      </w:r>
    </w:p>
    <w:p w:rsidR="007F1B3B" w:rsidRDefault="007F1B3B" w:rsidP="00C1478A">
      <w:pPr>
        <w:pStyle w:val="ListParagraph"/>
        <w:numPr>
          <w:ilvl w:val="1"/>
          <w:numId w:val="1"/>
        </w:numPr>
      </w:pPr>
      <w:r>
        <w:t xml:space="preserve">Edit </w:t>
      </w:r>
      <w:r w:rsidR="00215DA9" w:rsidRPr="004B4DD2">
        <w:rPr>
          <w:highlight w:val="yellow"/>
        </w:rPr>
        <w:t>saps01</w:t>
      </w:r>
      <w:r w:rsidR="00215DA9">
        <w:t>DR</w:t>
      </w:r>
      <w:r>
        <w:t xml:space="preserve"> and change three settings</w:t>
      </w:r>
    </w:p>
    <w:p w:rsidR="007F1B3B" w:rsidRDefault="007F1B3B" w:rsidP="007F1B3B">
      <w:pPr>
        <w:pStyle w:val="ListParagraph"/>
        <w:numPr>
          <w:ilvl w:val="2"/>
          <w:numId w:val="1"/>
        </w:numPr>
      </w:pPr>
      <w:r>
        <w:t>name=”</w:t>
      </w:r>
      <w:r w:rsidRPr="00AF63E1">
        <w:rPr>
          <w:highlight w:val="yellow"/>
        </w:rPr>
        <w:t>saps01</w:t>
      </w:r>
      <w:r>
        <w:t>DR”</w:t>
      </w:r>
    </w:p>
    <w:p w:rsidR="007F1B3B" w:rsidRDefault="007F1B3B" w:rsidP="007F1B3B">
      <w:pPr>
        <w:pStyle w:val="ListParagraph"/>
        <w:numPr>
          <w:ilvl w:val="2"/>
          <w:numId w:val="1"/>
        </w:numPr>
      </w:pPr>
      <w:r>
        <w:t>boot=”d”</w:t>
      </w:r>
    </w:p>
    <w:p w:rsidR="007F1B3B" w:rsidRPr="00943304" w:rsidRDefault="007F1B3B" w:rsidP="007F1B3B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943304">
        <w:rPr>
          <w:sz w:val="18"/>
          <w:szCs w:val="18"/>
        </w:rPr>
        <w:t>disk=[ ‘</w:t>
      </w:r>
      <w:proofErr w:type="spellStart"/>
      <w:r w:rsidRPr="00943304">
        <w:rPr>
          <w:sz w:val="18"/>
          <w:szCs w:val="18"/>
        </w:rPr>
        <w:t>phy</w:t>
      </w:r>
      <w:proofErr w:type="spellEnd"/>
      <w:r w:rsidRPr="00943304">
        <w:rPr>
          <w:sz w:val="18"/>
          <w:szCs w:val="18"/>
        </w:rPr>
        <w:t>:/dev/disk/by-name/</w:t>
      </w:r>
      <w:r w:rsidRPr="004B4DD2">
        <w:rPr>
          <w:sz w:val="18"/>
          <w:szCs w:val="18"/>
          <w:highlight w:val="yellow"/>
        </w:rPr>
        <w:t>saps01</w:t>
      </w:r>
      <w:r w:rsidRPr="00943304">
        <w:rPr>
          <w:sz w:val="18"/>
          <w:szCs w:val="18"/>
        </w:rPr>
        <w:t xml:space="preserve">,had,w’, </w:t>
      </w:r>
      <w:r w:rsidRPr="008978A4">
        <w:rPr>
          <w:sz w:val="18"/>
          <w:szCs w:val="18"/>
          <w:highlight w:val="cyan"/>
        </w:rPr>
        <w:t>‘file:</w:t>
      </w:r>
      <w:r w:rsidR="00943304" w:rsidRPr="008978A4">
        <w:rPr>
          <w:sz w:val="18"/>
          <w:szCs w:val="18"/>
          <w:highlight w:val="cyan"/>
        </w:rPr>
        <w:t>/</w:t>
      </w:r>
      <w:proofErr w:type="spellStart"/>
      <w:r w:rsidR="00943304" w:rsidRPr="008978A4">
        <w:rPr>
          <w:sz w:val="18"/>
          <w:szCs w:val="18"/>
          <w:highlight w:val="cyan"/>
        </w:rPr>
        <w:t>srv</w:t>
      </w:r>
      <w:proofErr w:type="spellEnd"/>
      <w:r w:rsidR="00943304" w:rsidRPr="008978A4">
        <w:rPr>
          <w:sz w:val="18"/>
          <w:szCs w:val="18"/>
          <w:highlight w:val="cyan"/>
        </w:rPr>
        <w:t>/ftp/</w:t>
      </w:r>
      <w:proofErr w:type="spellStart"/>
      <w:r w:rsidR="00943304" w:rsidRPr="008978A4">
        <w:rPr>
          <w:sz w:val="18"/>
          <w:szCs w:val="18"/>
          <w:highlight w:val="cyan"/>
        </w:rPr>
        <w:t>iso</w:t>
      </w:r>
      <w:proofErr w:type="spellEnd"/>
      <w:r w:rsidR="00943304" w:rsidRPr="008978A4">
        <w:rPr>
          <w:sz w:val="18"/>
          <w:szCs w:val="18"/>
          <w:highlight w:val="cyan"/>
        </w:rPr>
        <w:t>/</w:t>
      </w:r>
      <w:proofErr w:type="spellStart"/>
      <w:r w:rsidR="00943304" w:rsidRPr="008978A4">
        <w:rPr>
          <w:sz w:val="18"/>
          <w:szCs w:val="18"/>
          <w:highlight w:val="cyan"/>
        </w:rPr>
        <w:t>tbars_win_dr.iso,hdc:cdrom,r</w:t>
      </w:r>
      <w:proofErr w:type="spellEnd"/>
      <w:r w:rsidR="00943304" w:rsidRPr="008978A4">
        <w:rPr>
          <w:sz w:val="18"/>
          <w:szCs w:val="18"/>
          <w:highlight w:val="cyan"/>
        </w:rPr>
        <w:t>’,</w:t>
      </w:r>
      <w:r w:rsidR="00943304" w:rsidRPr="00943304">
        <w:rPr>
          <w:sz w:val="18"/>
          <w:szCs w:val="18"/>
        </w:rPr>
        <w:t xml:space="preserve"> ]</w:t>
      </w:r>
    </w:p>
    <w:p w:rsidR="00520500" w:rsidRDefault="00520500" w:rsidP="00520500">
      <w:pPr>
        <w:pStyle w:val="ListParagraph"/>
        <w:numPr>
          <w:ilvl w:val="0"/>
          <w:numId w:val="1"/>
        </w:numPr>
      </w:pPr>
      <w:r>
        <w:t xml:space="preserve">Ensure the </w:t>
      </w:r>
      <w:proofErr w:type="spellStart"/>
      <w:r>
        <w:t>rawspace</w:t>
      </w:r>
      <w:proofErr w:type="spellEnd"/>
      <w:r>
        <w:t xml:space="preserve"> is set up on the Vhost for </w:t>
      </w:r>
      <w:r w:rsidRPr="004B4DD2">
        <w:rPr>
          <w:highlight w:val="yellow"/>
        </w:rPr>
        <w:t>SAPS01</w:t>
      </w:r>
      <w:r>
        <w:t>.  Above we see that the physical disk (</w:t>
      </w:r>
      <w:proofErr w:type="spellStart"/>
      <w:r>
        <w:t>phy</w:t>
      </w:r>
      <w:proofErr w:type="spellEnd"/>
      <w:r>
        <w:t xml:space="preserve">) for </w:t>
      </w:r>
      <w:r w:rsidRPr="004B4DD2">
        <w:rPr>
          <w:highlight w:val="yellow"/>
        </w:rPr>
        <w:t>SAPS01</w:t>
      </w:r>
      <w:r>
        <w:t xml:space="preserve"> is /dev/disk/by-name/</w:t>
      </w:r>
      <w:r w:rsidRPr="004B4DD2">
        <w:rPr>
          <w:highlight w:val="yellow"/>
        </w:rPr>
        <w:t>saps01</w:t>
      </w:r>
      <w:r>
        <w:t>.  Also, check the destination of the disk link, as follows:</w:t>
      </w:r>
    </w:p>
    <w:p w:rsidR="00520500" w:rsidRPr="00295979" w:rsidRDefault="00295979" w:rsidP="00520500">
      <w:pPr>
        <w:pStyle w:val="ListParagraph"/>
        <w:numPr>
          <w:ilvl w:val="1"/>
          <w:numId w:val="1"/>
        </w:numPr>
        <w:rPr>
          <w:rFonts w:cstheme="minorHAnsi"/>
        </w:rPr>
      </w:pPr>
      <w:r w:rsidRPr="00295979">
        <w:rPr>
          <w:rFonts w:cstheme="minorHAnsi"/>
        </w:rPr>
        <w:t xml:space="preserve">Run:  </w:t>
      </w:r>
      <w:proofErr w:type="spellStart"/>
      <w:r w:rsidR="00520500" w:rsidRPr="00295979">
        <w:rPr>
          <w:rFonts w:ascii="Courier New" w:hAnsi="Courier New" w:cs="Courier New"/>
          <w:sz w:val="20"/>
          <w:szCs w:val="20"/>
        </w:rPr>
        <w:t>cd</w:t>
      </w:r>
      <w:proofErr w:type="spellEnd"/>
      <w:r w:rsidR="00520500" w:rsidRPr="00295979">
        <w:rPr>
          <w:rFonts w:ascii="Courier New" w:hAnsi="Courier New" w:cs="Courier New"/>
          <w:sz w:val="20"/>
          <w:szCs w:val="20"/>
        </w:rPr>
        <w:t xml:space="preserve"> /dev/disk/by-name</w:t>
      </w:r>
    </w:p>
    <w:p w:rsidR="00520500" w:rsidRPr="00295979" w:rsidRDefault="00295979" w:rsidP="00520500">
      <w:pPr>
        <w:pStyle w:val="ListParagraph"/>
        <w:numPr>
          <w:ilvl w:val="1"/>
          <w:numId w:val="1"/>
        </w:numPr>
        <w:rPr>
          <w:rFonts w:cstheme="minorHAnsi"/>
        </w:rPr>
      </w:pPr>
      <w:r w:rsidRPr="00295979">
        <w:rPr>
          <w:rFonts w:cstheme="minorHAnsi"/>
        </w:rPr>
        <w:t xml:space="preserve">Run:  </w:t>
      </w:r>
      <w:proofErr w:type="spellStart"/>
      <w:r w:rsidR="00520500" w:rsidRPr="00295979">
        <w:rPr>
          <w:rFonts w:ascii="Courier New" w:hAnsi="Courier New" w:cs="Courier New"/>
          <w:sz w:val="20"/>
          <w:szCs w:val="20"/>
        </w:rPr>
        <w:t>ls</w:t>
      </w:r>
      <w:proofErr w:type="spellEnd"/>
      <w:r w:rsidR="00520500" w:rsidRPr="00295979">
        <w:rPr>
          <w:rFonts w:ascii="Courier New" w:hAnsi="Courier New" w:cs="Courier New"/>
          <w:sz w:val="20"/>
          <w:szCs w:val="20"/>
        </w:rPr>
        <w:t xml:space="preserve"> –l </w:t>
      </w:r>
      <w:r w:rsidR="00520500" w:rsidRPr="004B4DD2">
        <w:rPr>
          <w:rFonts w:ascii="Courier New" w:hAnsi="Courier New" w:cs="Courier New"/>
          <w:sz w:val="20"/>
          <w:szCs w:val="20"/>
          <w:highlight w:val="yellow"/>
        </w:rPr>
        <w:t>saps01</w:t>
      </w:r>
    </w:p>
    <w:p w:rsidR="00520500" w:rsidRPr="00520500" w:rsidRDefault="00520500" w:rsidP="005205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20500">
        <w:rPr>
          <w:rFonts w:ascii="Courier New" w:hAnsi="Courier New" w:cs="Courier New"/>
          <w:sz w:val="16"/>
          <w:szCs w:val="16"/>
        </w:rPr>
        <w:t xml:space="preserve">root@vhst01.s09078.us:/dev/disk/by-name $ </w:t>
      </w:r>
      <w:proofErr w:type="spellStart"/>
      <w:r w:rsidRPr="00520500">
        <w:rPr>
          <w:rFonts w:ascii="Courier New" w:hAnsi="Courier New" w:cs="Courier New"/>
          <w:sz w:val="16"/>
          <w:szCs w:val="16"/>
          <w:highlight w:val="lightGray"/>
        </w:rPr>
        <w:t>ls</w:t>
      </w:r>
      <w:proofErr w:type="spellEnd"/>
      <w:r w:rsidRPr="00520500">
        <w:rPr>
          <w:rFonts w:ascii="Courier New" w:hAnsi="Courier New" w:cs="Courier New"/>
          <w:sz w:val="16"/>
          <w:szCs w:val="16"/>
          <w:highlight w:val="lightGray"/>
        </w:rPr>
        <w:t xml:space="preserve"> -l </w:t>
      </w:r>
      <w:r w:rsidRPr="004B4DD2">
        <w:rPr>
          <w:rFonts w:ascii="Courier New" w:hAnsi="Courier New" w:cs="Courier New"/>
          <w:sz w:val="16"/>
          <w:szCs w:val="16"/>
          <w:highlight w:val="yellow"/>
        </w:rPr>
        <w:t>saps01</w:t>
      </w:r>
    </w:p>
    <w:p w:rsidR="00520500" w:rsidRPr="00520500" w:rsidRDefault="00520500" w:rsidP="005205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20500">
        <w:rPr>
          <w:rFonts w:ascii="Courier New" w:hAnsi="Courier New" w:cs="Courier New"/>
          <w:sz w:val="16"/>
          <w:szCs w:val="16"/>
        </w:rPr>
        <w:t>lrwxrwxrwx</w:t>
      </w:r>
      <w:proofErr w:type="spellEnd"/>
      <w:proofErr w:type="gramEnd"/>
      <w:r w:rsidRPr="00520500">
        <w:rPr>
          <w:rFonts w:ascii="Courier New" w:hAnsi="Courier New" w:cs="Courier New"/>
          <w:sz w:val="16"/>
          <w:szCs w:val="16"/>
        </w:rPr>
        <w:t xml:space="preserve"> 1 root </w:t>
      </w:r>
      <w:proofErr w:type="spellStart"/>
      <w:r w:rsidRPr="00520500">
        <w:rPr>
          <w:rFonts w:ascii="Courier New" w:hAnsi="Courier New" w:cs="Courier New"/>
          <w:sz w:val="16"/>
          <w:szCs w:val="16"/>
        </w:rPr>
        <w:t>root</w:t>
      </w:r>
      <w:proofErr w:type="spellEnd"/>
      <w:r w:rsidRPr="00520500">
        <w:rPr>
          <w:rFonts w:ascii="Courier New" w:hAnsi="Courier New" w:cs="Courier New"/>
          <w:sz w:val="16"/>
          <w:szCs w:val="16"/>
        </w:rPr>
        <w:t xml:space="preserve"> 17 Oct 17 10:54 </w:t>
      </w:r>
      <w:r w:rsidRPr="004B4DD2">
        <w:rPr>
          <w:rFonts w:ascii="Courier New" w:hAnsi="Courier New" w:cs="Courier New"/>
          <w:sz w:val="16"/>
          <w:szCs w:val="16"/>
          <w:highlight w:val="yellow"/>
        </w:rPr>
        <w:t>saps01</w:t>
      </w:r>
      <w:r w:rsidRPr="00520500">
        <w:rPr>
          <w:rFonts w:ascii="Courier New" w:hAnsi="Courier New" w:cs="Courier New"/>
          <w:sz w:val="16"/>
          <w:szCs w:val="16"/>
        </w:rPr>
        <w:t xml:space="preserve"> -&gt; </w:t>
      </w:r>
      <w:r w:rsidRPr="00520500">
        <w:rPr>
          <w:rFonts w:ascii="Courier New" w:hAnsi="Courier New" w:cs="Courier New"/>
          <w:sz w:val="16"/>
          <w:szCs w:val="16"/>
          <w:highlight w:val="green"/>
        </w:rPr>
        <w:t>../../drbd_</w:t>
      </w:r>
      <w:r w:rsidRPr="004B4DD2">
        <w:rPr>
          <w:rFonts w:ascii="Courier New" w:hAnsi="Courier New" w:cs="Courier New"/>
          <w:sz w:val="16"/>
          <w:szCs w:val="16"/>
          <w:highlight w:val="yellow"/>
        </w:rPr>
        <w:t>saps01</w:t>
      </w:r>
    </w:p>
    <w:p w:rsidR="00520500" w:rsidRPr="00295979" w:rsidRDefault="00295979" w:rsidP="00520500">
      <w:pPr>
        <w:pStyle w:val="ListParagraph"/>
        <w:numPr>
          <w:ilvl w:val="1"/>
          <w:numId w:val="1"/>
        </w:numPr>
        <w:rPr>
          <w:rFonts w:cstheme="minorHAnsi"/>
        </w:rPr>
      </w:pPr>
      <w:r w:rsidRPr="00295979">
        <w:rPr>
          <w:rFonts w:cstheme="minorHAnsi"/>
        </w:rPr>
        <w:t xml:space="preserve">Run:  </w:t>
      </w:r>
      <w:proofErr w:type="spellStart"/>
      <w:r w:rsidR="00520500" w:rsidRPr="00295979">
        <w:rPr>
          <w:rFonts w:ascii="Courier New" w:hAnsi="Courier New" w:cs="Courier New"/>
          <w:sz w:val="20"/>
          <w:szCs w:val="20"/>
        </w:rPr>
        <w:t>ls</w:t>
      </w:r>
      <w:proofErr w:type="spellEnd"/>
      <w:r w:rsidR="00520500" w:rsidRPr="00295979">
        <w:rPr>
          <w:rFonts w:ascii="Courier New" w:hAnsi="Courier New" w:cs="Courier New"/>
          <w:sz w:val="20"/>
          <w:szCs w:val="20"/>
        </w:rPr>
        <w:t xml:space="preserve"> –</w:t>
      </w:r>
      <w:proofErr w:type="gramStart"/>
      <w:r w:rsidR="00520500" w:rsidRPr="00295979">
        <w:rPr>
          <w:rFonts w:ascii="Courier New" w:hAnsi="Courier New" w:cs="Courier New"/>
          <w:sz w:val="20"/>
          <w:szCs w:val="20"/>
        </w:rPr>
        <w:t>l ..</w:t>
      </w:r>
      <w:proofErr w:type="gramEnd"/>
      <w:r w:rsidR="00520500" w:rsidRPr="00295979">
        <w:rPr>
          <w:rFonts w:ascii="Courier New" w:hAnsi="Courier New" w:cs="Courier New"/>
          <w:sz w:val="20"/>
          <w:szCs w:val="20"/>
        </w:rPr>
        <w:t>/../drbd_</w:t>
      </w:r>
      <w:r w:rsidR="00520500" w:rsidRPr="004B4DD2">
        <w:rPr>
          <w:rFonts w:ascii="Courier New" w:hAnsi="Courier New" w:cs="Courier New"/>
          <w:sz w:val="20"/>
          <w:szCs w:val="20"/>
          <w:highlight w:val="yellow"/>
        </w:rPr>
        <w:t>saps01</w:t>
      </w:r>
    </w:p>
    <w:p w:rsidR="00520500" w:rsidRPr="00520500" w:rsidRDefault="00520500" w:rsidP="005205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20500">
        <w:rPr>
          <w:rFonts w:ascii="Courier New" w:hAnsi="Courier New" w:cs="Courier New"/>
          <w:sz w:val="16"/>
          <w:szCs w:val="16"/>
        </w:rPr>
        <w:t xml:space="preserve">root@vhst01.s09078.us:/dev/disk/by-name $ </w:t>
      </w:r>
      <w:proofErr w:type="spellStart"/>
      <w:r w:rsidRPr="00520500">
        <w:rPr>
          <w:rFonts w:ascii="Courier New" w:hAnsi="Courier New" w:cs="Courier New"/>
          <w:sz w:val="16"/>
          <w:szCs w:val="16"/>
          <w:highlight w:val="lightGray"/>
        </w:rPr>
        <w:t>ls</w:t>
      </w:r>
      <w:proofErr w:type="spellEnd"/>
      <w:r w:rsidRPr="00520500">
        <w:rPr>
          <w:rFonts w:ascii="Courier New" w:hAnsi="Courier New" w:cs="Courier New"/>
          <w:sz w:val="16"/>
          <w:szCs w:val="16"/>
          <w:highlight w:val="lightGray"/>
        </w:rPr>
        <w:t xml:space="preserve"> -</w:t>
      </w:r>
      <w:proofErr w:type="gramStart"/>
      <w:r w:rsidRPr="00520500">
        <w:rPr>
          <w:rFonts w:ascii="Courier New" w:hAnsi="Courier New" w:cs="Courier New"/>
          <w:sz w:val="16"/>
          <w:szCs w:val="16"/>
          <w:highlight w:val="lightGray"/>
        </w:rPr>
        <w:t>l ..</w:t>
      </w:r>
      <w:proofErr w:type="gramEnd"/>
      <w:r w:rsidRPr="00520500">
        <w:rPr>
          <w:rFonts w:ascii="Courier New" w:hAnsi="Courier New" w:cs="Courier New"/>
          <w:sz w:val="16"/>
          <w:szCs w:val="16"/>
          <w:highlight w:val="lightGray"/>
        </w:rPr>
        <w:t>/../drbd_</w:t>
      </w:r>
      <w:r w:rsidRPr="004B4DD2">
        <w:rPr>
          <w:rFonts w:ascii="Courier New" w:hAnsi="Courier New" w:cs="Courier New"/>
          <w:sz w:val="16"/>
          <w:szCs w:val="16"/>
          <w:highlight w:val="yellow"/>
        </w:rPr>
        <w:t>saps01</w:t>
      </w:r>
    </w:p>
    <w:p w:rsidR="00520500" w:rsidRPr="00520500" w:rsidRDefault="00520500" w:rsidP="0052050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20500">
        <w:rPr>
          <w:rFonts w:ascii="Courier New" w:hAnsi="Courier New" w:cs="Courier New"/>
          <w:sz w:val="16"/>
          <w:szCs w:val="16"/>
          <w:highlight w:val="cyan"/>
        </w:rPr>
        <w:t>b</w:t>
      </w:r>
      <w:r w:rsidRPr="00520500">
        <w:rPr>
          <w:rFonts w:ascii="Courier New" w:hAnsi="Courier New" w:cs="Courier New"/>
          <w:sz w:val="16"/>
          <w:szCs w:val="16"/>
        </w:rPr>
        <w:t>rw-rw</w:t>
      </w:r>
      <w:proofErr w:type="spellEnd"/>
      <w:proofErr w:type="gramEnd"/>
      <w:r w:rsidRPr="00520500">
        <w:rPr>
          <w:rFonts w:ascii="Courier New" w:hAnsi="Courier New" w:cs="Courier New"/>
          <w:sz w:val="16"/>
          <w:szCs w:val="16"/>
        </w:rPr>
        <w:t xml:space="preserve">---- 1 root disk 147, 3 Oct 18 15:01 </w:t>
      </w:r>
      <w:r w:rsidRPr="00520500">
        <w:rPr>
          <w:rFonts w:ascii="Courier New" w:hAnsi="Courier New" w:cs="Courier New"/>
          <w:sz w:val="16"/>
          <w:szCs w:val="16"/>
          <w:highlight w:val="green"/>
        </w:rPr>
        <w:t>../../drbd_</w:t>
      </w:r>
      <w:r w:rsidRPr="004B4DD2">
        <w:rPr>
          <w:rFonts w:ascii="Courier New" w:hAnsi="Courier New" w:cs="Courier New"/>
          <w:sz w:val="16"/>
          <w:szCs w:val="16"/>
          <w:highlight w:val="yellow"/>
        </w:rPr>
        <w:t>saps01</w:t>
      </w:r>
    </w:p>
    <w:p w:rsidR="00CD017E" w:rsidRDefault="00520500" w:rsidP="0024640D">
      <w:pPr>
        <w:ind w:left="720"/>
      </w:pPr>
      <w:r>
        <w:t xml:space="preserve">If you do not see the block device in step ‘c’, above, then the raw space is not available and </w:t>
      </w:r>
      <w:proofErr w:type="spellStart"/>
      <w:r>
        <w:t>Wal</w:t>
      </w:r>
      <w:proofErr w:type="spellEnd"/>
      <w:r>
        <w:t>-mart will have to be involved</w:t>
      </w:r>
      <w:r w:rsidR="002F2D25">
        <w:t xml:space="preserve"> before you can proceed</w:t>
      </w:r>
      <w:r>
        <w:t>.</w:t>
      </w:r>
    </w:p>
    <w:p w:rsidR="00520500" w:rsidRDefault="00CD017E" w:rsidP="00520500">
      <w:pPr>
        <w:pStyle w:val="ListParagraph"/>
        <w:numPr>
          <w:ilvl w:val="0"/>
          <w:numId w:val="1"/>
        </w:numPr>
      </w:pPr>
      <w:r>
        <w:t>Create (and start) the virtual machine</w:t>
      </w:r>
      <w:r w:rsidR="00295979">
        <w:t>, run the following command sequence:</w:t>
      </w:r>
    </w:p>
    <w:p w:rsidR="00E575DC" w:rsidRDefault="00E575DC" w:rsidP="00E575D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575DC">
        <w:rPr>
          <w:rFonts w:ascii="Courier New" w:hAnsi="Courier New" w:cs="Courier New"/>
          <w:sz w:val="20"/>
          <w:szCs w:val="20"/>
        </w:rPr>
        <w:t>xm</w:t>
      </w:r>
      <w:proofErr w:type="spellEnd"/>
      <w:proofErr w:type="gramEnd"/>
      <w:r w:rsidRPr="00E575DC">
        <w:rPr>
          <w:rFonts w:ascii="Courier New" w:hAnsi="Courier New" w:cs="Courier New"/>
          <w:sz w:val="20"/>
          <w:szCs w:val="20"/>
        </w:rPr>
        <w:t xml:space="preserve"> create </w:t>
      </w:r>
      <w:r w:rsidR="00215DA9" w:rsidRPr="004B4DD2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215DA9">
        <w:rPr>
          <w:rFonts w:ascii="Courier New" w:hAnsi="Courier New" w:cs="Courier New"/>
          <w:sz w:val="20"/>
          <w:szCs w:val="20"/>
        </w:rPr>
        <w:t>DR</w:t>
      </w:r>
      <w:r w:rsidRPr="00E575DC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E575DC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575DC">
        <w:rPr>
          <w:rFonts w:ascii="Courier New" w:hAnsi="Courier New" w:cs="Courier New"/>
          <w:sz w:val="20"/>
          <w:szCs w:val="20"/>
        </w:rPr>
        <w:t xml:space="preserve">-viewer 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saps01</w:t>
      </w:r>
      <w:r w:rsidRPr="00E575DC">
        <w:rPr>
          <w:rFonts w:ascii="Courier New" w:hAnsi="Courier New" w:cs="Courier New"/>
          <w:sz w:val="20"/>
          <w:szCs w:val="20"/>
        </w:rPr>
        <w:t>DR</w:t>
      </w:r>
    </w:p>
    <w:p w:rsidR="00E575DC" w:rsidRPr="00E575DC" w:rsidRDefault="00E575DC" w:rsidP="00E575DC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virt</w:t>
      </w:r>
      <w:proofErr w:type="spellEnd"/>
      <w:r>
        <w:rPr>
          <w:rFonts w:cstheme="minorHAnsi"/>
        </w:rPr>
        <w:t>-viewer</w:t>
      </w:r>
      <w:proofErr w:type="gramEnd"/>
      <w:r>
        <w:rPr>
          <w:rFonts w:cstheme="minorHAnsi"/>
        </w:rPr>
        <w:t xml:space="preserve"> will open a secondary window named </w:t>
      </w:r>
      <w:r w:rsidRPr="004B4DD2">
        <w:rPr>
          <w:rFonts w:cstheme="minorHAnsi"/>
          <w:highlight w:val="yellow"/>
        </w:rPr>
        <w:t>saps01</w:t>
      </w:r>
      <w:r>
        <w:rPr>
          <w:rFonts w:cstheme="minorHAnsi"/>
        </w:rPr>
        <w:t>DR.</w:t>
      </w:r>
    </w:p>
    <w:p w:rsidR="00E575DC" w:rsidRDefault="00E575DC" w:rsidP="00E575DC">
      <w:pPr>
        <w:pStyle w:val="ListParagraph"/>
        <w:numPr>
          <w:ilvl w:val="0"/>
          <w:numId w:val="1"/>
        </w:numPr>
      </w:pPr>
      <w:r>
        <w:t xml:space="preserve">Click on the </w:t>
      </w:r>
      <w:r w:rsidRPr="004B4DD2">
        <w:rPr>
          <w:highlight w:val="yellow"/>
        </w:rPr>
        <w:t>saps01</w:t>
      </w:r>
      <w:r>
        <w:t xml:space="preserve">DR window, which should have booted into </w:t>
      </w:r>
      <w:proofErr w:type="spellStart"/>
      <w:r>
        <w:t>Clonezilla</w:t>
      </w:r>
      <w:proofErr w:type="spellEnd"/>
      <w:r>
        <w:t>.  Then perform the following steps:</w:t>
      </w:r>
    </w:p>
    <w:p w:rsidR="00E575DC" w:rsidRDefault="004E101A" w:rsidP="00E575DC">
      <w:pPr>
        <w:pStyle w:val="ListParagraph"/>
        <w:numPr>
          <w:ilvl w:val="1"/>
          <w:numId w:val="1"/>
        </w:numPr>
      </w:pPr>
      <w:r>
        <w:t>Hit</w:t>
      </w:r>
      <w:r w:rsidR="00E575DC">
        <w:t xml:space="preserve"> ENTER </w:t>
      </w:r>
      <w:r w:rsidR="00BB4C9C">
        <w:t>to boot</w:t>
      </w:r>
      <w:r w:rsidR="00E575DC">
        <w:t xml:space="preserve"> ‘</w:t>
      </w:r>
      <w:proofErr w:type="spellStart"/>
      <w:r w:rsidR="00E575DC">
        <w:t>Clonezilla</w:t>
      </w:r>
      <w:proofErr w:type="spellEnd"/>
      <w:r w:rsidR="00E575DC">
        <w:t xml:space="preserve"> live (Default settings, VGA 800x600)’</w:t>
      </w:r>
      <w:r w:rsidR="00727EF8">
        <w:t>.</w:t>
      </w:r>
    </w:p>
    <w:p w:rsidR="00E575DC" w:rsidRDefault="004E101A" w:rsidP="00E575DC">
      <w:pPr>
        <w:pStyle w:val="ListParagraph"/>
        <w:numPr>
          <w:ilvl w:val="1"/>
          <w:numId w:val="1"/>
        </w:numPr>
      </w:pPr>
      <w:r>
        <w:t>Hit</w:t>
      </w:r>
      <w:r w:rsidR="00727EF8">
        <w:t xml:space="preserve"> ENTER </w:t>
      </w:r>
      <w:r w:rsidR="00BB4C9C">
        <w:t>on</w:t>
      </w:r>
      <w:r w:rsidR="00727EF8">
        <w:t xml:space="preserve"> the ‘Choose language’ page for “en_US.UTF-8 English”.</w:t>
      </w:r>
    </w:p>
    <w:p w:rsidR="00727EF8" w:rsidRDefault="004E101A" w:rsidP="00E575DC">
      <w:pPr>
        <w:pStyle w:val="ListParagraph"/>
        <w:numPr>
          <w:ilvl w:val="1"/>
          <w:numId w:val="1"/>
        </w:numPr>
      </w:pPr>
      <w:r>
        <w:t>Hit</w:t>
      </w:r>
      <w:r w:rsidR="00727EF8">
        <w:t xml:space="preserve"> ENTER </w:t>
      </w:r>
      <w:r w:rsidR="00BB4C9C">
        <w:t>on</w:t>
      </w:r>
      <w:r w:rsidR="00727EF8">
        <w:t xml:space="preserve"> the ‘Configuring console-data’ page for “Don’t touch </w:t>
      </w:r>
      <w:proofErr w:type="spellStart"/>
      <w:r w:rsidR="00727EF8">
        <w:t>keymap</w:t>
      </w:r>
      <w:proofErr w:type="spellEnd"/>
      <w:r w:rsidR="00727EF8">
        <w:t>”.</w:t>
      </w:r>
    </w:p>
    <w:p w:rsidR="00727EF8" w:rsidRDefault="004E101A" w:rsidP="00E575DC">
      <w:pPr>
        <w:pStyle w:val="ListParagraph"/>
        <w:numPr>
          <w:ilvl w:val="1"/>
          <w:numId w:val="1"/>
        </w:numPr>
      </w:pPr>
      <w:r>
        <w:t>Up Arrow to “</w:t>
      </w:r>
      <w:proofErr w:type="spellStart"/>
      <w:r>
        <w:t>Start_Clonezilla</w:t>
      </w:r>
      <w:proofErr w:type="spellEnd"/>
      <w:r>
        <w:t xml:space="preserve">” and hit ENTER on the ‘Start </w:t>
      </w:r>
      <w:proofErr w:type="spellStart"/>
      <w:r>
        <w:t>Clonezilla</w:t>
      </w:r>
      <w:proofErr w:type="spellEnd"/>
      <w:r>
        <w:t>’ page.</w:t>
      </w:r>
    </w:p>
    <w:p w:rsidR="004E101A" w:rsidRDefault="00BB4C9C" w:rsidP="00E575DC">
      <w:pPr>
        <w:pStyle w:val="ListParagraph"/>
        <w:numPr>
          <w:ilvl w:val="1"/>
          <w:numId w:val="1"/>
        </w:numPr>
      </w:pPr>
      <w:r>
        <w:t>Hit ENTER on the ‘</w:t>
      </w:r>
      <w:proofErr w:type="spellStart"/>
      <w:r>
        <w:t>Clonezilla</w:t>
      </w:r>
      <w:proofErr w:type="spellEnd"/>
      <w:r>
        <w:t>’ page for “</w:t>
      </w:r>
      <w:r w:rsidR="005239CE">
        <w:t>device-image</w:t>
      </w:r>
      <w:r>
        <w:t>”.</w:t>
      </w:r>
    </w:p>
    <w:p w:rsidR="005239CE" w:rsidRPr="005239CE" w:rsidRDefault="005239CE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39CE">
        <w:rPr>
          <w:sz w:val="20"/>
          <w:szCs w:val="20"/>
        </w:rPr>
        <w:t>Down Arrow to “</w:t>
      </w:r>
      <w:proofErr w:type="spellStart"/>
      <w:r w:rsidRPr="005239CE">
        <w:rPr>
          <w:sz w:val="20"/>
          <w:szCs w:val="20"/>
        </w:rPr>
        <w:t>nfs_server</w:t>
      </w:r>
      <w:proofErr w:type="spellEnd"/>
      <w:r w:rsidRPr="005239CE">
        <w:rPr>
          <w:sz w:val="20"/>
          <w:szCs w:val="20"/>
        </w:rPr>
        <w:t xml:space="preserve">” and hit ENTER on the ‘Mount </w:t>
      </w:r>
      <w:proofErr w:type="spellStart"/>
      <w:r w:rsidRPr="005239CE">
        <w:rPr>
          <w:sz w:val="20"/>
          <w:szCs w:val="20"/>
        </w:rPr>
        <w:t>Clonezilla</w:t>
      </w:r>
      <w:proofErr w:type="spellEnd"/>
      <w:r w:rsidRPr="005239CE">
        <w:rPr>
          <w:sz w:val="20"/>
          <w:szCs w:val="20"/>
        </w:rPr>
        <w:t xml:space="preserve"> image directory’ page.</w:t>
      </w:r>
    </w:p>
    <w:p w:rsidR="005239CE" w:rsidRDefault="000460E4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460E4">
        <w:rPr>
          <w:sz w:val="20"/>
          <w:szCs w:val="20"/>
        </w:rPr>
        <w:t>Choose ‘eth1’ for the network device you want to configure and hit ENTER.  This may vary.</w:t>
      </w:r>
    </w:p>
    <w:p w:rsidR="000460E4" w:rsidRPr="005F62FC" w:rsidRDefault="000460E4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Arrow Down to “static” and hit ENTER on the ‘Network </w:t>
      </w:r>
      <w:proofErr w:type="spellStart"/>
      <w:r>
        <w:t>Config</w:t>
      </w:r>
      <w:proofErr w:type="spellEnd"/>
      <w:r>
        <w:t>’ page.</w:t>
      </w:r>
    </w:p>
    <w:p w:rsidR="005F62FC" w:rsidRPr="005F62FC" w:rsidRDefault="005F62FC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>Change the IP address to the client’s normal backup IP address, i.e. 192.168.58.66.</w:t>
      </w:r>
    </w:p>
    <w:p w:rsidR="005F62FC" w:rsidRPr="005F62FC" w:rsidRDefault="005F62FC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>Hit ENTER for the ‘Network Mask’ (should be 255.255.255.0).</w:t>
      </w:r>
    </w:p>
    <w:p w:rsidR="005F62FC" w:rsidRPr="005F62FC" w:rsidRDefault="005F62FC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>Hit ENTER for ‘Default Gateway’.</w:t>
      </w:r>
    </w:p>
    <w:p w:rsidR="005F62FC" w:rsidRPr="005F62FC" w:rsidRDefault="005F62FC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>Hit ENTER for ‘</w:t>
      </w:r>
      <w:proofErr w:type="spellStart"/>
      <w:r>
        <w:t>Nameserver</w:t>
      </w:r>
      <w:proofErr w:type="spellEnd"/>
      <w:r w:rsidR="00756249">
        <w:t>(s)</w:t>
      </w:r>
      <w:r>
        <w:t>’.</w:t>
      </w:r>
    </w:p>
    <w:p w:rsidR="005F62FC" w:rsidRPr="003D770A" w:rsidRDefault="00756249" w:rsidP="00E575DC">
      <w:pPr>
        <w:pStyle w:val="ListParagraph"/>
        <w:numPr>
          <w:ilvl w:val="1"/>
          <w:numId w:val="1"/>
        </w:numPr>
      </w:pPr>
      <w:r w:rsidRPr="003D770A">
        <w:t>Hit ENTER on the ‘NFS version’ page for “</w:t>
      </w:r>
      <w:proofErr w:type="spellStart"/>
      <w:proofErr w:type="gramStart"/>
      <w:r w:rsidRPr="003D770A">
        <w:t>nfs</w:t>
      </w:r>
      <w:proofErr w:type="spellEnd"/>
      <w:r w:rsidRPr="003D770A">
        <w:t xml:space="preserve">  NFS</w:t>
      </w:r>
      <w:proofErr w:type="gramEnd"/>
      <w:r w:rsidRPr="003D770A">
        <w:t xml:space="preserve"> v2, v3”.</w:t>
      </w:r>
    </w:p>
    <w:p w:rsidR="00756249" w:rsidRPr="003D770A" w:rsidRDefault="003D770A" w:rsidP="00E575D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D770A">
        <w:rPr>
          <w:sz w:val="20"/>
          <w:szCs w:val="20"/>
        </w:rPr>
        <w:t>Set the IP address of the server to 192.168.58.6 on the ‘Mount NFS server’ page and hit ENTER.</w:t>
      </w:r>
    </w:p>
    <w:p w:rsidR="008963C1" w:rsidRPr="00295979" w:rsidRDefault="003D770A" w:rsidP="008963C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>Set the mount directory to “/</w:t>
      </w:r>
      <w:proofErr w:type="spellStart"/>
      <w:r>
        <w:t>IsoArchive</w:t>
      </w:r>
      <w:proofErr w:type="spellEnd"/>
      <w:r>
        <w:t>/</w:t>
      </w:r>
      <w:proofErr w:type="spellStart"/>
      <w:r>
        <w:t>win_dr</w:t>
      </w:r>
      <w:proofErr w:type="spellEnd"/>
      <w:r>
        <w:t>” on the next ‘Mount NFS server’ page and hit ENTER</w:t>
      </w:r>
      <w:r w:rsidR="00177034">
        <w:t xml:space="preserve">.  If this step fails, </w:t>
      </w:r>
      <w:r w:rsidR="008963C1">
        <w:t xml:space="preserve">then it’s possible that the wrong network adapter was chosen (i.e. ‘eth1’) in step </w:t>
      </w:r>
      <w:r w:rsidR="00147133">
        <w:t>8g</w:t>
      </w:r>
      <w:r w:rsidR="00295979">
        <w:t xml:space="preserve"> and you will have to start over.  To do this:</w:t>
      </w:r>
    </w:p>
    <w:p w:rsidR="00295979" w:rsidRPr="00295979" w:rsidRDefault="00295979" w:rsidP="0029597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t xml:space="preserve">Close the </w:t>
      </w:r>
      <w:r w:rsidRPr="004B4DD2">
        <w:rPr>
          <w:highlight w:val="yellow"/>
        </w:rPr>
        <w:t>saps01</w:t>
      </w:r>
      <w:r>
        <w:t>DR window.</w:t>
      </w:r>
    </w:p>
    <w:p w:rsidR="00295979" w:rsidRPr="00295979" w:rsidRDefault="00295979" w:rsidP="0029597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lastRenderedPageBreak/>
        <w:t xml:space="preserve">Click on your original </w:t>
      </w:r>
      <w:proofErr w:type="spellStart"/>
      <w:r>
        <w:t>MobaXterm</w:t>
      </w:r>
      <w:proofErr w:type="spellEnd"/>
      <w:r>
        <w:t xml:space="preserve"> session</w:t>
      </w:r>
      <w:r w:rsidR="00305409">
        <w:t>.</w:t>
      </w:r>
    </w:p>
    <w:p w:rsidR="00295979" w:rsidRPr="00295979" w:rsidRDefault="00295979" w:rsidP="0029597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t xml:space="preserve">Run:  </w:t>
      </w:r>
      <w:proofErr w:type="spellStart"/>
      <w:r w:rsidRPr="00295979">
        <w:rPr>
          <w:rFonts w:ascii="Courier New" w:hAnsi="Courier New" w:cs="Courier New"/>
          <w:sz w:val="20"/>
          <w:szCs w:val="20"/>
        </w:rPr>
        <w:t>xm</w:t>
      </w:r>
      <w:proofErr w:type="spellEnd"/>
      <w:r w:rsidRPr="00295979">
        <w:rPr>
          <w:rFonts w:ascii="Courier New" w:hAnsi="Courier New" w:cs="Courier New"/>
          <w:sz w:val="20"/>
          <w:szCs w:val="20"/>
        </w:rPr>
        <w:t xml:space="preserve"> destroy 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saps01</w:t>
      </w:r>
      <w:r w:rsidRPr="00295979">
        <w:rPr>
          <w:rFonts w:ascii="Courier New" w:hAnsi="Courier New" w:cs="Courier New"/>
          <w:sz w:val="20"/>
          <w:szCs w:val="20"/>
        </w:rPr>
        <w:t>DR</w:t>
      </w:r>
    </w:p>
    <w:p w:rsidR="00295979" w:rsidRPr="00305409" w:rsidRDefault="00305409" w:rsidP="00295979">
      <w:pPr>
        <w:pStyle w:val="ListParagraph"/>
        <w:numPr>
          <w:ilvl w:val="2"/>
          <w:numId w:val="1"/>
        </w:numPr>
      </w:pPr>
      <w:r w:rsidRPr="00305409">
        <w:t xml:space="preserve">Go back to </w:t>
      </w:r>
      <w:r>
        <w:t>step 7.</w:t>
      </w:r>
    </w:p>
    <w:p w:rsidR="003D770A" w:rsidRPr="00DA1442" w:rsidRDefault="00A4418D" w:rsidP="00E575DC">
      <w:pPr>
        <w:pStyle w:val="ListParagraph"/>
        <w:numPr>
          <w:ilvl w:val="1"/>
          <w:numId w:val="1"/>
        </w:numPr>
      </w:pPr>
      <w:r w:rsidRPr="00DA1442">
        <w:t>Hit ENTER when the ‘file system disk space usage’ screen displays.</w:t>
      </w:r>
    </w:p>
    <w:p w:rsidR="00A4418D" w:rsidRPr="00DA1442" w:rsidRDefault="00A4418D" w:rsidP="00E575DC">
      <w:pPr>
        <w:pStyle w:val="ListParagraph"/>
        <w:numPr>
          <w:ilvl w:val="1"/>
          <w:numId w:val="1"/>
        </w:numPr>
      </w:pPr>
      <w:r w:rsidRPr="00DA1442">
        <w:t xml:space="preserve">Hit ENTER </w:t>
      </w:r>
      <w:r w:rsidR="00C83A5B" w:rsidRPr="00DA1442">
        <w:t>on the ‘</w:t>
      </w:r>
      <w:proofErr w:type="spellStart"/>
      <w:r w:rsidR="00C83A5B" w:rsidRPr="00DA1442">
        <w:t>Clonezilla</w:t>
      </w:r>
      <w:proofErr w:type="spellEnd"/>
      <w:r w:rsidR="00C83A5B" w:rsidRPr="00DA1442">
        <w:t>’ page for ‘Beginner mode’.</w:t>
      </w:r>
    </w:p>
    <w:p w:rsidR="00C83A5B" w:rsidRPr="00DA1442" w:rsidRDefault="00C83A5B" w:rsidP="00E575DC">
      <w:pPr>
        <w:pStyle w:val="ListParagraph"/>
        <w:numPr>
          <w:ilvl w:val="1"/>
          <w:numId w:val="1"/>
        </w:numPr>
      </w:pPr>
      <w:r w:rsidRPr="00DA1442">
        <w:t>Create the partition table (MBR):</w:t>
      </w:r>
    </w:p>
    <w:p w:rsidR="00C83A5B" w:rsidRPr="00DA1442" w:rsidRDefault="00C83A5B" w:rsidP="00C83A5B">
      <w:pPr>
        <w:pStyle w:val="ListParagraph"/>
        <w:numPr>
          <w:ilvl w:val="2"/>
          <w:numId w:val="1"/>
        </w:numPr>
      </w:pPr>
      <w:r w:rsidRPr="00DA1442">
        <w:t xml:space="preserve">Click the </w:t>
      </w:r>
      <w:r w:rsidRPr="004B4DD2">
        <w:rPr>
          <w:highlight w:val="yellow"/>
        </w:rPr>
        <w:t>saps01</w:t>
      </w:r>
      <w:r w:rsidRPr="00DA1442">
        <w:t>DR window ‘Send key’ dropdown button.</w:t>
      </w:r>
    </w:p>
    <w:p w:rsidR="00C83A5B" w:rsidRPr="00DA1442" w:rsidRDefault="00C83A5B" w:rsidP="00C83A5B">
      <w:pPr>
        <w:pStyle w:val="ListParagraph"/>
        <w:numPr>
          <w:ilvl w:val="2"/>
          <w:numId w:val="1"/>
        </w:numPr>
      </w:pPr>
      <w:r w:rsidRPr="00DA1442">
        <w:t>Click ‘Ctrl+Alt+F2’</w:t>
      </w:r>
    </w:p>
    <w:p w:rsidR="00C83A5B" w:rsidRPr="00DA1442" w:rsidRDefault="00C83A5B" w:rsidP="00C83A5B">
      <w:pPr>
        <w:pStyle w:val="ListParagraph"/>
        <w:numPr>
          <w:ilvl w:val="2"/>
          <w:numId w:val="1"/>
        </w:numPr>
      </w:pPr>
      <w:r w:rsidRPr="00DA1442">
        <w:t xml:space="preserve">Run:  </w:t>
      </w:r>
      <w:proofErr w:type="spellStart"/>
      <w:r w:rsidRPr="00DA1442">
        <w:rPr>
          <w:rFonts w:ascii="Courier New" w:hAnsi="Courier New" w:cs="Courier New"/>
          <w:sz w:val="20"/>
          <w:szCs w:val="20"/>
        </w:rPr>
        <w:t>cd</w:t>
      </w:r>
      <w:proofErr w:type="spellEnd"/>
      <w:r w:rsidRPr="00DA1442">
        <w:rPr>
          <w:rFonts w:ascii="Courier New" w:hAnsi="Courier New" w:cs="Courier New"/>
          <w:sz w:val="20"/>
          <w:szCs w:val="20"/>
        </w:rPr>
        <w:t xml:space="preserve"> /home/</w:t>
      </w:r>
      <w:proofErr w:type="spellStart"/>
      <w:r w:rsidRPr="00DA1442">
        <w:rPr>
          <w:rFonts w:ascii="Courier New" w:hAnsi="Courier New" w:cs="Courier New"/>
          <w:sz w:val="20"/>
          <w:szCs w:val="20"/>
        </w:rPr>
        <w:t>partimag</w:t>
      </w:r>
      <w:proofErr w:type="spellEnd"/>
      <w:r w:rsidRPr="00DA1442">
        <w:rPr>
          <w:rFonts w:ascii="Courier New" w:hAnsi="Courier New" w:cs="Courier New"/>
          <w:sz w:val="20"/>
          <w:szCs w:val="20"/>
        </w:rPr>
        <w:t>/2008_r1_dp60</w:t>
      </w:r>
    </w:p>
    <w:p w:rsidR="00AC7BA9" w:rsidRPr="00DA1442" w:rsidRDefault="00AC7BA9" w:rsidP="00C83A5B">
      <w:pPr>
        <w:pStyle w:val="ListParagraph"/>
        <w:numPr>
          <w:ilvl w:val="2"/>
          <w:numId w:val="1"/>
        </w:numPr>
      </w:pPr>
      <w:r w:rsidRPr="00DA1442">
        <w:t xml:space="preserve">The hard drive </w:t>
      </w:r>
      <w:proofErr w:type="spellStart"/>
      <w:r w:rsidRPr="00DA1442">
        <w:t>shouls</w:t>
      </w:r>
      <w:proofErr w:type="spellEnd"/>
      <w:r w:rsidRPr="00DA1442">
        <w:t xml:space="preserve"> be ‘</w:t>
      </w:r>
      <w:proofErr w:type="spellStart"/>
      <w:r w:rsidRPr="00DA1442">
        <w:t>sda</w:t>
      </w:r>
      <w:proofErr w:type="spellEnd"/>
      <w:r w:rsidRPr="00DA1442">
        <w:t>’, b</w:t>
      </w:r>
      <w:r w:rsidR="00EC1184" w:rsidRPr="00DA1442">
        <w:t>ut this should be confirmed</w:t>
      </w:r>
      <w:r w:rsidRPr="00DA1442">
        <w:t>:</w:t>
      </w:r>
    </w:p>
    <w:p w:rsidR="00AC7BA9" w:rsidRPr="00DA1442" w:rsidRDefault="00EC1184" w:rsidP="00AC7BA9">
      <w:pPr>
        <w:pStyle w:val="ListParagraph"/>
        <w:numPr>
          <w:ilvl w:val="3"/>
          <w:numId w:val="1"/>
        </w:numPr>
      </w:pPr>
      <w:r w:rsidRPr="00DA1442">
        <w:t xml:space="preserve">Run:  </w:t>
      </w:r>
      <w:proofErr w:type="spellStart"/>
      <w:r w:rsidR="00AC7BA9" w:rsidRPr="00DA1442">
        <w:rPr>
          <w:rFonts w:ascii="Courier New" w:hAnsi="Courier New" w:cs="Courier New"/>
          <w:sz w:val="20"/>
          <w:szCs w:val="20"/>
        </w:rPr>
        <w:t>sudo</w:t>
      </w:r>
      <w:proofErr w:type="spellEnd"/>
      <w:r w:rsidR="00AC7BA9" w:rsidRPr="00DA14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C7BA9" w:rsidRPr="00DA1442">
        <w:rPr>
          <w:rFonts w:ascii="Courier New" w:hAnsi="Courier New" w:cs="Courier New"/>
          <w:sz w:val="20"/>
          <w:szCs w:val="20"/>
        </w:rPr>
        <w:t>fdisk</w:t>
      </w:r>
      <w:proofErr w:type="spellEnd"/>
      <w:r w:rsidR="00AC7BA9" w:rsidRPr="00DA1442">
        <w:rPr>
          <w:rFonts w:ascii="Courier New" w:hAnsi="Courier New" w:cs="Courier New"/>
          <w:sz w:val="20"/>
          <w:szCs w:val="20"/>
        </w:rPr>
        <w:t xml:space="preserve"> -l</w:t>
      </w:r>
    </w:p>
    <w:p w:rsidR="00AC7BA9" w:rsidRPr="00DA1442" w:rsidRDefault="00AC7BA9" w:rsidP="00AC7BA9">
      <w:pPr>
        <w:pStyle w:val="ListParagraph"/>
        <w:numPr>
          <w:ilvl w:val="3"/>
          <w:numId w:val="1"/>
        </w:numPr>
      </w:pPr>
      <w:r w:rsidRPr="00DA1442">
        <w:t>You should see ‘Disk /dev/</w:t>
      </w:r>
      <w:proofErr w:type="spellStart"/>
      <w:r w:rsidRPr="00DA1442">
        <w:t>sda</w:t>
      </w:r>
      <w:proofErr w:type="spellEnd"/>
      <w:r w:rsidRPr="00DA1442">
        <w:t xml:space="preserve">’, or something similar.  This is the case here, so future commands will use </w:t>
      </w:r>
      <w:r w:rsidR="00214E62" w:rsidRPr="00DA1442">
        <w:t>the /dev/</w:t>
      </w:r>
      <w:proofErr w:type="spellStart"/>
      <w:r w:rsidR="00214E62" w:rsidRPr="00DA1442">
        <w:t>sda</w:t>
      </w:r>
      <w:proofErr w:type="spellEnd"/>
      <w:r w:rsidRPr="00DA1442">
        <w:t xml:space="preserve"> device path.</w:t>
      </w:r>
    </w:p>
    <w:p w:rsidR="00C83A5B" w:rsidRDefault="00C83A5B" w:rsidP="00C83A5B">
      <w:pPr>
        <w:pStyle w:val="ListParagraph"/>
        <w:numPr>
          <w:ilvl w:val="2"/>
          <w:numId w:val="1"/>
        </w:numPr>
      </w:pPr>
      <w:r w:rsidRPr="00DA1442">
        <w:t xml:space="preserve">Run:  </w:t>
      </w:r>
      <w:proofErr w:type="spellStart"/>
      <w:r w:rsidR="00AC7BA9" w:rsidRPr="00DA1442">
        <w:rPr>
          <w:rFonts w:ascii="Courier New" w:hAnsi="Courier New" w:cs="Courier New"/>
          <w:sz w:val="20"/>
          <w:szCs w:val="20"/>
        </w:rPr>
        <w:t>dd</w:t>
      </w:r>
      <w:proofErr w:type="spellEnd"/>
      <w:r w:rsidR="00AC7BA9" w:rsidRPr="00DA1442">
        <w:rPr>
          <w:rFonts w:ascii="Courier New" w:hAnsi="Courier New" w:cs="Courier New"/>
          <w:sz w:val="20"/>
          <w:szCs w:val="20"/>
        </w:rPr>
        <w:t xml:space="preserve"> if=</w:t>
      </w:r>
      <w:r w:rsidR="00AC7BA9" w:rsidRPr="00DA1442">
        <w:rPr>
          <w:rFonts w:ascii="Courier New" w:hAnsi="Courier New" w:cs="Courier New"/>
          <w:sz w:val="20"/>
          <w:szCs w:val="20"/>
          <w:highlight w:val="yellow"/>
        </w:rPr>
        <w:t>s01</w:t>
      </w:r>
      <w:r w:rsidR="00AC7BA9" w:rsidRPr="00DA1442">
        <w:rPr>
          <w:rFonts w:ascii="Courier New" w:hAnsi="Courier New" w:cs="Courier New"/>
          <w:sz w:val="20"/>
          <w:szCs w:val="20"/>
        </w:rPr>
        <w:t>.mbr of=</w:t>
      </w:r>
      <w:r w:rsidR="00214E62" w:rsidRPr="00DA1442">
        <w:rPr>
          <w:rFonts w:ascii="Courier New" w:hAnsi="Courier New" w:cs="Courier New"/>
          <w:sz w:val="20"/>
          <w:szCs w:val="20"/>
        </w:rPr>
        <w:t>/dev/</w:t>
      </w:r>
      <w:proofErr w:type="spellStart"/>
      <w:r w:rsidR="00214E62" w:rsidRPr="00DA1442">
        <w:rPr>
          <w:rFonts w:ascii="Courier New" w:hAnsi="Courier New" w:cs="Courier New"/>
          <w:sz w:val="20"/>
          <w:szCs w:val="20"/>
        </w:rPr>
        <w:t>sda</w:t>
      </w:r>
      <w:proofErr w:type="spellEnd"/>
    </w:p>
    <w:p w:rsidR="00DA1442" w:rsidRDefault="004336B9" w:rsidP="00C83A5B">
      <w:pPr>
        <w:pStyle w:val="ListParagraph"/>
        <w:numPr>
          <w:ilvl w:val="2"/>
          <w:numId w:val="1"/>
        </w:numPr>
      </w:pPr>
      <w:r>
        <w:t xml:space="preserve">Run:  </w:t>
      </w:r>
      <w:r w:rsidRPr="004336B9">
        <w:rPr>
          <w:rFonts w:ascii="Courier New" w:hAnsi="Courier New" w:cs="Courier New"/>
          <w:sz w:val="20"/>
          <w:szCs w:val="20"/>
        </w:rPr>
        <w:t>sync</w:t>
      </w:r>
    </w:p>
    <w:p w:rsidR="004336B9" w:rsidRDefault="00850E5C" w:rsidP="00C83A5B">
      <w:pPr>
        <w:pStyle w:val="ListParagraph"/>
        <w:numPr>
          <w:ilvl w:val="2"/>
          <w:numId w:val="1"/>
        </w:numPr>
      </w:pPr>
      <w:r w:rsidRPr="00DA1442">
        <w:t xml:space="preserve">Click the </w:t>
      </w:r>
      <w:r w:rsidRPr="004B4DD2">
        <w:rPr>
          <w:highlight w:val="yellow"/>
        </w:rPr>
        <w:t>saps01</w:t>
      </w:r>
      <w:r w:rsidRPr="00DA1442">
        <w:t>DR window ‘Send key’ dropdown button.</w:t>
      </w:r>
    </w:p>
    <w:p w:rsidR="00850E5C" w:rsidRDefault="00850E5C" w:rsidP="00C83A5B">
      <w:pPr>
        <w:pStyle w:val="ListParagraph"/>
        <w:numPr>
          <w:ilvl w:val="2"/>
          <w:numId w:val="1"/>
        </w:numPr>
      </w:pPr>
      <w:r w:rsidRPr="00DA1442">
        <w:t>Click ‘</w:t>
      </w:r>
      <w:r>
        <w:t>Ctrl+Alt+F1</w:t>
      </w:r>
      <w:r w:rsidRPr="00DA1442">
        <w:t>’</w:t>
      </w:r>
      <w:r>
        <w:t xml:space="preserve">  (takes you back to the </w:t>
      </w:r>
      <w:proofErr w:type="spellStart"/>
      <w:r>
        <w:t>Clonezilla</w:t>
      </w:r>
      <w:proofErr w:type="spellEnd"/>
      <w:r>
        <w:t xml:space="preserve"> process)</w:t>
      </w:r>
    </w:p>
    <w:p w:rsidR="00695DFC" w:rsidRDefault="00695DFC" w:rsidP="004A14CD">
      <w:pPr>
        <w:pStyle w:val="ListParagraph"/>
        <w:numPr>
          <w:ilvl w:val="1"/>
          <w:numId w:val="1"/>
        </w:numPr>
      </w:pPr>
      <w:r>
        <w:t xml:space="preserve">Image the guest server with </w:t>
      </w:r>
      <w:proofErr w:type="spellStart"/>
      <w:r>
        <w:t>Clonezilla</w:t>
      </w:r>
      <w:proofErr w:type="spellEnd"/>
      <w:r>
        <w:t>:</w:t>
      </w:r>
    </w:p>
    <w:p w:rsidR="004A14CD" w:rsidRDefault="004A14CD" w:rsidP="00695DFC">
      <w:pPr>
        <w:pStyle w:val="ListParagraph"/>
        <w:numPr>
          <w:ilvl w:val="2"/>
          <w:numId w:val="1"/>
        </w:numPr>
      </w:pPr>
      <w:r>
        <w:t>Down Arrow to “</w:t>
      </w:r>
      <w:proofErr w:type="spellStart"/>
      <w:r>
        <w:t>restoreparts</w:t>
      </w:r>
      <w:proofErr w:type="spellEnd"/>
      <w:r>
        <w:t xml:space="preserve">” </w:t>
      </w:r>
      <w:r w:rsidR="00015A83">
        <w:t xml:space="preserve">and hit ENTER </w:t>
      </w:r>
      <w:r>
        <w:t>on the ‘</w:t>
      </w:r>
      <w:proofErr w:type="spellStart"/>
      <w:r>
        <w:t>Clonezilla</w:t>
      </w:r>
      <w:proofErr w:type="spellEnd"/>
      <w:r>
        <w:t>: Select mode’ page.</w:t>
      </w:r>
    </w:p>
    <w:p w:rsidR="004A14CD" w:rsidRDefault="005F17BF" w:rsidP="00695DFC">
      <w:pPr>
        <w:pStyle w:val="ListParagraph"/>
        <w:numPr>
          <w:ilvl w:val="2"/>
          <w:numId w:val="1"/>
        </w:numPr>
      </w:pPr>
      <w:r>
        <w:t>Ensure the correct OS image file is selected and h</w:t>
      </w:r>
      <w:r w:rsidR="00015A83">
        <w:t xml:space="preserve">it ENTER on the </w:t>
      </w:r>
      <w:r>
        <w:t>‘</w:t>
      </w:r>
      <w:proofErr w:type="spellStart"/>
      <w:r>
        <w:t>Clonezilla</w:t>
      </w:r>
      <w:proofErr w:type="spellEnd"/>
      <w:r>
        <w:t xml:space="preserve"> – </w:t>
      </w:r>
      <w:proofErr w:type="spellStart"/>
      <w:r>
        <w:t>Opensource</w:t>
      </w:r>
      <w:proofErr w:type="spellEnd"/>
      <w:r>
        <w:t xml:space="preserve"> Clone System (OCS)’ page.</w:t>
      </w:r>
    </w:p>
    <w:p w:rsidR="005F17BF" w:rsidRDefault="005F17BF" w:rsidP="00695DFC">
      <w:pPr>
        <w:pStyle w:val="ListParagraph"/>
        <w:numPr>
          <w:ilvl w:val="2"/>
          <w:numId w:val="1"/>
        </w:numPr>
      </w:pPr>
      <w:r>
        <w:t>Select the ‘sda1’ boot image to restore the C: drive and hit ENTER.</w:t>
      </w:r>
    </w:p>
    <w:p w:rsidR="004C3EB9" w:rsidRDefault="004C3EB9" w:rsidP="00695DFC">
      <w:pPr>
        <w:pStyle w:val="ListParagraph"/>
        <w:numPr>
          <w:ilvl w:val="2"/>
          <w:numId w:val="1"/>
        </w:numPr>
      </w:pPr>
      <w:r>
        <w:t xml:space="preserve">Hit </w:t>
      </w:r>
      <w:proofErr w:type="gramStart"/>
      <w:r>
        <w:t>ENTER .</w:t>
      </w:r>
      <w:proofErr w:type="gramEnd"/>
    </w:p>
    <w:p w:rsidR="004C3EB9" w:rsidRDefault="004C3EB9" w:rsidP="00695DFC">
      <w:pPr>
        <w:pStyle w:val="ListParagraph"/>
        <w:numPr>
          <w:ilvl w:val="2"/>
          <w:numId w:val="1"/>
        </w:numPr>
      </w:pPr>
      <w:r>
        <w:t>Type ‘y’ and hit ENTER.</w:t>
      </w:r>
    </w:p>
    <w:p w:rsidR="004C3EB9" w:rsidRDefault="004C3EB9" w:rsidP="00695DFC">
      <w:pPr>
        <w:pStyle w:val="ListParagraph"/>
        <w:numPr>
          <w:ilvl w:val="2"/>
          <w:numId w:val="1"/>
        </w:numPr>
      </w:pPr>
      <w:r>
        <w:t>Type ‘y’ and hit ENTER.</w:t>
      </w:r>
    </w:p>
    <w:p w:rsidR="00F65BFE" w:rsidRDefault="00F65BFE" w:rsidP="00695DFC">
      <w:pPr>
        <w:pStyle w:val="ListParagraph"/>
        <w:numPr>
          <w:ilvl w:val="2"/>
          <w:numId w:val="1"/>
        </w:numPr>
      </w:pPr>
      <w:r>
        <w:t>Hit ENTER to continue when the imaging process completes.</w:t>
      </w:r>
    </w:p>
    <w:p w:rsidR="00F65BFE" w:rsidRDefault="00F65BFE" w:rsidP="00695DFC">
      <w:pPr>
        <w:pStyle w:val="ListParagraph"/>
        <w:numPr>
          <w:ilvl w:val="2"/>
          <w:numId w:val="1"/>
        </w:numPr>
      </w:pPr>
      <w:r>
        <w:t>Type ‘0’ to power off and hit ENTER.</w:t>
      </w:r>
    </w:p>
    <w:p w:rsidR="00F65BFE" w:rsidRDefault="007D66F5" w:rsidP="00695DFC">
      <w:pPr>
        <w:pStyle w:val="ListParagraph"/>
        <w:numPr>
          <w:ilvl w:val="2"/>
          <w:numId w:val="1"/>
        </w:numPr>
      </w:pPr>
      <w:r>
        <w:t>Hit ENTER when prompted to remove the disk.  The window will close.</w:t>
      </w:r>
    </w:p>
    <w:p w:rsidR="008978A4" w:rsidRDefault="008978A4" w:rsidP="00FF1B65">
      <w:pPr>
        <w:pStyle w:val="ListParagraph"/>
        <w:numPr>
          <w:ilvl w:val="0"/>
          <w:numId w:val="1"/>
        </w:numPr>
      </w:pPr>
      <w:r>
        <w:t xml:space="preserve">Update the DR </w:t>
      </w:r>
      <w:proofErr w:type="spellStart"/>
      <w:r>
        <w:t>Xen</w:t>
      </w:r>
      <w:proofErr w:type="spellEnd"/>
      <w:r>
        <w:t xml:space="preserve"> configuration file</w:t>
      </w:r>
    </w:p>
    <w:p w:rsidR="008978A4" w:rsidRPr="00295979" w:rsidRDefault="008978A4" w:rsidP="008978A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Run: </w:t>
      </w:r>
      <w:r w:rsidR="00FF1B65">
        <w:rPr>
          <w:rFonts w:cstheme="minorHAnsi"/>
        </w:rPr>
        <w:t xml:space="preserve"> </w:t>
      </w:r>
      <w:proofErr w:type="spellStart"/>
      <w:r w:rsidRPr="00295979">
        <w:rPr>
          <w:rFonts w:ascii="Courier New" w:hAnsi="Courier New" w:cs="Courier New"/>
          <w:sz w:val="20"/>
          <w:szCs w:val="20"/>
        </w:rPr>
        <w:t>cd</w:t>
      </w:r>
      <w:proofErr w:type="spellEnd"/>
      <w:r w:rsidRPr="00295979">
        <w:rPr>
          <w:rFonts w:ascii="Courier New" w:hAnsi="Courier New" w:cs="Courier New"/>
          <w:sz w:val="20"/>
          <w:szCs w:val="20"/>
        </w:rPr>
        <w:t xml:space="preserve"> /etc/</w:t>
      </w:r>
      <w:proofErr w:type="spellStart"/>
      <w:r w:rsidRPr="00295979">
        <w:rPr>
          <w:rFonts w:ascii="Courier New" w:hAnsi="Courier New" w:cs="Courier New"/>
          <w:sz w:val="20"/>
          <w:szCs w:val="20"/>
        </w:rPr>
        <w:t>xen</w:t>
      </w:r>
      <w:proofErr w:type="spellEnd"/>
      <w:r w:rsidRPr="0029597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95979">
        <w:rPr>
          <w:rFonts w:ascii="Courier New" w:hAnsi="Courier New" w:cs="Courier New"/>
          <w:sz w:val="20"/>
          <w:szCs w:val="20"/>
        </w:rPr>
        <w:t>vm</w:t>
      </w:r>
      <w:proofErr w:type="spellEnd"/>
    </w:p>
    <w:p w:rsidR="008978A4" w:rsidRDefault="008978A4" w:rsidP="008978A4">
      <w:pPr>
        <w:pStyle w:val="ListParagraph"/>
        <w:numPr>
          <w:ilvl w:val="1"/>
          <w:numId w:val="1"/>
        </w:numPr>
      </w:pPr>
      <w:r>
        <w:t xml:space="preserve">Edit </w:t>
      </w:r>
      <w:r w:rsidRPr="004B4DD2">
        <w:rPr>
          <w:highlight w:val="yellow"/>
        </w:rPr>
        <w:t>saps01</w:t>
      </w:r>
      <w:r>
        <w:t>DR and change one setting</w:t>
      </w:r>
    </w:p>
    <w:p w:rsidR="00AC7BA9" w:rsidRPr="008978A4" w:rsidRDefault="008978A4" w:rsidP="008978A4">
      <w:pPr>
        <w:pStyle w:val="ListParagraph"/>
        <w:ind w:left="1440"/>
      </w:pPr>
      <w:r w:rsidRPr="008978A4">
        <w:rPr>
          <w:sz w:val="18"/>
          <w:szCs w:val="18"/>
        </w:rPr>
        <w:t>disk=[ ‘</w:t>
      </w:r>
      <w:proofErr w:type="spellStart"/>
      <w:r w:rsidRPr="008978A4">
        <w:rPr>
          <w:sz w:val="18"/>
          <w:szCs w:val="18"/>
        </w:rPr>
        <w:t>phy</w:t>
      </w:r>
      <w:proofErr w:type="spellEnd"/>
      <w:r w:rsidRPr="008978A4">
        <w:rPr>
          <w:sz w:val="18"/>
          <w:szCs w:val="18"/>
        </w:rPr>
        <w:t>:/dev/disk/by-name/</w:t>
      </w:r>
      <w:r w:rsidRPr="004B4DD2">
        <w:rPr>
          <w:sz w:val="18"/>
          <w:szCs w:val="18"/>
          <w:highlight w:val="yellow"/>
        </w:rPr>
        <w:t>saps01</w:t>
      </w:r>
      <w:r w:rsidRPr="008978A4">
        <w:rPr>
          <w:sz w:val="18"/>
          <w:szCs w:val="18"/>
        </w:rPr>
        <w:t>,had,w’, ‘file: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srv</w:t>
      </w:r>
      <w:proofErr w:type="spellEnd"/>
      <w:r>
        <w:rPr>
          <w:sz w:val="18"/>
          <w:szCs w:val="18"/>
        </w:rPr>
        <w:t>/ftp/</w:t>
      </w:r>
      <w:proofErr w:type="spellStart"/>
      <w:r>
        <w:rPr>
          <w:sz w:val="18"/>
          <w:szCs w:val="18"/>
        </w:rPr>
        <w:t>iso</w:t>
      </w:r>
      <w:proofErr w:type="spellEnd"/>
      <w:r>
        <w:rPr>
          <w:sz w:val="18"/>
          <w:szCs w:val="18"/>
        </w:rPr>
        <w:t>/</w:t>
      </w:r>
      <w:r w:rsidRPr="008978A4">
        <w:rPr>
          <w:sz w:val="18"/>
          <w:szCs w:val="18"/>
          <w:highlight w:val="cyan"/>
        </w:rPr>
        <w:t>2008r1PE</w:t>
      </w:r>
      <w:r w:rsidRPr="008978A4">
        <w:rPr>
          <w:sz w:val="18"/>
          <w:szCs w:val="18"/>
        </w:rPr>
        <w:t>.iso,hdc:cdrom,r’, ]</w:t>
      </w:r>
    </w:p>
    <w:p w:rsidR="00753799" w:rsidRDefault="00753799" w:rsidP="00753799">
      <w:pPr>
        <w:pStyle w:val="ListParagraph"/>
        <w:numPr>
          <w:ilvl w:val="0"/>
          <w:numId w:val="1"/>
        </w:numPr>
      </w:pPr>
      <w:r>
        <w:t>Allow the guest to boot off the hard drive so we can perform the Data Protector Restore process.  The box will reboot a couple of times in preparation.  Look for the saps02DR window if it does not pop up.  Run:</w:t>
      </w:r>
    </w:p>
    <w:p w:rsidR="00753799" w:rsidRDefault="00753799" w:rsidP="00753799">
      <w:pPr>
        <w:pStyle w:val="ListParagraph"/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763CE">
        <w:rPr>
          <w:rFonts w:ascii="Courier New" w:hAnsi="Courier New" w:cs="Courier New"/>
          <w:sz w:val="20"/>
          <w:szCs w:val="20"/>
        </w:rPr>
        <w:t>L_DR_GUEST=</w:t>
      </w:r>
      <w:r w:rsidR="005763CE" w:rsidRPr="005763CE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5763CE">
        <w:rPr>
          <w:rFonts w:ascii="Courier New" w:hAnsi="Courier New" w:cs="Courier New"/>
          <w:sz w:val="20"/>
          <w:szCs w:val="20"/>
        </w:rPr>
        <w:t xml:space="preserve">DR; </w:t>
      </w:r>
      <w:proofErr w:type="spellStart"/>
      <w:r w:rsidR="00FF1B65" w:rsidRPr="00E836A5">
        <w:rPr>
          <w:rFonts w:ascii="Courier New" w:hAnsi="Courier New" w:cs="Courier New"/>
          <w:sz w:val="20"/>
          <w:szCs w:val="20"/>
        </w:rPr>
        <w:t>xm</w:t>
      </w:r>
      <w:proofErr w:type="spellEnd"/>
      <w:r w:rsidR="00FF1B65" w:rsidRPr="00E836A5">
        <w:rPr>
          <w:rFonts w:ascii="Courier New" w:hAnsi="Courier New" w:cs="Courier New"/>
          <w:sz w:val="20"/>
          <w:szCs w:val="20"/>
        </w:rPr>
        <w:t xml:space="preserve"> create </w:t>
      </w:r>
      <w:r w:rsidR="005763CE">
        <w:rPr>
          <w:rFonts w:ascii="Courier New" w:hAnsi="Courier New" w:cs="Courier New"/>
          <w:sz w:val="20"/>
          <w:szCs w:val="20"/>
        </w:rPr>
        <w:t>${L_DR_GUEST}</w:t>
      </w:r>
      <w:r>
        <w:rPr>
          <w:rFonts w:ascii="Courier New" w:hAnsi="Courier New" w:cs="Courier New"/>
          <w:sz w:val="20"/>
          <w:szCs w:val="20"/>
        </w:rPr>
        <w:t>; \</w:t>
      </w:r>
    </w:p>
    <w:p w:rsidR="00753799" w:rsidRDefault="00753799" w:rsidP="00753799">
      <w:pPr>
        <w:pStyle w:val="ListParagraph"/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sleep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5;</w:t>
      </w:r>
      <w:r w:rsidRPr="00E836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6A5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836A5">
        <w:rPr>
          <w:rFonts w:ascii="Courier New" w:hAnsi="Courier New" w:cs="Courier New"/>
          <w:sz w:val="20"/>
          <w:szCs w:val="20"/>
        </w:rPr>
        <w:t xml:space="preserve">-viewer </w:t>
      </w:r>
      <w:r w:rsidR="005763CE">
        <w:rPr>
          <w:rFonts w:ascii="Courier New" w:hAnsi="Courier New" w:cs="Courier New"/>
          <w:sz w:val="20"/>
          <w:szCs w:val="20"/>
        </w:rPr>
        <w:t>${L_DR_GUEST}</w:t>
      </w:r>
      <w:r>
        <w:rPr>
          <w:rFonts w:ascii="Courier New" w:hAnsi="Courier New" w:cs="Courier New"/>
          <w:sz w:val="20"/>
          <w:szCs w:val="20"/>
        </w:rPr>
        <w:t>; \</w:t>
      </w:r>
    </w:p>
    <w:p w:rsidR="00753799" w:rsidRDefault="00753799" w:rsidP="00753799">
      <w:pPr>
        <w:pStyle w:val="ListParagraph"/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sleep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5;</w:t>
      </w:r>
      <w:r w:rsidRPr="00E836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6A5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836A5">
        <w:rPr>
          <w:rFonts w:ascii="Courier New" w:hAnsi="Courier New" w:cs="Courier New"/>
          <w:sz w:val="20"/>
          <w:szCs w:val="20"/>
        </w:rPr>
        <w:t xml:space="preserve">-viewer </w:t>
      </w:r>
      <w:r w:rsidR="005763CE">
        <w:rPr>
          <w:rFonts w:ascii="Courier New" w:hAnsi="Courier New" w:cs="Courier New"/>
          <w:sz w:val="20"/>
          <w:szCs w:val="20"/>
        </w:rPr>
        <w:t>${L_DR_GUEST}</w:t>
      </w:r>
      <w:r>
        <w:rPr>
          <w:rFonts w:ascii="Courier New" w:hAnsi="Courier New" w:cs="Courier New"/>
          <w:sz w:val="20"/>
          <w:szCs w:val="20"/>
        </w:rPr>
        <w:t>; \</w:t>
      </w:r>
    </w:p>
    <w:p w:rsidR="00753799" w:rsidRPr="00753799" w:rsidRDefault="00753799" w:rsidP="00753799">
      <w:pPr>
        <w:pStyle w:val="ListParagraph"/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sleep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5;</w:t>
      </w:r>
      <w:r w:rsidRPr="00E836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6A5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836A5">
        <w:rPr>
          <w:rFonts w:ascii="Courier New" w:hAnsi="Courier New" w:cs="Courier New"/>
          <w:sz w:val="20"/>
          <w:szCs w:val="20"/>
        </w:rPr>
        <w:t xml:space="preserve">-viewer </w:t>
      </w:r>
      <w:r w:rsidR="005763CE">
        <w:rPr>
          <w:rFonts w:ascii="Courier New" w:hAnsi="Courier New" w:cs="Courier New"/>
          <w:sz w:val="20"/>
          <w:szCs w:val="20"/>
        </w:rPr>
        <w:t>${L_DR_GUEST}</w:t>
      </w:r>
    </w:p>
    <w:p w:rsidR="00753799" w:rsidRDefault="005763CE" w:rsidP="00753799">
      <w:pPr>
        <w:pStyle w:val="ListParagraph"/>
        <w:numPr>
          <w:ilvl w:val="0"/>
          <w:numId w:val="1"/>
        </w:numPr>
      </w:pPr>
      <w:r>
        <w:t>Configure the GUEST for the restore process:</w:t>
      </w:r>
    </w:p>
    <w:p w:rsidR="009E0F46" w:rsidRPr="009E0F46" w:rsidRDefault="009E0F46" w:rsidP="005763CE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Run:  </w:t>
      </w:r>
      <w:r>
        <w:rPr>
          <w:rFonts w:ascii="Courier New" w:hAnsi="Courier New" w:cs="Courier New"/>
          <w:sz w:val="20"/>
          <w:szCs w:val="20"/>
        </w:rPr>
        <w:t>notepad C:\WINDOWS\System32\drivers\etc\hosts</w:t>
      </w:r>
    </w:p>
    <w:p w:rsidR="005763CE" w:rsidRPr="009E0F46" w:rsidRDefault="009E0F46" w:rsidP="005763CE">
      <w:pPr>
        <w:pStyle w:val="ListParagraph"/>
        <w:numPr>
          <w:ilvl w:val="1"/>
          <w:numId w:val="1"/>
        </w:numPr>
      </w:pPr>
      <w:r>
        <w:rPr>
          <w:rFonts w:cstheme="minorHAnsi"/>
        </w:rPr>
        <w:lastRenderedPageBreak/>
        <w:t>Change “nas1450” to “</w:t>
      </w:r>
      <w:proofErr w:type="spellStart"/>
      <w:r>
        <w:rPr>
          <w:rFonts w:cstheme="minorHAnsi"/>
        </w:rPr>
        <w:t>nasXXXX</w:t>
      </w:r>
      <w:proofErr w:type="spellEnd"/>
      <w:r>
        <w:rPr>
          <w:rFonts w:cstheme="minorHAnsi"/>
        </w:rPr>
        <w:t>”, where XXXX is the real site ID.</w:t>
      </w:r>
    </w:p>
    <w:p w:rsidR="009E0F46" w:rsidRPr="009E0F46" w:rsidRDefault="009E0F46" w:rsidP="005763CE">
      <w:pPr>
        <w:pStyle w:val="ListParagraph"/>
        <w:numPr>
          <w:ilvl w:val="1"/>
          <w:numId w:val="1"/>
        </w:numPr>
      </w:pPr>
      <w:r>
        <w:rPr>
          <w:rFonts w:cstheme="minorHAnsi"/>
        </w:rPr>
        <w:t>Save and quit notepad.</w:t>
      </w:r>
    </w:p>
    <w:p w:rsidR="009E0F46" w:rsidRPr="009E0F46" w:rsidRDefault="009E0F46" w:rsidP="009E0F46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Run:  </w:t>
      </w:r>
      <w:proofErr w:type="spellStart"/>
      <w:r>
        <w:rPr>
          <w:rFonts w:ascii="Courier New" w:hAnsi="Courier New" w:cs="Courier New"/>
          <w:sz w:val="20"/>
          <w:szCs w:val="20"/>
        </w:rPr>
        <w:t>regedit</w:t>
      </w:r>
      <w:proofErr w:type="spellEnd"/>
    </w:p>
    <w:p w:rsidR="009E0F46" w:rsidRPr="009E0F46" w:rsidRDefault="009E0F46" w:rsidP="009E0F46">
      <w:pPr>
        <w:pStyle w:val="ListParagraph"/>
        <w:numPr>
          <w:ilvl w:val="1"/>
          <w:numId w:val="1"/>
        </w:numPr>
      </w:pPr>
      <w:r>
        <w:t xml:space="preserve">In the </w:t>
      </w:r>
      <w:r w:rsidRPr="009E0F46">
        <w:rPr>
          <w:b/>
          <w:color w:val="4F81BD" w:themeColor="accent1"/>
        </w:rPr>
        <w:t>Registry Editor</w:t>
      </w:r>
      <w:r>
        <w:t xml:space="preserve">, navigate to </w:t>
      </w:r>
      <w:r w:rsidRPr="009E0F46">
        <w:rPr>
          <w:b/>
        </w:rPr>
        <w:t>Computer</w:t>
      </w:r>
      <w:r>
        <w:t xml:space="preserve"> -&gt; </w:t>
      </w:r>
      <w:r w:rsidRPr="009E0F46">
        <w:rPr>
          <w:b/>
        </w:rPr>
        <w:t>HKEY_LOCAL_MACHINE</w:t>
      </w:r>
      <w:r>
        <w:t xml:space="preserve"> -&gt; </w:t>
      </w:r>
      <w:r w:rsidRPr="009E0F46">
        <w:rPr>
          <w:b/>
        </w:rPr>
        <w:t>SOFTWARE</w:t>
      </w:r>
      <w:r>
        <w:t xml:space="preserve"> -&gt; </w:t>
      </w:r>
      <w:r w:rsidRPr="009E0F46">
        <w:rPr>
          <w:b/>
        </w:rPr>
        <w:t>Hewlett-Packard</w:t>
      </w:r>
      <w:r>
        <w:t xml:space="preserve"> -&gt; </w:t>
      </w:r>
      <w:proofErr w:type="spellStart"/>
      <w:r w:rsidRPr="009E0F46">
        <w:rPr>
          <w:b/>
        </w:rPr>
        <w:t>OpenView</w:t>
      </w:r>
      <w:proofErr w:type="spellEnd"/>
      <w:r>
        <w:t xml:space="preserve"> -&gt; </w:t>
      </w:r>
      <w:proofErr w:type="spellStart"/>
      <w:r w:rsidRPr="009E0F46">
        <w:rPr>
          <w:b/>
        </w:rPr>
        <w:t>OmniBack</w:t>
      </w:r>
      <w:r w:rsidRPr="009E0F46">
        <w:rPr>
          <w:rFonts w:ascii="Times New Roman" w:hAnsi="Times New Roman" w:cs="Times New Roman"/>
          <w:b/>
        </w:rPr>
        <w:t>II</w:t>
      </w:r>
      <w:proofErr w:type="spellEnd"/>
      <w:r>
        <w:t xml:space="preserve"> -&gt; </w:t>
      </w:r>
      <w:r w:rsidRPr="009E0F46">
        <w:rPr>
          <w:b/>
        </w:rPr>
        <w:t>Site</w:t>
      </w:r>
    </w:p>
    <w:p w:rsidR="009E0F46" w:rsidRPr="009E0F46" w:rsidRDefault="009E0F46" w:rsidP="009E0F46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Change </w:t>
      </w:r>
      <w:proofErr w:type="spellStart"/>
      <w:r w:rsidRPr="009E0F46">
        <w:rPr>
          <w:rFonts w:cstheme="minorHAnsi"/>
          <w:b/>
        </w:rPr>
        <w:t>CellServer</w:t>
      </w:r>
      <w:proofErr w:type="spellEnd"/>
      <w:r>
        <w:rPr>
          <w:rFonts w:cstheme="minorHAnsi"/>
        </w:rPr>
        <w:t xml:space="preserve"> from “nas1450” to “</w:t>
      </w:r>
      <w:proofErr w:type="spellStart"/>
      <w:r>
        <w:rPr>
          <w:rFonts w:cstheme="minorHAnsi"/>
        </w:rPr>
        <w:t>nasXXXX</w:t>
      </w:r>
      <w:proofErr w:type="spellEnd"/>
      <w:r>
        <w:rPr>
          <w:rFonts w:cstheme="minorHAnsi"/>
        </w:rPr>
        <w:t>”, where XXXX is the real site ID.</w:t>
      </w:r>
    </w:p>
    <w:p w:rsidR="009E0F46" w:rsidRDefault="009E0F46" w:rsidP="005763CE">
      <w:pPr>
        <w:pStyle w:val="ListParagraph"/>
        <w:numPr>
          <w:ilvl w:val="1"/>
          <w:numId w:val="1"/>
        </w:numPr>
      </w:pPr>
      <w:r>
        <w:t>Exit the Registry Editor.</w:t>
      </w:r>
    </w:p>
    <w:p w:rsidR="009E0F46" w:rsidRDefault="009E0F46" w:rsidP="005763CE">
      <w:pPr>
        <w:pStyle w:val="ListParagraph"/>
        <w:numPr>
          <w:ilvl w:val="1"/>
          <w:numId w:val="1"/>
        </w:numPr>
      </w:pPr>
      <w:r>
        <w:t>Configure the BACKUP network device.  Use the client’s normal backup IP</w:t>
      </w:r>
      <w:r w:rsidR="00C605F3">
        <w:t>v4</w:t>
      </w:r>
      <w:r>
        <w:t xml:space="preserve"> address.  If the Ethernet device was </w:t>
      </w:r>
      <w:r w:rsidRPr="00EA2CC8">
        <w:rPr>
          <w:b/>
        </w:rPr>
        <w:t>eth1</w:t>
      </w:r>
      <w:r>
        <w:t xml:space="preserve"> in </w:t>
      </w:r>
      <w:proofErr w:type="spellStart"/>
      <w:r>
        <w:t>Clonezilla</w:t>
      </w:r>
      <w:proofErr w:type="spellEnd"/>
      <w:r>
        <w:t>, then it will likely be “</w:t>
      </w:r>
      <w:r w:rsidRPr="00EA2CC8">
        <w:rPr>
          <w:b/>
          <w:sz w:val="18"/>
          <w:szCs w:val="18"/>
        </w:rPr>
        <w:t>Local Area Connection 2</w:t>
      </w:r>
      <w:r>
        <w:t>”, here.</w:t>
      </w:r>
      <w:r w:rsidR="00EA2CC8">
        <w:t xml:space="preserve">  One way to access the network adapters is via </w:t>
      </w:r>
      <w:r w:rsidR="00EA2CC8" w:rsidRPr="00EA2CC8">
        <w:rPr>
          <w:b/>
        </w:rPr>
        <w:t>Start</w:t>
      </w:r>
      <w:r w:rsidR="00EA2CC8">
        <w:t xml:space="preserve"> -&gt; </w:t>
      </w:r>
      <w:r w:rsidR="00EA2CC8" w:rsidRPr="00EA2CC8">
        <w:rPr>
          <w:b/>
        </w:rPr>
        <w:t>Control Panel</w:t>
      </w:r>
      <w:r w:rsidR="00EA2CC8">
        <w:t xml:space="preserve"> -&gt; </w:t>
      </w:r>
      <w:r w:rsidR="00EA2CC8" w:rsidRPr="00EA2CC8">
        <w:rPr>
          <w:b/>
        </w:rPr>
        <w:t>Network and Sharing Center</w:t>
      </w:r>
      <w:r w:rsidR="00EA2CC8">
        <w:t xml:space="preserve"> -&gt; </w:t>
      </w:r>
      <w:r w:rsidR="00EA2CC8" w:rsidRPr="00EA2CC8">
        <w:rPr>
          <w:b/>
        </w:rPr>
        <w:t>Manage network connections</w:t>
      </w:r>
      <w:r w:rsidR="00EA2CC8">
        <w:t xml:space="preserve"> (on the left pane).</w:t>
      </w:r>
    </w:p>
    <w:p w:rsidR="00C605F3" w:rsidRDefault="00C605F3" w:rsidP="005763CE">
      <w:pPr>
        <w:pStyle w:val="ListParagraph"/>
        <w:numPr>
          <w:ilvl w:val="1"/>
          <w:numId w:val="1"/>
        </w:numPr>
      </w:pPr>
      <w:r>
        <w:t>Ping the NAS to ensure you have connectivity.</w:t>
      </w:r>
    </w:p>
    <w:p w:rsidR="00184456" w:rsidRDefault="00184456" w:rsidP="000026AC">
      <w:pPr>
        <w:pStyle w:val="ListParagraph"/>
        <w:numPr>
          <w:ilvl w:val="0"/>
          <w:numId w:val="1"/>
        </w:numPr>
      </w:pPr>
      <w:r>
        <w:t>On the NAS:</w:t>
      </w:r>
    </w:p>
    <w:p w:rsidR="00184456" w:rsidRPr="00184456" w:rsidRDefault="00184456" w:rsidP="00184456">
      <w:pPr>
        <w:pStyle w:val="ListParagraph"/>
        <w:numPr>
          <w:ilvl w:val="1"/>
          <w:numId w:val="1"/>
        </w:numPr>
      </w:pPr>
      <w:r>
        <w:t>Ensure the media copy (step 2b) completed successfully.</w:t>
      </w:r>
    </w:p>
    <w:p w:rsidR="00184456" w:rsidRPr="00480221" w:rsidRDefault="00184456" w:rsidP="00184456">
      <w:pPr>
        <w:pStyle w:val="ListParagraph"/>
        <w:numPr>
          <w:ilvl w:val="1"/>
          <w:numId w:val="1"/>
        </w:numPr>
      </w:pPr>
      <w:r w:rsidRPr="00184456">
        <w:t>Run:</w:t>
      </w:r>
      <w:r w:rsidRPr="00480221">
        <w:t xml:space="preserve">  </w:t>
      </w:r>
      <w:proofErr w:type="spellStart"/>
      <w:r w:rsidRPr="00480221">
        <w:rPr>
          <w:rFonts w:ascii="Courier New" w:hAnsi="Courier New" w:cs="Courier New"/>
          <w:sz w:val="20"/>
          <w:szCs w:val="20"/>
        </w:rPr>
        <w:t>omnimm</w:t>
      </w:r>
      <w:proofErr w:type="spellEnd"/>
      <w:r w:rsidRPr="00480221">
        <w:rPr>
          <w:rFonts w:ascii="Courier New" w:hAnsi="Courier New" w:cs="Courier New"/>
          <w:sz w:val="20"/>
          <w:szCs w:val="20"/>
        </w:rPr>
        <w:t xml:space="preserve"> -export 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</w:p>
    <w:p w:rsidR="00184456" w:rsidRDefault="00184456" w:rsidP="00184456">
      <w:pPr>
        <w:pStyle w:val="ListParagraph"/>
        <w:numPr>
          <w:ilvl w:val="1"/>
          <w:numId w:val="1"/>
        </w:numPr>
      </w:pPr>
      <w:r w:rsidRPr="00184456">
        <w:t>Run:</w:t>
      </w:r>
      <w:r w:rsidRPr="00480221">
        <w:t xml:space="preserve">  </w:t>
      </w:r>
      <w:proofErr w:type="spellStart"/>
      <w:r w:rsidRPr="00480221">
        <w:rPr>
          <w:rFonts w:ascii="Courier New" w:hAnsi="Courier New" w:cs="Courier New"/>
          <w:sz w:val="20"/>
          <w:szCs w:val="20"/>
        </w:rPr>
        <w:t>omnimm</w:t>
      </w:r>
      <w:proofErr w:type="spellEnd"/>
      <w:r w:rsidRPr="00480221">
        <w:rPr>
          <w:rFonts w:ascii="Courier New" w:hAnsi="Courier New" w:cs="Courier New"/>
          <w:sz w:val="20"/>
          <w:szCs w:val="20"/>
        </w:rPr>
        <w:t xml:space="preserve"> -import </w:t>
      </w:r>
      <w:r w:rsidRPr="004B4DD2">
        <w:rPr>
          <w:rFonts w:ascii="Courier New" w:hAnsi="Courier New" w:cs="Courier New"/>
          <w:sz w:val="20"/>
          <w:szCs w:val="20"/>
          <w:highlight w:val="yellow"/>
        </w:rPr>
        <w:t>s01</w:t>
      </w:r>
      <w:r w:rsidRPr="00480221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480221">
        <w:rPr>
          <w:rFonts w:ascii="Courier New" w:hAnsi="Courier New" w:cs="Courier New"/>
          <w:sz w:val="20"/>
          <w:szCs w:val="20"/>
        </w:rPr>
        <w:t>import_as_original</w:t>
      </w:r>
      <w:proofErr w:type="spellEnd"/>
    </w:p>
    <w:p w:rsidR="000026AC" w:rsidRDefault="000026AC" w:rsidP="009B03C2">
      <w:pPr>
        <w:pStyle w:val="ListParagraph"/>
        <w:numPr>
          <w:ilvl w:val="1"/>
          <w:numId w:val="1"/>
        </w:numPr>
      </w:pPr>
      <w:r>
        <w:t>Manually restore the GUEST u</w:t>
      </w:r>
      <w:r w:rsidR="009B03C2">
        <w:t>sing Data Protector</w:t>
      </w:r>
      <w:r>
        <w:t>.  Follow standard procedure using the Data Protector GUI to restore CONFIGURATION</w:t>
      </w:r>
      <w:proofErr w:type="gramStart"/>
      <w:r>
        <w:t>:,</w:t>
      </w:r>
      <w:proofErr w:type="gramEnd"/>
      <w:r>
        <w:t xml:space="preserve"> C: and all other backed up drives.</w:t>
      </w:r>
      <w:r w:rsidR="009B03C2">
        <w:t xml:space="preserve">  </w:t>
      </w:r>
      <w:r w:rsidR="009B03C2" w:rsidRPr="009B03C2">
        <w:rPr>
          <w:b/>
        </w:rPr>
        <w:t>NOTE:</w:t>
      </w:r>
      <w:r w:rsidR="009B03C2">
        <w:t xml:space="preserve">  </w:t>
      </w:r>
      <w:r w:rsidR="009B03C2" w:rsidRPr="009B03C2">
        <w:t>All trees being restored should have “</w:t>
      </w:r>
      <w:r w:rsidR="009B03C2" w:rsidRPr="009B03C2">
        <w:rPr>
          <w:color w:val="0070C0"/>
        </w:rPr>
        <w:t>Overwrite</w:t>
      </w:r>
      <w:r w:rsidR="009B03C2" w:rsidRPr="009B03C2">
        <w:t xml:space="preserve">” selected under </w:t>
      </w:r>
      <w:r w:rsidR="009B03C2" w:rsidRPr="009B03C2">
        <w:rPr>
          <w:b/>
        </w:rPr>
        <w:t>Destination</w:t>
      </w:r>
      <w:r w:rsidR="009B03C2" w:rsidRPr="009B03C2">
        <w:t xml:space="preserve"> -&gt; </w:t>
      </w:r>
      <w:r w:rsidR="009B03C2" w:rsidRPr="009B03C2">
        <w:rPr>
          <w:b/>
        </w:rPr>
        <w:t>File Conflict Handling</w:t>
      </w:r>
      <w:r w:rsidR="009B03C2" w:rsidRPr="009B03C2">
        <w:t xml:space="preserve"> and “</w:t>
      </w:r>
      <w:r w:rsidR="009B03C2" w:rsidRPr="009B03C2">
        <w:rPr>
          <w:color w:val="0070C0"/>
        </w:rPr>
        <w:t>Move busy files</w:t>
      </w:r>
      <w:r w:rsidR="009B03C2" w:rsidRPr="009B03C2">
        <w:t xml:space="preserve">” checked under </w:t>
      </w:r>
      <w:r w:rsidR="009B03C2" w:rsidRPr="009B03C2">
        <w:rPr>
          <w:b/>
        </w:rPr>
        <w:t>Options</w:t>
      </w:r>
      <w:r w:rsidR="009B03C2" w:rsidRPr="009B03C2">
        <w:t xml:space="preserve"> -&gt; </w:t>
      </w:r>
      <w:r w:rsidR="009B03C2" w:rsidRPr="009B03C2">
        <w:rPr>
          <w:b/>
        </w:rPr>
        <w:t>Restore options</w:t>
      </w:r>
      <w:r w:rsidR="009B03C2" w:rsidRPr="009B03C2">
        <w:t>.</w:t>
      </w:r>
      <w:r w:rsidR="00726554">
        <w:t xml:space="preserve">  All trees may be restored in parallel and </w:t>
      </w:r>
      <w:r w:rsidR="00726554" w:rsidRPr="00726554">
        <w:rPr>
          <w:b/>
        </w:rPr>
        <w:t>Report level</w:t>
      </w:r>
      <w:r w:rsidR="00726554">
        <w:t xml:space="preserve"> should be set to “</w:t>
      </w:r>
      <w:r w:rsidR="00726554" w:rsidRPr="00726554">
        <w:rPr>
          <w:color w:val="0070C0"/>
        </w:rPr>
        <w:t>Major</w:t>
      </w:r>
      <w:r w:rsidR="00726554">
        <w:t>”.</w:t>
      </w:r>
    </w:p>
    <w:p w:rsidR="008700CE" w:rsidRDefault="00210EA2" w:rsidP="008700CE">
      <w:pPr>
        <w:pStyle w:val="ListParagraph"/>
        <w:numPr>
          <w:ilvl w:val="0"/>
          <w:numId w:val="1"/>
        </w:numPr>
      </w:pPr>
      <w:r>
        <w:t>Reboot</w:t>
      </w:r>
      <w:r w:rsidR="008700CE">
        <w:t xml:space="preserve"> the guest machine when the restore completes.  Run:</w:t>
      </w:r>
    </w:p>
    <w:p w:rsidR="008700CE" w:rsidRPr="008700CE" w:rsidRDefault="008700CE" w:rsidP="008700C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210EA2">
        <w:rPr>
          <w:rFonts w:ascii="Courier New" w:hAnsi="Courier New" w:cs="Courier New"/>
          <w:sz w:val="20"/>
          <w:szCs w:val="20"/>
        </w:rPr>
        <w:t>shutdown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–f -</w:t>
      </w:r>
      <w:r w:rsidR="00210EA2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-t </w:t>
      </w:r>
      <w:r w:rsidR="00B3501F">
        <w:rPr>
          <w:rFonts w:ascii="Courier New" w:hAnsi="Courier New" w:cs="Courier New"/>
          <w:sz w:val="20"/>
          <w:szCs w:val="20"/>
        </w:rPr>
        <w:t xml:space="preserve">0 </w:t>
      </w:r>
      <w:r>
        <w:rPr>
          <w:rFonts w:ascii="Courier New" w:hAnsi="Courier New" w:cs="Courier New"/>
          <w:sz w:val="20"/>
          <w:szCs w:val="20"/>
        </w:rPr>
        <w:t>-c “disaster recovery” -d p:0:0</w:t>
      </w:r>
    </w:p>
    <w:p w:rsidR="008700CE" w:rsidRDefault="008700CE" w:rsidP="005763CE">
      <w:pPr>
        <w:pStyle w:val="ListParagraph"/>
        <w:numPr>
          <w:ilvl w:val="0"/>
          <w:numId w:val="1"/>
        </w:numPr>
      </w:pPr>
      <w:r>
        <w:t>On the Vhost:</w:t>
      </w:r>
    </w:p>
    <w:p w:rsidR="009D4A7F" w:rsidRPr="009D4A7F" w:rsidRDefault="00210EA2" w:rsidP="00210EA2">
      <w:pPr>
        <w:pStyle w:val="ListParagraph"/>
        <w:numPr>
          <w:ilvl w:val="1"/>
          <w:numId w:val="1"/>
        </w:numPr>
      </w:pPr>
      <w:r>
        <w:t xml:space="preserve">Run:  </w:t>
      </w:r>
      <w:r>
        <w:rPr>
          <w:rFonts w:ascii="Courier New" w:hAnsi="Courier New" w:cs="Courier New"/>
          <w:sz w:val="20"/>
          <w:szCs w:val="20"/>
        </w:rPr>
        <w:t>L_DR_GUEST=</w:t>
      </w:r>
      <w:r w:rsidRPr="005763CE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9D4A7F">
        <w:rPr>
          <w:rFonts w:ascii="Courier New" w:hAnsi="Courier New" w:cs="Courier New"/>
          <w:sz w:val="20"/>
          <w:szCs w:val="20"/>
        </w:rPr>
        <w:t>DR</w:t>
      </w:r>
    </w:p>
    <w:p w:rsidR="00210EA2" w:rsidRPr="00210EA2" w:rsidRDefault="009D4A7F" w:rsidP="00210EA2">
      <w:pPr>
        <w:pStyle w:val="ListParagraph"/>
        <w:ind w:left="1440"/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210EA2" w:rsidRPr="00E836A5">
        <w:rPr>
          <w:rFonts w:ascii="Courier New" w:hAnsi="Courier New" w:cs="Courier New"/>
          <w:sz w:val="20"/>
          <w:szCs w:val="20"/>
        </w:rPr>
        <w:t>xm</w:t>
      </w:r>
      <w:proofErr w:type="spellEnd"/>
      <w:proofErr w:type="gramEnd"/>
      <w:r w:rsidR="00210EA2" w:rsidRPr="00E836A5">
        <w:rPr>
          <w:rFonts w:ascii="Courier New" w:hAnsi="Courier New" w:cs="Courier New"/>
          <w:sz w:val="20"/>
          <w:szCs w:val="20"/>
        </w:rPr>
        <w:t xml:space="preserve"> create </w:t>
      </w:r>
      <w:r w:rsidR="00210EA2">
        <w:rPr>
          <w:rFonts w:ascii="Courier New" w:hAnsi="Courier New" w:cs="Courier New"/>
          <w:sz w:val="20"/>
          <w:szCs w:val="20"/>
        </w:rPr>
        <w:t>${L_DR_GUEST}</w:t>
      </w:r>
      <w:r w:rsidR="00210EA2" w:rsidRPr="00E836A5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="00210EA2" w:rsidRPr="00E836A5">
        <w:rPr>
          <w:rFonts w:ascii="Courier New" w:hAnsi="Courier New" w:cs="Courier New"/>
          <w:sz w:val="20"/>
          <w:szCs w:val="20"/>
        </w:rPr>
        <w:t>virt</w:t>
      </w:r>
      <w:proofErr w:type="spellEnd"/>
      <w:r w:rsidR="00210EA2" w:rsidRPr="00E836A5">
        <w:rPr>
          <w:rFonts w:ascii="Courier New" w:hAnsi="Courier New" w:cs="Courier New"/>
          <w:sz w:val="20"/>
          <w:szCs w:val="20"/>
        </w:rPr>
        <w:t xml:space="preserve">-viewer </w:t>
      </w:r>
      <w:r w:rsidR="00210EA2">
        <w:rPr>
          <w:rFonts w:ascii="Courier New" w:hAnsi="Courier New" w:cs="Courier New"/>
          <w:sz w:val="20"/>
          <w:szCs w:val="20"/>
        </w:rPr>
        <w:t>${L_DR_GUEST}</w:t>
      </w:r>
    </w:p>
    <w:p w:rsidR="00210EA2" w:rsidRDefault="00210EA2" w:rsidP="00210EA2">
      <w:pPr>
        <w:pStyle w:val="ListParagraph"/>
        <w:numPr>
          <w:ilvl w:val="1"/>
          <w:numId w:val="1"/>
        </w:numPr>
      </w:pPr>
      <w:r>
        <w:t xml:space="preserve">The client should fail to boot.  Close the </w:t>
      </w:r>
      <w:r w:rsidRPr="00210EA2">
        <w:rPr>
          <w:highlight w:val="yellow"/>
        </w:rPr>
        <w:t>saps01</w:t>
      </w:r>
      <w:r>
        <w:t>DR window.</w:t>
      </w:r>
    </w:p>
    <w:p w:rsidR="00210EA2" w:rsidRPr="00210EA2" w:rsidRDefault="00210EA2" w:rsidP="00210EA2">
      <w:pPr>
        <w:pStyle w:val="ListParagraph"/>
        <w:numPr>
          <w:ilvl w:val="1"/>
          <w:numId w:val="1"/>
        </w:numPr>
      </w:pPr>
      <w:r>
        <w:t xml:space="preserve">Run:  </w:t>
      </w:r>
      <w:proofErr w:type="spellStart"/>
      <w:r>
        <w:rPr>
          <w:rFonts w:ascii="Courier New" w:hAnsi="Courier New" w:cs="Courier New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destroy </w:t>
      </w:r>
      <w:r w:rsidRPr="00210EA2">
        <w:rPr>
          <w:rFonts w:ascii="Courier New" w:hAnsi="Courier New" w:cs="Courier New"/>
          <w:sz w:val="20"/>
          <w:szCs w:val="20"/>
          <w:highlight w:val="yellow"/>
        </w:rPr>
        <w:t>saps01</w:t>
      </w:r>
      <w:r>
        <w:rPr>
          <w:rFonts w:ascii="Courier New" w:hAnsi="Courier New" w:cs="Courier New"/>
          <w:sz w:val="20"/>
          <w:szCs w:val="20"/>
        </w:rPr>
        <w:t>DR</w:t>
      </w:r>
    </w:p>
    <w:p w:rsidR="00210EA2" w:rsidRPr="00210EA2" w:rsidRDefault="00210EA2" w:rsidP="008700CE">
      <w:pPr>
        <w:pStyle w:val="ListParagraph"/>
        <w:numPr>
          <w:ilvl w:val="1"/>
          <w:numId w:val="1"/>
        </w:numPr>
      </w:pPr>
      <w:r>
        <w:t>The above steps must be run or the following step will not work as described.</w:t>
      </w:r>
      <w:r w:rsidR="005E6298">
        <w:t xml:space="preserve">  Additionally, this is the most efficient method.</w:t>
      </w:r>
    </w:p>
    <w:p w:rsidR="008700CE" w:rsidRDefault="00AA107A" w:rsidP="008700CE">
      <w:pPr>
        <w:pStyle w:val="ListParagraph"/>
        <w:numPr>
          <w:ilvl w:val="1"/>
          <w:numId w:val="1"/>
        </w:numPr>
      </w:pPr>
      <w:r w:rsidRPr="00AA107A">
        <w:rPr>
          <w:u w:val="single"/>
        </w:rPr>
        <w:t>T</w:t>
      </w:r>
      <w:r w:rsidR="008700CE" w:rsidRPr="00AA107A">
        <w:rPr>
          <w:u w:val="single"/>
        </w:rPr>
        <w:t>his step requires special attention</w:t>
      </w:r>
      <w:r>
        <w:rPr>
          <w:u w:val="single"/>
        </w:rPr>
        <w:t xml:space="preserve"> and has special instructions</w:t>
      </w:r>
      <w:r>
        <w:t xml:space="preserve">.  Each time </w:t>
      </w:r>
      <w:proofErr w:type="spellStart"/>
      <w:r>
        <w:t>virt</w:t>
      </w:r>
      <w:proofErr w:type="spellEnd"/>
      <w:r>
        <w:t>-viewer ope</w:t>
      </w:r>
      <w:r w:rsidR="000C5F66">
        <w:t xml:space="preserve">ns the window </w:t>
      </w:r>
      <w:r w:rsidRPr="00AA107A">
        <w:rPr>
          <w:b/>
          <w:color w:val="FF0000"/>
        </w:rPr>
        <w:t>y</w:t>
      </w:r>
      <w:r w:rsidR="008700CE" w:rsidRPr="00AA107A">
        <w:rPr>
          <w:b/>
          <w:color w:val="FF0000"/>
        </w:rPr>
        <w:t xml:space="preserve">ou must quickly </w:t>
      </w:r>
      <w:r w:rsidR="008700CE" w:rsidRPr="000C5F66">
        <w:rPr>
          <w:b/>
          <w:color w:val="FF0000"/>
          <w:u w:val="single"/>
        </w:rPr>
        <w:t>click in</w:t>
      </w:r>
      <w:r w:rsidR="008700CE" w:rsidRPr="00AA107A">
        <w:rPr>
          <w:b/>
          <w:color w:val="FF0000"/>
        </w:rPr>
        <w:t xml:space="preserve"> the guest window</w:t>
      </w:r>
      <w:r w:rsidR="008700CE">
        <w:t xml:space="preserve"> (i.e. the saps01DR window) </w:t>
      </w:r>
      <w:r w:rsidR="008700CE" w:rsidRPr="00AA107A">
        <w:rPr>
          <w:b/>
          <w:color w:val="FF0000"/>
        </w:rPr>
        <w:t>and press ENTER</w:t>
      </w:r>
      <w:r w:rsidR="008700CE">
        <w:t xml:space="preserve"> when it asks you if you want to </w:t>
      </w:r>
      <w:r w:rsidR="007316C0">
        <w:t>boot from the CDROM</w:t>
      </w:r>
      <w:r w:rsidR="008700CE">
        <w:t>.  Earlier, we booted the virtual machine with the same settings, but used ‘sleep’ in between</w:t>
      </w:r>
      <w:r>
        <w:t xml:space="preserve"> calls</w:t>
      </w:r>
      <w:r w:rsidR="008700CE">
        <w:t xml:space="preserve"> because we did n</w:t>
      </w:r>
      <w:r>
        <w:t xml:space="preserve">ot want to boot off the CDROM.  </w:t>
      </w:r>
    </w:p>
    <w:p w:rsidR="00AA107A" w:rsidRDefault="00AA107A" w:rsidP="008700CE">
      <w:pPr>
        <w:pStyle w:val="ListParagraph"/>
        <w:ind w:left="1440"/>
      </w:pPr>
      <w:r>
        <w:t xml:space="preserve">The CDROM loads Windows PE and each time it boots we </w:t>
      </w:r>
      <w:r w:rsidR="000C5F66">
        <w:t>need</w:t>
      </w:r>
      <w:r>
        <w:t xml:space="preserve"> enter “recovery” mode.  It takes three (3) attempts to “repair” the system.  Following the last </w:t>
      </w:r>
      <w:r w:rsidR="003E68A3">
        <w:t>recovery phase</w:t>
      </w:r>
      <w:r>
        <w:t xml:space="preserve"> the box will be ready for its final boot (step 14b).</w:t>
      </w:r>
      <w:r w:rsidR="00872CF9">
        <w:t xml:space="preserve">  Each time Windows PE boots you will have to click “Next” on the language and preferences screen, then click “Repair your computer”.</w:t>
      </w:r>
    </w:p>
    <w:p w:rsidR="008B45B4" w:rsidRDefault="00AA107A" w:rsidP="008B45B4">
      <w:pPr>
        <w:pStyle w:val="ListParagraph"/>
        <w:ind w:left="1440"/>
      </w:pPr>
      <w:r>
        <w:t>The</w:t>
      </w:r>
      <w:r w:rsidR="000C5F66">
        <w:t xml:space="preserve"> </w:t>
      </w:r>
      <w:r w:rsidR="000C5F66" w:rsidRPr="000C5F66">
        <w:rPr>
          <w:b/>
          <w:color w:val="0070C0"/>
        </w:rPr>
        <w:t>first time</w:t>
      </w:r>
      <w:r w:rsidR="000C5F66">
        <w:t xml:space="preserve"> it runs </w:t>
      </w:r>
      <w:r w:rsidR="00196F3F">
        <w:t xml:space="preserve">it will auto-detect that there is something wrong and </w:t>
      </w:r>
      <w:r w:rsidR="00872CF9">
        <w:t>will prompt you to “Repair and restart”</w:t>
      </w:r>
      <w:r w:rsidR="00196F3F">
        <w:t>.</w:t>
      </w:r>
      <w:r w:rsidR="00872CF9">
        <w:t xml:space="preserve">  Click the “Repair and restart” button.</w:t>
      </w:r>
    </w:p>
    <w:p w:rsidR="000C5F66" w:rsidRDefault="000C5F66" w:rsidP="000C5F66">
      <w:pPr>
        <w:pStyle w:val="ListParagraph"/>
        <w:ind w:left="1440"/>
      </w:pPr>
      <w:r>
        <w:lastRenderedPageBreak/>
        <w:t xml:space="preserve">The </w:t>
      </w:r>
      <w:r w:rsidRPr="000C5F66">
        <w:rPr>
          <w:b/>
          <w:color w:val="0070C0"/>
        </w:rPr>
        <w:t>second time</w:t>
      </w:r>
      <w:r>
        <w:t xml:space="preserve"> it runs </w:t>
      </w:r>
      <w:r w:rsidR="00BD6F55">
        <w:t xml:space="preserve">it will search for problems and will not find any.  Click “Next” </w:t>
      </w:r>
      <w:r w:rsidR="007A0100">
        <w:t>and then</w:t>
      </w:r>
      <w:r w:rsidR="00BD6F55">
        <w:t xml:space="preserve"> click “Startup Repair”.  This step will take a long time to complete while it does further repairs.  Click “</w:t>
      </w:r>
      <w:r w:rsidR="007A0100">
        <w:t>Finish</w:t>
      </w:r>
      <w:r w:rsidR="00BD6F55">
        <w:t>”</w:t>
      </w:r>
      <w:r w:rsidR="007A0100">
        <w:t xml:space="preserve"> and</w:t>
      </w:r>
      <w:r w:rsidR="00BD6F55">
        <w:t xml:space="preserve"> then click “</w:t>
      </w:r>
      <w:r w:rsidR="00BD6F55" w:rsidRPr="0067203C">
        <w:rPr>
          <w:b/>
          <w:color w:val="0070C0"/>
        </w:rPr>
        <w:t>Restart</w:t>
      </w:r>
      <w:r w:rsidR="00BD6F55">
        <w:t>”.</w:t>
      </w:r>
    </w:p>
    <w:p w:rsidR="000C5F66" w:rsidRDefault="000C5F66" w:rsidP="000C5F66">
      <w:pPr>
        <w:pStyle w:val="ListParagraph"/>
        <w:ind w:left="1440"/>
      </w:pPr>
      <w:r>
        <w:t xml:space="preserve">The </w:t>
      </w:r>
      <w:r w:rsidRPr="000C5F66">
        <w:rPr>
          <w:b/>
          <w:color w:val="0070C0"/>
        </w:rPr>
        <w:t>third time</w:t>
      </w:r>
      <w:r>
        <w:t xml:space="preserve"> it runs </w:t>
      </w:r>
      <w:r w:rsidR="007A0100">
        <w:t>it will search for problems and will not find any.  Click “Next” and then click “Startup Repair”.  This step will end quickly and state that “Startup Repair could not detect a problem”.  Click “Finish” and then click “</w:t>
      </w:r>
      <w:r w:rsidR="007A0100" w:rsidRPr="007A0100">
        <w:rPr>
          <w:b/>
          <w:color w:val="0070C0"/>
        </w:rPr>
        <w:t>Shutdown</w:t>
      </w:r>
      <w:r w:rsidR="007A0100">
        <w:t>”.</w:t>
      </w:r>
    </w:p>
    <w:p w:rsidR="007316C0" w:rsidRDefault="007A0100" w:rsidP="000C5F66">
      <w:pPr>
        <w:pStyle w:val="ListParagraph"/>
        <w:ind w:left="1440"/>
      </w:pPr>
      <w:r w:rsidRPr="007A0100">
        <w:rPr>
          <w:b/>
        </w:rPr>
        <w:t>Note:</w:t>
      </w:r>
      <w:r>
        <w:t xml:space="preserve">  </w:t>
      </w:r>
      <w:r w:rsidR="007316C0">
        <w:t xml:space="preserve">If you miss the chance </w:t>
      </w:r>
      <w:r>
        <w:t>to hit ENTER during the CDROM boot request, you will have to run ‘</w:t>
      </w:r>
      <w:proofErr w:type="spellStart"/>
      <w:r>
        <w:t>virt</w:t>
      </w:r>
      <w:proofErr w:type="spellEnd"/>
      <w:r>
        <w:t>-viewer’ one more time for the guest to make up for it.</w:t>
      </w:r>
    </w:p>
    <w:p w:rsidR="000C5F66" w:rsidRDefault="000C5F66" w:rsidP="008700CE">
      <w:pPr>
        <w:pStyle w:val="ListParagraph"/>
        <w:ind w:left="1440"/>
      </w:pPr>
      <w:r>
        <w:t>To initiate the process, run:</w:t>
      </w:r>
    </w:p>
    <w:p w:rsidR="009D4A7F" w:rsidRDefault="000C5F66" w:rsidP="008700CE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5763CE">
        <w:rPr>
          <w:rFonts w:ascii="Courier New" w:hAnsi="Courier New" w:cs="Courier New"/>
          <w:sz w:val="20"/>
          <w:szCs w:val="20"/>
        </w:rPr>
        <w:t>L_DR_GUEST=</w:t>
      </w:r>
      <w:r w:rsidR="005763CE" w:rsidRPr="005763CE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9D4A7F">
        <w:rPr>
          <w:rFonts w:ascii="Courier New" w:hAnsi="Courier New" w:cs="Courier New"/>
          <w:sz w:val="20"/>
          <w:szCs w:val="20"/>
        </w:rPr>
        <w:t>DR</w:t>
      </w:r>
    </w:p>
    <w:p w:rsidR="008700CE" w:rsidRDefault="009D4A7F" w:rsidP="008700CE">
      <w:pPr>
        <w:pStyle w:val="ListParagraph"/>
        <w:ind w:left="1440"/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E836A5" w:rsidRPr="00E836A5">
        <w:rPr>
          <w:rFonts w:ascii="Courier New" w:hAnsi="Courier New" w:cs="Courier New"/>
          <w:sz w:val="20"/>
          <w:szCs w:val="20"/>
        </w:rPr>
        <w:t>xm</w:t>
      </w:r>
      <w:proofErr w:type="spellEnd"/>
      <w:proofErr w:type="gramEnd"/>
      <w:r w:rsidR="00E836A5" w:rsidRPr="00E836A5">
        <w:rPr>
          <w:rFonts w:ascii="Courier New" w:hAnsi="Courier New" w:cs="Courier New"/>
          <w:sz w:val="20"/>
          <w:szCs w:val="20"/>
        </w:rPr>
        <w:t xml:space="preserve"> create </w:t>
      </w:r>
      <w:r w:rsidR="005763CE">
        <w:rPr>
          <w:rFonts w:ascii="Courier New" w:hAnsi="Courier New" w:cs="Courier New"/>
          <w:sz w:val="20"/>
          <w:szCs w:val="20"/>
        </w:rPr>
        <w:t>${L_DR_GUEST}</w:t>
      </w:r>
      <w:r w:rsidR="00E836A5" w:rsidRPr="00E836A5">
        <w:rPr>
          <w:rFonts w:ascii="Courier New" w:hAnsi="Courier New" w:cs="Courier New"/>
          <w:sz w:val="20"/>
          <w:szCs w:val="20"/>
        </w:rPr>
        <w:t xml:space="preserve"> &amp;&amp; </w:t>
      </w:r>
      <w:r w:rsidR="005763CE" w:rsidRPr="00E836A5">
        <w:rPr>
          <w:rFonts w:ascii="Courier New" w:hAnsi="Courier New" w:cs="Courier New"/>
          <w:sz w:val="20"/>
          <w:szCs w:val="20"/>
        </w:rPr>
        <w:t>\</w:t>
      </w:r>
    </w:p>
    <w:p w:rsidR="008978A4" w:rsidRDefault="005763CE" w:rsidP="005763C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700C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36A5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E836A5">
        <w:rPr>
          <w:rFonts w:ascii="Courier New" w:hAnsi="Courier New" w:cs="Courier New"/>
          <w:sz w:val="20"/>
          <w:szCs w:val="20"/>
        </w:rPr>
        <w:t>-viewer</w:t>
      </w:r>
      <w:proofErr w:type="gramEnd"/>
      <w:r w:rsidRPr="00E836A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${L_DR_GUEST} &amp;&amp; \</w:t>
      </w:r>
    </w:p>
    <w:p w:rsidR="005763CE" w:rsidRDefault="005763CE" w:rsidP="005763C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700C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virt</w:t>
      </w:r>
      <w:proofErr w:type="spellEnd"/>
      <w:r>
        <w:rPr>
          <w:rFonts w:ascii="Courier New" w:hAnsi="Courier New" w:cs="Courier New"/>
          <w:sz w:val="20"/>
          <w:szCs w:val="20"/>
        </w:rPr>
        <w:t>-viewer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${L_DR_GUEST} &amp;&amp; \</w:t>
      </w:r>
    </w:p>
    <w:p w:rsidR="005763CE" w:rsidRPr="005763CE" w:rsidRDefault="005763CE" w:rsidP="005763CE">
      <w:pPr>
        <w:pStyle w:val="ListParagraph"/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700C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virt</w:t>
      </w:r>
      <w:proofErr w:type="spellEnd"/>
      <w:r>
        <w:rPr>
          <w:rFonts w:ascii="Courier New" w:hAnsi="Courier New" w:cs="Courier New"/>
          <w:sz w:val="20"/>
          <w:szCs w:val="20"/>
        </w:rPr>
        <w:t>-viewer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${L_DR_GUEST}</w:t>
      </w:r>
    </w:p>
    <w:p w:rsidR="00E836A5" w:rsidRDefault="00E836A5" w:rsidP="008700CE">
      <w:pPr>
        <w:pStyle w:val="ListParagraph"/>
        <w:numPr>
          <w:ilvl w:val="1"/>
          <w:numId w:val="1"/>
        </w:numPr>
      </w:pPr>
      <w:r>
        <w:t xml:space="preserve">Run:  </w:t>
      </w:r>
      <w:r w:rsidR="003633AA">
        <w:rPr>
          <w:rFonts w:ascii="Courier New" w:hAnsi="Courier New" w:cs="Courier New"/>
          <w:sz w:val="20"/>
          <w:szCs w:val="20"/>
        </w:rPr>
        <w:t>/opt/</w:t>
      </w:r>
      <w:proofErr w:type="spellStart"/>
      <w:r w:rsidR="003633AA">
        <w:rPr>
          <w:rFonts w:ascii="Courier New" w:hAnsi="Courier New" w:cs="Courier New"/>
          <w:sz w:val="20"/>
          <w:szCs w:val="20"/>
        </w:rPr>
        <w:t>wmxenadm</w:t>
      </w:r>
      <w:proofErr w:type="spellEnd"/>
      <w:r w:rsidR="003633AA">
        <w:rPr>
          <w:rFonts w:ascii="Courier New" w:hAnsi="Courier New" w:cs="Courier New"/>
          <w:sz w:val="20"/>
          <w:szCs w:val="20"/>
        </w:rPr>
        <w:t>/start_xen_guest.pl</w:t>
      </w:r>
      <w:r w:rsidRPr="004A277F">
        <w:rPr>
          <w:rFonts w:ascii="Courier New" w:hAnsi="Courier New" w:cs="Courier New"/>
          <w:sz w:val="20"/>
          <w:szCs w:val="20"/>
        </w:rPr>
        <w:t xml:space="preserve"> </w:t>
      </w:r>
      <w:r w:rsidRPr="007751C4">
        <w:rPr>
          <w:rFonts w:ascii="Courier New" w:hAnsi="Courier New" w:cs="Courier New"/>
          <w:sz w:val="20"/>
          <w:szCs w:val="20"/>
          <w:highlight w:val="yellow"/>
        </w:rPr>
        <w:t>saps01</w:t>
      </w:r>
      <w:r w:rsidR="003633AA">
        <w:t xml:space="preserve"> </w:t>
      </w:r>
    </w:p>
    <w:p w:rsidR="00E836A5" w:rsidRDefault="003633AA" w:rsidP="008978A4">
      <w:pPr>
        <w:pStyle w:val="ListParagraph"/>
        <w:numPr>
          <w:ilvl w:val="0"/>
          <w:numId w:val="1"/>
        </w:numPr>
      </w:pPr>
      <w:r w:rsidRPr="007751C4">
        <w:rPr>
          <w:b/>
        </w:rPr>
        <w:t>Cleanup</w:t>
      </w:r>
      <w:r w:rsidR="00393872">
        <w:t xml:space="preserve"> (unless files are needed for another disaster recovery)</w:t>
      </w:r>
      <w:r>
        <w:t>:</w:t>
      </w:r>
    </w:p>
    <w:p w:rsidR="003633AA" w:rsidRDefault="003633AA" w:rsidP="003633AA">
      <w:pPr>
        <w:pStyle w:val="ListParagraph"/>
        <w:numPr>
          <w:ilvl w:val="1"/>
          <w:numId w:val="1"/>
        </w:numPr>
      </w:pPr>
      <w:r>
        <w:t>NAS Side:</w:t>
      </w:r>
    </w:p>
    <w:p w:rsidR="007751C4" w:rsidRDefault="007751C4" w:rsidP="007751C4">
      <w:pPr>
        <w:pStyle w:val="ListParagraph"/>
        <w:numPr>
          <w:ilvl w:val="2"/>
          <w:numId w:val="1"/>
        </w:numPr>
      </w:pPr>
      <w:r>
        <w:t xml:space="preserve">If </w:t>
      </w:r>
      <w:r w:rsidRPr="007751C4">
        <w:rPr>
          <w:highlight w:val="yellow"/>
        </w:rPr>
        <w:t>s01</w:t>
      </w:r>
      <w:r>
        <w:t xml:space="preserve"> is a ‘copy’ of </w:t>
      </w:r>
      <w:r w:rsidRPr="007751C4">
        <w:rPr>
          <w:highlight w:val="yellow"/>
        </w:rPr>
        <w:t>s01</w:t>
      </w:r>
      <w:r>
        <w:t>_0, r</w:t>
      </w:r>
      <w:r w:rsidRPr="00DA1442">
        <w:t>u</w:t>
      </w:r>
      <w:r>
        <w:t xml:space="preserve">n:   </w:t>
      </w:r>
      <w:r w:rsidRPr="007751C4">
        <w:rPr>
          <w:rFonts w:ascii="Courier New" w:hAnsi="Courier New" w:cs="Courier New"/>
          <w:sz w:val="20"/>
          <w:szCs w:val="20"/>
        </w:rPr>
        <w:t>del N:\</w:t>
      </w:r>
      <w:r w:rsidRPr="007751C4">
        <w:rPr>
          <w:rFonts w:ascii="Courier New" w:hAnsi="Courier New" w:cs="Courier New"/>
          <w:sz w:val="20"/>
          <w:szCs w:val="20"/>
          <w:highlight w:val="yellow"/>
        </w:rPr>
        <w:t>s01</w:t>
      </w:r>
      <w:r w:rsidRPr="007751C4">
        <w:rPr>
          <w:rFonts w:ascii="Courier New" w:hAnsi="Courier New" w:cs="Courier New"/>
          <w:sz w:val="20"/>
          <w:szCs w:val="20"/>
        </w:rPr>
        <w:t>\</w:t>
      </w:r>
      <w:r w:rsidRPr="007751C4">
        <w:rPr>
          <w:rFonts w:ascii="Courier New" w:hAnsi="Courier New" w:cs="Courier New"/>
          <w:sz w:val="20"/>
          <w:szCs w:val="20"/>
          <w:highlight w:val="yellow"/>
        </w:rPr>
        <w:t>s01</w:t>
      </w:r>
    </w:p>
    <w:p w:rsidR="007751C4" w:rsidRDefault="00C5699B" w:rsidP="007751C4">
      <w:pPr>
        <w:pStyle w:val="ListParagraph"/>
        <w:ind w:left="2160"/>
      </w:pPr>
      <w:r>
        <w:t xml:space="preserve">                          Otherwise, </w:t>
      </w:r>
      <w:r w:rsidR="007751C4">
        <w:t xml:space="preserve">run:   </w:t>
      </w:r>
      <w:r w:rsidR="007751C4" w:rsidRPr="007751C4">
        <w:rPr>
          <w:rFonts w:ascii="Courier New" w:hAnsi="Courier New" w:cs="Courier New"/>
          <w:sz w:val="20"/>
          <w:szCs w:val="20"/>
        </w:rPr>
        <w:t>move N:\</w:t>
      </w:r>
      <w:r w:rsidR="007751C4" w:rsidRPr="007751C4">
        <w:rPr>
          <w:rFonts w:ascii="Courier New" w:hAnsi="Courier New" w:cs="Courier New"/>
          <w:sz w:val="20"/>
          <w:szCs w:val="20"/>
          <w:highlight w:val="yellow"/>
        </w:rPr>
        <w:t>s01</w:t>
      </w:r>
      <w:r w:rsidR="007751C4" w:rsidRPr="007751C4">
        <w:rPr>
          <w:rFonts w:ascii="Courier New" w:hAnsi="Courier New" w:cs="Courier New"/>
          <w:sz w:val="20"/>
          <w:szCs w:val="20"/>
        </w:rPr>
        <w:t>\</w:t>
      </w:r>
      <w:r w:rsidR="007751C4" w:rsidRPr="007751C4">
        <w:rPr>
          <w:rFonts w:ascii="Courier New" w:hAnsi="Courier New" w:cs="Courier New"/>
          <w:sz w:val="20"/>
          <w:szCs w:val="20"/>
          <w:highlight w:val="yellow"/>
        </w:rPr>
        <w:t>s01</w:t>
      </w:r>
      <w:r w:rsidR="007751C4" w:rsidRPr="007751C4">
        <w:rPr>
          <w:rFonts w:ascii="Courier New" w:hAnsi="Courier New" w:cs="Courier New"/>
          <w:sz w:val="20"/>
          <w:szCs w:val="20"/>
        </w:rPr>
        <w:t xml:space="preserve"> N:\</w:t>
      </w:r>
      <w:r w:rsidR="007751C4" w:rsidRPr="007751C4">
        <w:rPr>
          <w:rFonts w:ascii="Courier New" w:hAnsi="Courier New" w:cs="Courier New"/>
          <w:sz w:val="20"/>
          <w:szCs w:val="20"/>
          <w:highlight w:val="yellow"/>
        </w:rPr>
        <w:t>s01</w:t>
      </w:r>
      <w:r w:rsidR="007751C4" w:rsidRPr="007751C4">
        <w:rPr>
          <w:rFonts w:ascii="Courier New" w:hAnsi="Courier New" w:cs="Courier New"/>
          <w:sz w:val="20"/>
          <w:szCs w:val="20"/>
        </w:rPr>
        <w:t>\</w:t>
      </w:r>
      <w:r w:rsidR="007751C4" w:rsidRPr="007751C4">
        <w:rPr>
          <w:rFonts w:ascii="Courier New" w:hAnsi="Courier New" w:cs="Courier New"/>
          <w:sz w:val="20"/>
          <w:szCs w:val="20"/>
          <w:highlight w:val="yellow"/>
        </w:rPr>
        <w:t>s01</w:t>
      </w:r>
      <w:r w:rsidR="007751C4" w:rsidRPr="007751C4">
        <w:rPr>
          <w:rFonts w:ascii="Courier New" w:hAnsi="Courier New" w:cs="Courier New"/>
          <w:sz w:val="20"/>
          <w:szCs w:val="20"/>
        </w:rPr>
        <w:t>_0</w:t>
      </w:r>
    </w:p>
    <w:p w:rsidR="007751C4" w:rsidRDefault="007751C4" w:rsidP="007751C4">
      <w:pPr>
        <w:pStyle w:val="ListParagraph"/>
        <w:numPr>
          <w:ilvl w:val="2"/>
          <w:numId w:val="1"/>
        </w:numPr>
      </w:pPr>
      <w:r w:rsidRPr="00DA1442">
        <w:t>Ru</w:t>
      </w:r>
      <w:r>
        <w:t xml:space="preserve">n:  </w:t>
      </w:r>
      <w:r w:rsidRPr="00AC7BA9">
        <w:rPr>
          <w:rFonts w:ascii="Courier New" w:hAnsi="Courier New" w:cs="Courier New"/>
          <w:sz w:val="20"/>
          <w:szCs w:val="20"/>
        </w:rPr>
        <w:t>C:\Progra~1\Omni</w:t>
      </w:r>
      <w:r>
        <w:rPr>
          <w:rFonts w:ascii="Courier New" w:hAnsi="Courier New" w:cs="Courier New"/>
          <w:sz w:val="20"/>
          <w:szCs w:val="20"/>
        </w:rPr>
        <w:t xml:space="preserve">Back\bin\ENA_DISableSched.pl </w:t>
      </w:r>
      <w:proofErr w:type="spellStart"/>
      <w:r>
        <w:rPr>
          <w:rFonts w:ascii="Courier New" w:hAnsi="Courier New" w:cs="Courier New"/>
          <w:sz w:val="20"/>
          <w:szCs w:val="20"/>
        </w:rPr>
        <w:t>ena</w:t>
      </w:r>
      <w:proofErr w:type="spellEnd"/>
      <w:r w:rsidRPr="00AC7BA9">
        <w:rPr>
          <w:rFonts w:ascii="Courier New" w:hAnsi="Courier New" w:cs="Courier New"/>
          <w:sz w:val="20"/>
          <w:szCs w:val="20"/>
        </w:rPr>
        <w:t xml:space="preserve"> </w:t>
      </w:r>
      <w:r w:rsidRPr="00AC7BA9">
        <w:rPr>
          <w:rFonts w:ascii="Courier New" w:hAnsi="Courier New" w:cs="Courier New"/>
          <w:sz w:val="20"/>
          <w:szCs w:val="20"/>
          <w:highlight w:val="yellow"/>
        </w:rPr>
        <w:t>s01</w:t>
      </w:r>
    </w:p>
    <w:p w:rsidR="003633AA" w:rsidRDefault="003633AA" w:rsidP="003633AA">
      <w:pPr>
        <w:pStyle w:val="ListParagraph"/>
        <w:numPr>
          <w:ilvl w:val="1"/>
          <w:numId w:val="1"/>
        </w:numPr>
      </w:pPr>
      <w:r>
        <w:t>Vhost Side:</w:t>
      </w:r>
    </w:p>
    <w:p w:rsidR="003633AA" w:rsidRDefault="00393872" w:rsidP="003633AA">
      <w:pPr>
        <w:pStyle w:val="ListParagraph"/>
        <w:numPr>
          <w:ilvl w:val="2"/>
          <w:numId w:val="1"/>
        </w:numPr>
      </w:pPr>
      <w:r>
        <w:t xml:space="preserve">Run:  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rm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srv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>/ftp/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iso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>/2008r1PE.is</w:t>
      </w:r>
      <w:r w:rsidR="00D93EF9" w:rsidRPr="00D93EF9">
        <w:rPr>
          <w:rFonts w:ascii="Courier New" w:hAnsi="Courier New" w:cs="Courier New"/>
          <w:sz w:val="20"/>
          <w:szCs w:val="20"/>
        </w:rPr>
        <w:t>o</w:t>
      </w:r>
    </w:p>
    <w:p w:rsidR="00D93EF9" w:rsidRDefault="00D93EF9" w:rsidP="003633AA">
      <w:pPr>
        <w:pStyle w:val="ListParagraph"/>
        <w:numPr>
          <w:ilvl w:val="2"/>
          <w:numId w:val="1"/>
        </w:numPr>
      </w:pPr>
      <w:r>
        <w:t xml:space="preserve">Run:  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rm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srv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>/ftp/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iso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>/tbars_win_dr.iso</w:t>
      </w:r>
    </w:p>
    <w:p w:rsidR="00D93EF9" w:rsidRDefault="00D93EF9" w:rsidP="003633AA">
      <w:pPr>
        <w:pStyle w:val="ListParagraph"/>
        <w:numPr>
          <w:ilvl w:val="2"/>
          <w:numId w:val="1"/>
        </w:numPr>
      </w:pPr>
      <w:r>
        <w:t xml:space="preserve">Run:  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rm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 xml:space="preserve"> /etc/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xen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93EF9">
        <w:rPr>
          <w:rFonts w:ascii="Courier New" w:hAnsi="Courier New" w:cs="Courier New"/>
          <w:sz w:val="20"/>
          <w:szCs w:val="20"/>
        </w:rPr>
        <w:t>vm</w:t>
      </w:r>
      <w:proofErr w:type="spellEnd"/>
      <w:r w:rsidRPr="00D93EF9">
        <w:rPr>
          <w:rFonts w:ascii="Courier New" w:hAnsi="Courier New" w:cs="Courier New"/>
          <w:sz w:val="20"/>
          <w:szCs w:val="20"/>
        </w:rPr>
        <w:t>/</w:t>
      </w:r>
      <w:r w:rsidRPr="00D93EF9">
        <w:rPr>
          <w:rFonts w:ascii="Courier New" w:hAnsi="Courier New" w:cs="Courier New"/>
          <w:sz w:val="20"/>
          <w:szCs w:val="20"/>
          <w:highlight w:val="yellow"/>
        </w:rPr>
        <w:t>saps01</w:t>
      </w:r>
      <w:r w:rsidRPr="00D93EF9">
        <w:rPr>
          <w:rFonts w:ascii="Courier New" w:hAnsi="Courier New" w:cs="Courier New"/>
          <w:sz w:val="20"/>
          <w:szCs w:val="20"/>
        </w:rPr>
        <w:t>DR</w:t>
      </w:r>
    </w:p>
    <w:p w:rsidR="00D93EF9" w:rsidRPr="00DA1442" w:rsidRDefault="00D93EF9" w:rsidP="00732A27"/>
    <w:sectPr w:rsidR="00D93EF9" w:rsidRPr="00DA1442" w:rsidSect="0064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22EB1"/>
    <w:multiLevelType w:val="hybridMultilevel"/>
    <w:tmpl w:val="4B6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D8BB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1478A"/>
    <w:rsid w:val="000026AC"/>
    <w:rsid w:val="00015A83"/>
    <w:rsid w:val="000460E4"/>
    <w:rsid w:val="000A1698"/>
    <w:rsid w:val="000C4DCF"/>
    <w:rsid w:val="000C5F66"/>
    <w:rsid w:val="000D31FA"/>
    <w:rsid w:val="00147133"/>
    <w:rsid w:val="00177034"/>
    <w:rsid w:val="00184456"/>
    <w:rsid w:val="00196F3F"/>
    <w:rsid w:val="001D04FC"/>
    <w:rsid w:val="00210EA2"/>
    <w:rsid w:val="00214E62"/>
    <w:rsid w:val="00215DA9"/>
    <w:rsid w:val="0024640D"/>
    <w:rsid w:val="0028243F"/>
    <w:rsid w:val="00295979"/>
    <w:rsid w:val="002F2D25"/>
    <w:rsid w:val="002F7643"/>
    <w:rsid w:val="00305409"/>
    <w:rsid w:val="00335668"/>
    <w:rsid w:val="00352990"/>
    <w:rsid w:val="003633AA"/>
    <w:rsid w:val="00372BA8"/>
    <w:rsid w:val="00393872"/>
    <w:rsid w:val="003B2E58"/>
    <w:rsid w:val="003D770A"/>
    <w:rsid w:val="003E68A3"/>
    <w:rsid w:val="00404143"/>
    <w:rsid w:val="00431E6C"/>
    <w:rsid w:val="004336B9"/>
    <w:rsid w:val="00446741"/>
    <w:rsid w:val="00480221"/>
    <w:rsid w:val="004A14CD"/>
    <w:rsid w:val="004A277F"/>
    <w:rsid w:val="004B0AE7"/>
    <w:rsid w:val="004B4DD2"/>
    <w:rsid w:val="004C3EB9"/>
    <w:rsid w:val="004E101A"/>
    <w:rsid w:val="004F7DC9"/>
    <w:rsid w:val="00520500"/>
    <w:rsid w:val="005239CE"/>
    <w:rsid w:val="005763CE"/>
    <w:rsid w:val="005E0B09"/>
    <w:rsid w:val="005E6298"/>
    <w:rsid w:val="005F17BF"/>
    <w:rsid w:val="005F62FC"/>
    <w:rsid w:val="006434D6"/>
    <w:rsid w:val="0067203C"/>
    <w:rsid w:val="00695DFC"/>
    <w:rsid w:val="00726554"/>
    <w:rsid w:val="00727EF8"/>
    <w:rsid w:val="007316C0"/>
    <w:rsid w:val="00732A27"/>
    <w:rsid w:val="00753799"/>
    <w:rsid w:val="00756249"/>
    <w:rsid w:val="00764FC8"/>
    <w:rsid w:val="007751C4"/>
    <w:rsid w:val="007A0100"/>
    <w:rsid w:val="007D66F5"/>
    <w:rsid w:val="007F1B3B"/>
    <w:rsid w:val="0084276B"/>
    <w:rsid w:val="00850E5C"/>
    <w:rsid w:val="008700CE"/>
    <w:rsid w:val="00872CF9"/>
    <w:rsid w:val="008963C1"/>
    <w:rsid w:val="008978A4"/>
    <w:rsid w:val="008B45B4"/>
    <w:rsid w:val="00943304"/>
    <w:rsid w:val="009671FE"/>
    <w:rsid w:val="00983B5B"/>
    <w:rsid w:val="009B03C2"/>
    <w:rsid w:val="009D4A7F"/>
    <w:rsid w:val="009E0F46"/>
    <w:rsid w:val="00A4418D"/>
    <w:rsid w:val="00A44F4B"/>
    <w:rsid w:val="00AA107A"/>
    <w:rsid w:val="00AC7BA9"/>
    <w:rsid w:val="00AF63E1"/>
    <w:rsid w:val="00B3501F"/>
    <w:rsid w:val="00BB4C9C"/>
    <w:rsid w:val="00BB5551"/>
    <w:rsid w:val="00BC2B51"/>
    <w:rsid w:val="00BD6F55"/>
    <w:rsid w:val="00C1478A"/>
    <w:rsid w:val="00C164A2"/>
    <w:rsid w:val="00C36FD0"/>
    <w:rsid w:val="00C5699B"/>
    <w:rsid w:val="00C605F3"/>
    <w:rsid w:val="00C83A5B"/>
    <w:rsid w:val="00CD017E"/>
    <w:rsid w:val="00D56DD0"/>
    <w:rsid w:val="00D93EF9"/>
    <w:rsid w:val="00DA1442"/>
    <w:rsid w:val="00DD2B3C"/>
    <w:rsid w:val="00DD4750"/>
    <w:rsid w:val="00E575DC"/>
    <w:rsid w:val="00E836A5"/>
    <w:rsid w:val="00E91BAD"/>
    <w:rsid w:val="00EA2CC8"/>
    <w:rsid w:val="00EC1184"/>
    <w:rsid w:val="00F104C9"/>
    <w:rsid w:val="00F65BFE"/>
    <w:rsid w:val="00FF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C6D94-3C68-45A6-83F2-E00DB8FC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Francis</dc:creator>
  <cp:lastModifiedBy>Justin Francis</cp:lastModifiedBy>
  <cp:revision>88</cp:revision>
  <dcterms:created xsi:type="dcterms:W3CDTF">2012-10-18T19:41:00Z</dcterms:created>
  <dcterms:modified xsi:type="dcterms:W3CDTF">2012-10-19T20:30:00Z</dcterms:modified>
</cp:coreProperties>
</file>