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sz w:val="56"/>
          <w:szCs w:val="72"/>
          <w:lang w:val="en-US" w:eastAsia="zh-CN"/>
        </w:rPr>
      </w:pPr>
      <w:bookmarkStart w:id="0" w:name="_Toc3206"/>
      <w:bookmarkStart w:id="1" w:name="_Toc9910"/>
      <w:r>
        <w:rPr>
          <w:rFonts w:hint="eastAsia"/>
          <w:b/>
          <w:sz w:val="56"/>
          <w:szCs w:val="72"/>
          <w:lang w:val="en-US" w:eastAsia="zh-CN"/>
        </w:rPr>
        <w:t>目   录</w:t>
      </w:r>
    </w:p>
    <w:p>
      <w:pPr>
        <w:rPr>
          <w:rFonts w:hint="eastAsia"/>
          <w:lang w:val="en-US" w:eastAsia="zh-CN"/>
        </w:rPr>
      </w:pP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TOC \o "1-3" \h \u </w:instrText>
      </w:r>
      <w:r>
        <w:rPr>
          <w:rFonts w:hint="eastAsia"/>
          <w:b/>
          <w:bCs/>
          <w:sz w:val="28"/>
          <w:szCs w:val="32"/>
          <w:lang w:val="en-US" w:eastAsia="zh-CN"/>
        </w:rPr>
        <w:fldChar w:fldCharType="separate"/>
      </w:r>
      <w:r>
        <w:rPr>
          <w:rFonts w:hint="eastAsia"/>
          <w:b/>
          <w:bCs/>
          <w:sz w:val="28"/>
          <w:szCs w:val="32"/>
          <w:lang w:val="en-US" w:eastAsia="zh-CN"/>
        </w:rPr>
        <w:fldChar w:fldCharType="begin"/>
      </w:r>
      <w:r>
        <w:rPr>
          <w:rFonts w:hint="eastAsia"/>
          <w:b/>
          <w:bCs/>
          <w:sz w:val="28"/>
          <w:szCs w:val="32"/>
          <w:lang w:val="en-US" w:eastAsia="zh-CN"/>
        </w:rPr>
        <w:instrText xml:space="preserve"> HYPERLINK \l _Toc2358 </w:instrText>
      </w:r>
      <w:r>
        <w:rPr>
          <w:rFonts w:hint="eastAsia"/>
          <w:b/>
          <w:bCs/>
          <w:sz w:val="28"/>
          <w:szCs w:val="32"/>
          <w:lang w:val="en-US" w:eastAsia="zh-CN"/>
        </w:rPr>
        <w:fldChar w:fldCharType="separate"/>
      </w:r>
      <w:r>
        <w:rPr>
          <w:rFonts w:hint="default"/>
          <w:b/>
          <w:bCs/>
          <w:sz w:val="28"/>
          <w:szCs w:val="32"/>
          <w:lang w:val="en-US" w:eastAsia="zh-CN"/>
        </w:rPr>
        <w:t xml:space="preserve">1. </w:t>
      </w:r>
      <w:r>
        <w:rPr>
          <w:rFonts w:hint="eastAsia"/>
          <w:b/>
          <w:bCs/>
          <w:sz w:val="28"/>
          <w:szCs w:val="32"/>
          <w:lang w:val="en-US" w:eastAsia="zh-CN"/>
        </w:rPr>
        <w:t>什么是比特币分叉</w:t>
      </w:r>
      <w:r>
        <w:rPr>
          <w:b/>
          <w:bCs/>
          <w:sz w:val="28"/>
          <w:szCs w:val="36"/>
        </w:rPr>
        <w:tab/>
      </w:r>
      <w:r>
        <w:rPr>
          <w:b/>
          <w:bCs/>
          <w:sz w:val="28"/>
          <w:szCs w:val="36"/>
        </w:rPr>
        <w:fldChar w:fldCharType="begin"/>
      </w:r>
      <w:r>
        <w:rPr>
          <w:b/>
          <w:bCs/>
          <w:sz w:val="28"/>
          <w:szCs w:val="36"/>
        </w:rPr>
        <w:instrText xml:space="preserve"> PAGEREF _Toc2358 </w:instrText>
      </w:r>
      <w:r>
        <w:rPr>
          <w:b/>
          <w:bCs/>
          <w:sz w:val="28"/>
          <w:szCs w:val="36"/>
        </w:rPr>
        <w:fldChar w:fldCharType="separate"/>
      </w:r>
      <w:r>
        <w:rPr>
          <w:b/>
          <w:bCs/>
          <w:sz w:val="28"/>
          <w:szCs w:val="36"/>
        </w:rPr>
        <w:t>1</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_Toc24061 </w:instrText>
      </w:r>
      <w:r>
        <w:rPr>
          <w:rFonts w:hint="eastAsia"/>
          <w:b/>
          <w:bCs/>
          <w:sz w:val="28"/>
          <w:szCs w:val="32"/>
          <w:lang w:val="en-US" w:eastAsia="zh-CN"/>
        </w:rPr>
        <w:fldChar w:fldCharType="separate"/>
      </w:r>
      <w:r>
        <w:rPr>
          <w:rFonts w:hint="default"/>
          <w:b/>
          <w:bCs/>
          <w:sz w:val="28"/>
          <w:szCs w:val="32"/>
          <w:lang w:val="en-US" w:eastAsia="zh-CN"/>
        </w:rPr>
        <w:t xml:space="preserve">2. </w:t>
      </w:r>
      <w:r>
        <w:rPr>
          <w:rFonts w:hint="eastAsia"/>
          <w:b/>
          <w:bCs/>
          <w:sz w:val="28"/>
          <w:szCs w:val="32"/>
          <w:lang w:val="en-US" w:eastAsia="zh-CN"/>
        </w:rPr>
        <w:t>分叉的类型</w:t>
      </w:r>
      <w:r>
        <w:rPr>
          <w:b/>
          <w:bCs/>
          <w:sz w:val="28"/>
          <w:szCs w:val="36"/>
        </w:rPr>
        <w:tab/>
      </w:r>
      <w:r>
        <w:rPr>
          <w:b/>
          <w:bCs/>
          <w:sz w:val="28"/>
          <w:szCs w:val="36"/>
        </w:rPr>
        <w:fldChar w:fldCharType="begin"/>
      </w:r>
      <w:r>
        <w:rPr>
          <w:b/>
          <w:bCs/>
          <w:sz w:val="28"/>
          <w:szCs w:val="36"/>
        </w:rPr>
        <w:instrText xml:space="preserve"> PAGEREF _Toc24061 </w:instrText>
      </w:r>
      <w:r>
        <w:rPr>
          <w:b/>
          <w:bCs/>
          <w:sz w:val="28"/>
          <w:szCs w:val="36"/>
        </w:rPr>
        <w:fldChar w:fldCharType="separate"/>
      </w:r>
      <w:r>
        <w:rPr>
          <w:b/>
          <w:bCs/>
          <w:sz w:val="28"/>
          <w:szCs w:val="36"/>
        </w:rPr>
        <w:t>2</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_Toc15415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2.1. </w:t>
      </w:r>
      <w:r>
        <w:rPr>
          <w:rFonts w:hint="eastAsia" w:ascii="宋体" w:hAnsi="宋体" w:eastAsia="宋体" w:cs="宋体"/>
          <w:b/>
          <w:bCs/>
          <w:sz w:val="28"/>
          <w:szCs w:val="52"/>
          <w:lang w:val="en-US" w:eastAsia="zh-CN"/>
        </w:rPr>
        <w:t>硬分叉</w:t>
      </w:r>
      <w:r>
        <w:rPr>
          <w:b/>
          <w:bCs/>
          <w:sz w:val="28"/>
          <w:szCs w:val="36"/>
        </w:rPr>
        <w:tab/>
      </w:r>
      <w:r>
        <w:rPr>
          <w:b/>
          <w:bCs/>
          <w:sz w:val="28"/>
          <w:szCs w:val="36"/>
        </w:rPr>
        <w:fldChar w:fldCharType="begin"/>
      </w:r>
      <w:r>
        <w:rPr>
          <w:b/>
          <w:bCs/>
          <w:sz w:val="28"/>
          <w:szCs w:val="36"/>
        </w:rPr>
        <w:instrText xml:space="preserve"> PAGEREF _Toc15415 </w:instrText>
      </w:r>
      <w:r>
        <w:rPr>
          <w:b/>
          <w:bCs/>
          <w:sz w:val="28"/>
          <w:szCs w:val="36"/>
        </w:rPr>
        <w:fldChar w:fldCharType="separate"/>
      </w:r>
      <w:r>
        <w:rPr>
          <w:b/>
          <w:bCs/>
          <w:sz w:val="28"/>
          <w:szCs w:val="36"/>
        </w:rPr>
        <w:t>2</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_Toc26118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2.2. </w:t>
      </w:r>
      <w:r>
        <w:rPr>
          <w:rFonts w:hint="eastAsia" w:ascii="宋体" w:hAnsi="宋体" w:eastAsia="宋体" w:cs="宋体"/>
          <w:b/>
          <w:bCs/>
          <w:sz w:val="28"/>
          <w:szCs w:val="52"/>
          <w:lang w:val="en-US" w:eastAsia="zh-CN"/>
        </w:rPr>
        <w:t>软分叉</w:t>
      </w:r>
      <w:r>
        <w:rPr>
          <w:b/>
          <w:bCs/>
          <w:sz w:val="28"/>
          <w:szCs w:val="36"/>
        </w:rPr>
        <w:tab/>
      </w:r>
      <w:r>
        <w:rPr>
          <w:b/>
          <w:bCs/>
          <w:sz w:val="28"/>
          <w:szCs w:val="36"/>
        </w:rPr>
        <w:fldChar w:fldCharType="begin"/>
      </w:r>
      <w:r>
        <w:rPr>
          <w:b/>
          <w:bCs/>
          <w:sz w:val="28"/>
          <w:szCs w:val="36"/>
        </w:rPr>
        <w:instrText xml:space="preserve"> PAGEREF _Toc26118 </w:instrText>
      </w:r>
      <w:r>
        <w:rPr>
          <w:b/>
          <w:bCs/>
          <w:sz w:val="28"/>
          <w:szCs w:val="36"/>
        </w:rPr>
        <w:fldChar w:fldCharType="separate"/>
      </w:r>
      <w:r>
        <w:rPr>
          <w:b/>
          <w:bCs/>
          <w:sz w:val="28"/>
          <w:szCs w:val="36"/>
        </w:rPr>
        <w:t>2</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_Toc19602 </w:instrText>
      </w:r>
      <w:r>
        <w:rPr>
          <w:rFonts w:hint="eastAsia"/>
          <w:b/>
          <w:bCs/>
          <w:sz w:val="28"/>
          <w:szCs w:val="32"/>
          <w:lang w:val="en-US" w:eastAsia="zh-CN"/>
        </w:rPr>
        <w:fldChar w:fldCharType="separate"/>
      </w:r>
      <w:r>
        <w:rPr>
          <w:rFonts w:hint="default"/>
          <w:b/>
          <w:bCs/>
          <w:sz w:val="28"/>
          <w:szCs w:val="32"/>
          <w:lang w:val="en-US" w:eastAsia="zh-CN"/>
        </w:rPr>
        <w:t xml:space="preserve">3. </w:t>
      </w:r>
      <w:r>
        <w:rPr>
          <w:rFonts w:hint="eastAsia"/>
          <w:b/>
          <w:bCs/>
          <w:sz w:val="28"/>
          <w:szCs w:val="32"/>
          <w:lang w:val="en-US" w:eastAsia="zh-CN"/>
        </w:rPr>
        <w:t>比特币为什么会分叉？</w:t>
      </w:r>
      <w:r>
        <w:rPr>
          <w:b/>
          <w:bCs/>
          <w:sz w:val="28"/>
          <w:szCs w:val="36"/>
        </w:rPr>
        <w:tab/>
      </w:r>
      <w:r>
        <w:rPr>
          <w:b/>
          <w:bCs/>
          <w:sz w:val="28"/>
          <w:szCs w:val="36"/>
        </w:rPr>
        <w:fldChar w:fldCharType="begin"/>
      </w:r>
      <w:r>
        <w:rPr>
          <w:b/>
          <w:bCs/>
          <w:sz w:val="28"/>
          <w:szCs w:val="36"/>
        </w:rPr>
        <w:instrText xml:space="preserve"> PAGEREF _Toc19602 </w:instrText>
      </w:r>
      <w:r>
        <w:rPr>
          <w:b/>
          <w:bCs/>
          <w:sz w:val="28"/>
          <w:szCs w:val="36"/>
        </w:rPr>
        <w:fldChar w:fldCharType="separate"/>
      </w:r>
      <w:r>
        <w:rPr>
          <w:b/>
          <w:bCs/>
          <w:sz w:val="28"/>
          <w:szCs w:val="36"/>
        </w:rPr>
        <w:t>3</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_Toc6328 </w:instrText>
      </w:r>
      <w:r>
        <w:rPr>
          <w:rFonts w:hint="eastAsia"/>
          <w:b/>
          <w:bCs/>
          <w:sz w:val="28"/>
          <w:szCs w:val="32"/>
          <w:lang w:val="en-US" w:eastAsia="zh-CN"/>
        </w:rPr>
        <w:fldChar w:fldCharType="separate"/>
      </w:r>
      <w:r>
        <w:rPr>
          <w:rFonts w:hint="default"/>
          <w:b/>
          <w:bCs/>
          <w:sz w:val="28"/>
          <w:szCs w:val="32"/>
          <w:lang w:val="en-US" w:eastAsia="zh-CN"/>
        </w:rPr>
        <w:t xml:space="preserve">4. </w:t>
      </w:r>
      <w:r>
        <w:rPr>
          <w:rFonts w:hint="eastAsia"/>
          <w:b/>
          <w:bCs/>
          <w:sz w:val="28"/>
          <w:szCs w:val="32"/>
          <w:lang w:val="en-US" w:eastAsia="zh-CN"/>
        </w:rPr>
        <w:t>比特币扩容之争</w:t>
      </w:r>
      <w:r>
        <w:rPr>
          <w:b/>
          <w:bCs/>
          <w:sz w:val="28"/>
          <w:szCs w:val="36"/>
        </w:rPr>
        <w:tab/>
      </w:r>
      <w:r>
        <w:rPr>
          <w:b/>
          <w:bCs/>
          <w:sz w:val="28"/>
          <w:szCs w:val="36"/>
        </w:rPr>
        <w:fldChar w:fldCharType="begin"/>
      </w:r>
      <w:r>
        <w:rPr>
          <w:b/>
          <w:bCs/>
          <w:sz w:val="28"/>
          <w:szCs w:val="36"/>
        </w:rPr>
        <w:instrText xml:space="preserve"> PAGEREF _Toc6328 </w:instrText>
      </w:r>
      <w:r>
        <w:rPr>
          <w:b/>
          <w:bCs/>
          <w:sz w:val="28"/>
          <w:szCs w:val="36"/>
        </w:rPr>
        <w:fldChar w:fldCharType="separate"/>
      </w:r>
      <w:r>
        <w:rPr>
          <w:b/>
          <w:bCs/>
          <w:sz w:val="28"/>
          <w:szCs w:val="36"/>
        </w:rPr>
        <w:t>3</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_Toc29142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4.1. </w:t>
      </w:r>
      <w:r>
        <w:rPr>
          <w:rFonts w:hint="eastAsia" w:ascii="宋体" w:hAnsi="宋体" w:eastAsia="宋体" w:cs="宋体"/>
          <w:b/>
          <w:bCs/>
          <w:sz w:val="28"/>
          <w:szCs w:val="52"/>
          <w:lang w:val="en-US" w:eastAsia="zh-CN"/>
        </w:rPr>
        <w:t>Bitcoin XT</w:t>
      </w:r>
      <w:r>
        <w:rPr>
          <w:b/>
          <w:bCs/>
          <w:sz w:val="28"/>
          <w:szCs w:val="36"/>
        </w:rPr>
        <w:tab/>
      </w:r>
      <w:r>
        <w:rPr>
          <w:b/>
          <w:bCs/>
          <w:sz w:val="28"/>
          <w:szCs w:val="36"/>
        </w:rPr>
        <w:fldChar w:fldCharType="begin"/>
      </w:r>
      <w:r>
        <w:rPr>
          <w:b/>
          <w:bCs/>
          <w:sz w:val="28"/>
          <w:szCs w:val="36"/>
        </w:rPr>
        <w:instrText xml:space="preserve"> PAGEREF _Toc29142 </w:instrText>
      </w:r>
      <w:r>
        <w:rPr>
          <w:b/>
          <w:bCs/>
          <w:sz w:val="28"/>
          <w:szCs w:val="36"/>
        </w:rPr>
        <w:fldChar w:fldCharType="separate"/>
      </w:r>
      <w:r>
        <w:rPr>
          <w:b/>
          <w:bCs/>
          <w:sz w:val="28"/>
          <w:szCs w:val="36"/>
        </w:rPr>
        <w:t>3</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_Toc14075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4.2. </w:t>
      </w:r>
      <w:r>
        <w:rPr>
          <w:rFonts w:hint="eastAsia" w:ascii="宋体" w:hAnsi="宋体" w:eastAsia="宋体" w:cs="宋体"/>
          <w:b/>
          <w:bCs/>
          <w:sz w:val="28"/>
          <w:szCs w:val="52"/>
          <w:lang w:val="en-US" w:eastAsia="zh-CN"/>
        </w:rPr>
        <w:t>Bitcoin Classic</w:t>
      </w:r>
      <w:r>
        <w:rPr>
          <w:b/>
          <w:bCs/>
          <w:sz w:val="28"/>
          <w:szCs w:val="36"/>
        </w:rPr>
        <w:tab/>
      </w:r>
      <w:r>
        <w:rPr>
          <w:b/>
          <w:bCs/>
          <w:sz w:val="28"/>
          <w:szCs w:val="36"/>
        </w:rPr>
        <w:fldChar w:fldCharType="begin"/>
      </w:r>
      <w:r>
        <w:rPr>
          <w:b/>
          <w:bCs/>
          <w:sz w:val="28"/>
          <w:szCs w:val="36"/>
        </w:rPr>
        <w:instrText xml:space="preserve"> PAGEREF _Toc14075 </w:instrText>
      </w:r>
      <w:r>
        <w:rPr>
          <w:b/>
          <w:bCs/>
          <w:sz w:val="28"/>
          <w:szCs w:val="36"/>
        </w:rPr>
        <w:fldChar w:fldCharType="separate"/>
      </w:r>
      <w:r>
        <w:rPr>
          <w:b/>
          <w:bCs/>
          <w:sz w:val="28"/>
          <w:szCs w:val="36"/>
        </w:rPr>
        <w:t>4</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_Toc6786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4.3. </w:t>
      </w:r>
      <w:r>
        <w:rPr>
          <w:rFonts w:hint="eastAsia" w:ascii="宋体" w:hAnsi="宋体" w:eastAsia="宋体" w:cs="宋体"/>
          <w:b/>
          <w:bCs/>
          <w:sz w:val="28"/>
          <w:szCs w:val="52"/>
          <w:lang w:val="en-US" w:eastAsia="zh-CN"/>
        </w:rPr>
        <w:t>BIP141+闪电网络</w:t>
      </w:r>
      <w:r>
        <w:rPr>
          <w:b/>
          <w:bCs/>
          <w:sz w:val="28"/>
          <w:szCs w:val="36"/>
        </w:rPr>
        <w:tab/>
      </w:r>
      <w:r>
        <w:rPr>
          <w:b/>
          <w:bCs/>
          <w:sz w:val="28"/>
          <w:szCs w:val="36"/>
        </w:rPr>
        <w:fldChar w:fldCharType="begin"/>
      </w:r>
      <w:r>
        <w:rPr>
          <w:b/>
          <w:bCs/>
          <w:sz w:val="28"/>
          <w:szCs w:val="36"/>
        </w:rPr>
        <w:instrText xml:space="preserve"> PAGEREF _Toc6786 </w:instrText>
      </w:r>
      <w:r>
        <w:rPr>
          <w:b/>
          <w:bCs/>
          <w:sz w:val="28"/>
          <w:szCs w:val="36"/>
        </w:rPr>
        <w:fldChar w:fldCharType="separate"/>
      </w:r>
      <w:r>
        <w:rPr>
          <w:b/>
          <w:bCs/>
          <w:sz w:val="28"/>
          <w:szCs w:val="36"/>
        </w:rPr>
        <w:t>4</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_Toc10685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4.4. </w:t>
      </w:r>
      <w:r>
        <w:rPr>
          <w:rFonts w:hint="eastAsia" w:ascii="宋体" w:hAnsi="宋体" w:eastAsia="宋体" w:cs="宋体"/>
          <w:b/>
          <w:bCs/>
          <w:sz w:val="28"/>
          <w:szCs w:val="52"/>
          <w:lang w:val="en-US" w:eastAsia="zh-CN"/>
        </w:rPr>
        <w:t>香港共识</w:t>
      </w:r>
      <w:r>
        <w:rPr>
          <w:b/>
          <w:bCs/>
          <w:sz w:val="28"/>
          <w:szCs w:val="36"/>
        </w:rPr>
        <w:tab/>
      </w:r>
      <w:r>
        <w:rPr>
          <w:b/>
          <w:bCs/>
          <w:sz w:val="28"/>
          <w:szCs w:val="36"/>
        </w:rPr>
        <w:fldChar w:fldCharType="begin"/>
      </w:r>
      <w:r>
        <w:rPr>
          <w:b/>
          <w:bCs/>
          <w:sz w:val="28"/>
          <w:szCs w:val="36"/>
        </w:rPr>
        <w:instrText xml:space="preserve"> PAGEREF _Toc10685 </w:instrText>
      </w:r>
      <w:r>
        <w:rPr>
          <w:b/>
          <w:bCs/>
          <w:sz w:val="28"/>
          <w:szCs w:val="36"/>
        </w:rPr>
        <w:fldChar w:fldCharType="separate"/>
      </w:r>
      <w:r>
        <w:rPr>
          <w:b/>
          <w:bCs/>
          <w:sz w:val="28"/>
          <w:szCs w:val="36"/>
        </w:rPr>
        <w:t>4</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_Toc5768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4.5. </w:t>
      </w:r>
      <w:r>
        <w:rPr>
          <w:rFonts w:hint="eastAsia" w:ascii="宋体" w:hAnsi="宋体" w:eastAsia="宋体" w:cs="宋体"/>
          <w:b/>
          <w:bCs/>
          <w:sz w:val="28"/>
          <w:szCs w:val="52"/>
          <w:lang w:val="en-US" w:eastAsia="zh-CN"/>
        </w:rPr>
        <w:t>Bitcoin Unlimited</w:t>
      </w:r>
      <w:r>
        <w:rPr>
          <w:b/>
          <w:bCs/>
          <w:sz w:val="28"/>
          <w:szCs w:val="36"/>
        </w:rPr>
        <w:tab/>
      </w:r>
      <w:r>
        <w:rPr>
          <w:b/>
          <w:bCs/>
          <w:sz w:val="28"/>
          <w:szCs w:val="36"/>
        </w:rPr>
        <w:fldChar w:fldCharType="begin"/>
      </w:r>
      <w:r>
        <w:rPr>
          <w:b/>
          <w:bCs/>
          <w:sz w:val="28"/>
          <w:szCs w:val="36"/>
        </w:rPr>
        <w:instrText xml:space="preserve"> PAGEREF _Toc5768 </w:instrText>
      </w:r>
      <w:r>
        <w:rPr>
          <w:b/>
          <w:bCs/>
          <w:sz w:val="28"/>
          <w:szCs w:val="36"/>
        </w:rPr>
        <w:fldChar w:fldCharType="separate"/>
      </w:r>
      <w:r>
        <w:rPr>
          <w:b/>
          <w:bCs/>
          <w:sz w:val="28"/>
          <w:szCs w:val="36"/>
        </w:rPr>
        <w:t>5</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_Toc26849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4.6. </w:t>
      </w:r>
      <w:r>
        <w:rPr>
          <w:rFonts w:hint="eastAsia" w:ascii="宋体" w:hAnsi="宋体" w:eastAsia="宋体" w:cs="宋体"/>
          <w:b/>
          <w:bCs/>
          <w:sz w:val="28"/>
          <w:szCs w:val="52"/>
          <w:lang w:val="en-US" w:eastAsia="zh-CN"/>
        </w:rPr>
        <w:t>纽约共识（Segwit2X）</w:t>
      </w:r>
      <w:r>
        <w:rPr>
          <w:b/>
          <w:bCs/>
          <w:sz w:val="28"/>
          <w:szCs w:val="36"/>
        </w:rPr>
        <w:tab/>
      </w:r>
      <w:r>
        <w:rPr>
          <w:b/>
          <w:bCs/>
          <w:sz w:val="28"/>
          <w:szCs w:val="36"/>
        </w:rPr>
        <w:fldChar w:fldCharType="begin"/>
      </w:r>
      <w:r>
        <w:rPr>
          <w:b/>
          <w:bCs/>
          <w:sz w:val="28"/>
          <w:szCs w:val="36"/>
        </w:rPr>
        <w:instrText xml:space="preserve"> PAGEREF _Toc26849 </w:instrText>
      </w:r>
      <w:r>
        <w:rPr>
          <w:b/>
          <w:bCs/>
          <w:sz w:val="28"/>
          <w:szCs w:val="36"/>
        </w:rPr>
        <w:fldChar w:fldCharType="separate"/>
      </w:r>
      <w:r>
        <w:rPr>
          <w:b/>
          <w:bCs/>
          <w:sz w:val="28"/>
          <w:szCs w:val="36"/>
        </w:rPr>
        <w:t>5</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_Toc12053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4.7. </w:t>
      </w:r>
      <w:r>
        <w:rPr>
          <w:rFonts w:hint="eastAsia" w:ascii="宋体" w:hAnsi="宋体" w:eastAsia="宋体" w:cs="宋体"/>
          <w:b/>
          <w:bCs/>
          <w:sz w:val="28"/>
          <w:szCs w:val="52"/>
          <w:lang w:val="en-US" w:eastAsia="zh-CN"/>
        </w:rPr>
        <w:t>UASF（用户激活软分叉）</w:t>
      </w:r>
      <w:r>
        <w:rPr>
          <w:b/>
          <w:bCs/>
          <w:sz w:val="28"/>
          <w:szCs w:val="36"/>
        </w:rPr>
        <w:tab/>
      </w:r>
      <w:r>
        <w:rPr>
          <w:b/>
          <w:bCs/>
          <w:sz w:val="28"/>
          <w:szCs w:val="36"/>
        </w:rPr>
        <w:fldChar w:fldCharType="begin"/>
      </w:r>
      <w:r>
        <w:rPr>
          <w:b/>
          <w:bCs/>
          <w:sz w:val="28"/>
          <w:szCs w:val="36"/>
        </w:rPr>
        <w:instrText xml:space="preserve"> PAGEREF _Toc12053 </w:instrText>
      </w:r>
      <w:r>
        <w:rPr>
          <w:b/>
          <w:bCs/>
          <w:sz w:val="28"/>
          <w:szCs w:val="36"/>
        </w:rPr>
        <w:fldChar w:fldCharType="separate"/>
      </w:r>
      <w:r>
        <w:rPr>
          <w:b/>
          <w:bCs/>
          <w:sz w:val="28"/>
          <w:szCs w:val="36"/>
        </w:rPr>
        <w:t>5</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_Toc20078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4.8. </w:t>
      </w:r>
      <w:r>
        <w:rPr>
          <w:rFonts w:hint="eastAsia" w:ascii="宋体" w:hAnsi="宋体" w:eastAsia="宋体" w:cs="宋体"/>
          <w:b/>
          <w:bCs/>
          <w:sz w:val="28"/>
          <w:szCs w:val="52"/>
          <w:lang w:val="en-US" w:eastAsia="zh-CN"/>
        </w:rPr>
        <w:t>UAHF（用户激活硬分叉）</w:t>
      </w:r>
      <w:r>
        <w:rPr>
          <w:b/>
          <w:bCs/>
          <w:sz w:val="28"/>
          <w:szCs w:val="36"/>
        </w:rPr>
        <w:tab/>
      </w:r>
      <w:r>
        <w:rPr>
          <w:b/>
          <w:bCs/>
          <w:sz w:val="28"/>
          <w:szCs w:val="36"/>
        </w:rPr>
        <w:fldChar w:fldCharType="begin"/>
      </w:r>
      <w:r>
        <w:rPr>
          <w:b/>
          <w:bCs/>
          <w:sz w:val="28"/>
          <w:szCs w:val="36"/>
        </w:rPr>
        <w:instrText xml:space="preserve"> PAGEREF _Toc20078 </w:instrText>
      </w:r>
      <w:r>
        <w:rPr>
          <w:b/>
          <w:bCs/>
          <w:sz w:val="28"/>
          <w:szCs w:val="36"/>
        </w:rPr>
        <w:fldChar w:fldCharType="separate"/>
      </w:r>
      <w:r>
        <w:rPr>
          <w:b/>
          <w:bCs/>
          <w:sz w:val="28"/>
          <w:szCs w:val="36"/>
        </w:rPr>
        <w:t>5</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_Toc23926 </w:instrText>
      </w:r>
      <w:r>
        <w:rPr>
          <w:rFonts w:hint="eastAsia"/>
          <w:b/>
          <w:bCs/>
          <w:sz w:val="28"/>
          <w:szCs w:val="32"/>
          <w:lang w:val="en-US" w:eastAsia="zh-CN"/>
        </w:rPr>
        <w:fldChar w:fldCharType="separate"/>
      </w:r>
      <w:r>
        <w:rPr>
          <w:rFonts w:hint="default"/>
          <w:b/>
          <w:bCs/>
          <w:sz w:val="28"/>
          <w:szCs w:val="32"/>
          <w:lang w:val="en-US" w:eastAsia="zh-CN"/>
        </w:rPr>
        <w:t xml:space="preserve">5. </w:t>
      </w:r>
      <w:r>
        <w:rPr>
          <w:rFonts w:hint="eastAsia"/>
          <w:b/>
          <w:bCs/>
          <w:sz w:val="28"/>
          <w:szCs w:val="32"/>
          <w:lang w:val="en-US" w:eastAsia="zh-CN"/>
        </w:rPr>
        <w:t>比特币的分叉</w:t>
      </w:r>
      <w:r>
        <w:rPr>
          <w:b/>
          <w:bCs/>
          <w:sz w:val="28"/>
          <w:szCs w:val="36"/>
        </w:rPr>
        <w:tab/>
      </w:r>
      <w:r>
        <w:rPr>
          <w:b/>
          <w:bCs/>
          <w:sz w:val="28"/>
          <w:szCs w:val="36"/>
        </w:rPr>
        <w:fldChar w:fldCharType="begin"/>
      </w:r>
      <w:r>
        <w:rPr>
          <w:b/>
          <w:bCs/>
          <w:sz w:val="28"/>
          <w:szCs w:val="36"/>
        </w:rPr>
        <w:instrText xml:space="preserve"> PAGEREF _Toc23926 </w:instrText>
      </w:r>
      <w:r>
        <w:rPr>
          <w:b/>
          <w:bCs/>
          <w:sz w:val="28"/>
          <w:szCs w:val="36"/>
        </w:rPr>
        <w:fldChar w:fldCharType="separate"/>
      </w:r>
      <w:r>
        <w:rPr>
          <w:b/>
          <w:bCs/>
          <w:sz w:val="28"/>
          <w:szCs w:val="36"/>
        </w:rPr>
        <w:t>6</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_Toc24657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5.1. </w:t>
      </w:r>
      <w:r>
        <w:rPr>
          <w:rFonts w:hint="eastAsia" w:ascii="宋体" w:hAnsi="宋体" w:eastAsia="宋体" w:cs="宋体"/>
          <w:b/>
          <w:bCs/>
          <w:sz w:val="28"/>
          <w:szCs w:val="52"/>
          <w:lang w:val="en-US" w:eastAsia="zh-CN"/>
        </w:rPr>
        <w:t>非扩容分叉方案</w:t>
      </w:r>
      <w:r>
        <w:rPr>
          <w:b/>
          <w:bCs/>
          <w:sz w:val="28"/>
          <w:szCs w:val="36"/>
        </w:rPr>
        <w:tab/>
      </w:r>
      <w:r>
        <w:rPr>
          <w:b/>
          <w:bCs/>
          <w:sz w:val="28"/>
          <w:szCs w:val="36"/>
        </w:rPr>
        <w:fldChar w:fldCharType="begin"/>
      </w:r>
      <w:r>
        <w:rPr>
          <w:b/>
          <w:bCs/>
          <w:sz w:val="28"/>
          <w:szCs w:val="36"/>
        </w:rPr>
        <w:instrText xml:space="preserve"> PAGEREF _Toc24657 </w:instrText>
      </w:r>
      <w:r>
        <w:rPr>
          <w:b/>
          <w:bCs/>
          <w:sz w:val="28"/>
          <w:szCs w:val="36"/>
        </w:rPr>
        <w:fldChar w:fldCharType="separate"/>
      </w:r>
      <w:r>
        <w:rPr>
          <w:b/>
          <w:bCs/>
          <w:sz w:val="28"/>
          <w:szCs w:val="36"/>
        </w:rPr>
        <w:t>6</w:t>
      </w:r>
      <w:r>
        <w:rPr>
          <w:b/>
          <w:bCs/>
          <w:sz w:val="28"/>
          <w:szCs w:val="36"/>
        </w:rPr>
        <w:fldChar w:fldCharType="end"/>
      </w:r>
      <w:r>
        <w:rPr>
          <w:rFonts w:hint="eastAsia"/>
          <w:b/>
          <w:bCs/>
          <w:sz w:val="28"/>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_Toc8789 </w:instrText>
      </w:r>
      <w:r>
        <w:rPr>
          <w:rFonts w:hint="eastAsia"/>
          <w:b/>
          <w:bCs/>
          <w:sz w:val="28"/>
          <w:szCs w:val="32"/>
          <w:lang w:val="en-US" w:eastAsia="zh-CN"/>
        </w:rPr>
        <w:fldChar w:fldCharType="separate"/>
      </w:r>
      <w:r>
        <w:rPr>
          <w:rFonts w:hint="default" w:ascii="等线" w:hAnsi="等线" w:eastAsia="等线" w:cs="等线"/>
          <w:b/>
          <w:bCs/>
          <w:sz w:val="28"/>
          <w:szCs w:val="48"/>
          <w:lang w:val="en-US" w:eastAsia="zh-CN"/>
        </w:rPr>
        <w:t xml:space="preserve">5.1.1. </w:t>
      </w:r>
      <w:r>
        <w:rPr>
          <w:rFonts w:hint="eastAsia" w:ascii="等线" w:hAnsi="等线" w:eastAsia="等线" w:cs="等线"/>
          <w:b/>
          <w:bCs/>
          <w:sz w:val="28"/>
          <w:szCs w:val="48"/>
          <w:lang w:val="en-US" w:eastAsia="zh-CN"/>
        </w:rPr>
        <w:t>BTG（比特黄金）</w:t>
      </w:r>
      <w:r>
        <w:rPr>
          <w:b/>
          <w:bCs/>
          <w:sz w:val="28"/>
          <w:szCs w:val="36"/>
        </w:rPr>
        <w:tab/>
      </w:r>
      <w:r>
        <w:rPr>
          <w:b/>
          <w:bCs/>
          <w:sz w:val="28"/>
          <w:szCs w:val="36"/>
        </w:rPr>
        <w:fldChar w:fldCharType="begin"/>
      </w:r>
      <w:r>
        <w:rPr>
          <w:b/>
          <w:bCs/>
          <w:sz w:val="28"/>
          <w:szCs w:val="36"/>
        </w:rPr>
        <w:instrText xml:space="preserve"> PAGEREF _Toc8789 </w:instrText>
      </w:r>
      <w:r>
        <w:rPr>
          <w:b/>
          <w:bCs/>
          <w:sz w:val="28"/>
          <w:szCs w:val="36"/>
        </w:rPr>
        <w:fldChar w:fldCharType="separate"/>
      </w:r>
      <w:r>
        <w:rPr>
          <w:b/>
          <w:bCs/>
          <w:sz w:val="28"/>
          <w:szCs w:val="36"/>
        </w:rPr>
        <w:t>6</w:t>
      </w:r>
      <w:r>
        <w:rPr>
          <w:b/>
          <w:bCs/>
          <w:sz w:val="28"/>
          <w:szCs w:val="36"/>
        </w:rPr>
        <w:fldChar w:fldCharType="end"/>
      </w:r>
      <w:r>
        <w:rPr>
          <w:rFonts w:hint="eastAsia"/>
          <w:b/>
          <w:bCs/>
          <w:sz w:val="28"/>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_Toc11581 </w:instrText>
      </w:r>
      <w:r>
        <w:rPr>
          <w:rFonts w:hint="eastAsia"/>
          <w:b/>
          <w:bCs/>
          <w:sz w:val="28"/>
          <w:szCs w:val="32"/>
          <w:lang w:val="en-US" w:eastAsia="zh-CN"/>
        </w:rPr>
        <w:fldChar w:fldCharType="separate"/>
      </w:r>
      <w:r>
        <w:rPr>
          <w:rFonts w:hint="default" w:ascii="等线" w:hAnsi="等线" w:eastAsia="等线" w:cs="等线"/>
          <w:b/>
          <w:bCs/>
          <w:sz w:val="28"/>
          <w:szCs w:val="48"/>
          <w:lang w:val="en-US" w:eastAsia="zh-CN"/>
        </w:rPr>
        <w:t xml:space="preserve">5.1.2. </w:t>
      </w:r>
      <w:r>
        <w:rPr>
          <w:rFonts w:hint="eastAsia" w:ascii="等线" w:hAnsi="等线" w:eastAsia="等线" w:cs="等线"/>
          <w:b/>
          <w:bCs/>
          <w:sz w:val="28"/>
          <w:szCs w:val="48"/>
          <w:lang w:val="en-US" w:eastAsia="zh-CN"/>
        </w:rPr>
        <w:t>比特钻石</w:t>
      </w:r>
      <w:r>
        <w:rPr>
          <w:b/>
          <w:bCs/>
          <w:sz w:val="28"/>
          <w:szCs w:val="36"/>
        </w:rPr>
        <w:tab/>
      </w:r>
      <w:r>
        <w:rPr>
          <w:b/>
          <w:bCs/>
          <w:sz w:val="28"/>
          <w:szCs w:val="36"/>
        </w:rPr>
        <w:fldChar w:fldCharType="begin"/>
      </w:r>
      <w:r>
        <w:rPr>
          <w:b/>
          <w:bCs/>
          <w:sz w:val="28"/>
          <w:szCs w:val="36"/>
        </w:rPr>
        <w:instrText xml:space="preserve"> PAGEREF _Toc11581 </w:instrText>
      </w:r>
      <w:r>
        <w:rPr>
          <w:b/>
          <w:bCs/>
          <w:sz w:val="28"/>
          <w:szCs w:val="36"/>
        </w:rPr>
        <w:fldChar w:fldCharType="separate"/>
      </w:r>
      <w:r>
        <w:rPr>
          <w:b/>
          <w:bCs/>
          <w:sz w:val="28"/>
          <w:szCs w:val="36"/>
        </w:rPr>
        <w:t>6</w:t>
      </w:r>
      <w:r>
        <w:rPr>
          <w:b/>
          <w:bCs/>
          <w:sz w:val="28"/>
          <w:szCs w:val="36"/>
        </w:rPr>
        <w:fldChar w:fldCharType="end"/>
      </w:r>
      <w:r>
        <w:rPr>
          <w:rFonts w:hint="eastAsia"/>
          <w:b/>
          <w:bCs/>
          <w:sz w:val="28"/>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_Toc18334 </w:instrText>
      </w:r>
      <w:r>
        <w:rPr>
          <w:rFonts w:hint="eastAsia"/>
          <w:b/>
          <w:bCs/>
          <w:sz w:val="28"/>
          <w:szCs w:val="32"/>
          <w:lang w:val="en-US" w:eastAsia="zh-CN"/>
        </w:rPr>
        <w:fldChar w:fldCharType="separate"/>
      </w:r>
      <w:r>
        <w:rPr>
          <w:rFonts w:hint="default" w:ascii="等线" w:hAnsi="等线" w:eastAsia="等线" w:cs="等线"/>
          <w:b/>
          <w:bCs/>
          <w:sz w:val="28"/>
          <w:szCs w:val="48"/>
          <w:lang w:val="en-US" w:eastAsia="zh-CN"/>
        </w:rPr>
        <w:t xml:space="preserve">5.1.3. </w:t>
      </w:r>
      <w:r>
        <w:rPr>
          <w:rFonts w:hint="eastAsia" w:ascii="等线" w:hAnsi="等线" w:eastAsia="等线" w:cs="等线"/>
          <w:b/>
          <w:bCs/>
          <w:sz w:val="28"/>
          <w:szCs w:val="48"/>
          <w:lang w:val="en-US" w:eastAsia="zh-CN"/>
        </w:rPr>
        <w:t>超级比特币</w:t>
      </w:r>
      <w:r>
        <w:rPr>
          <w:b/>
          <w:bCs/>
          <w:sz w:val="28"/>
          <w:szCs w:val="36"/>
        </w:rPr>
        <w:tab/>
      </w:r>
      <w:r>
        <w:rPr>
          <w:b/>
          <w:bCs/>
          <w:sz w:val="28"/>
          <w:szCs w:val="36"/>
        </w:rPr>
        <w:fldChar w:fldCharType="begin"/>
      </w:r>
      <w:r>
        <w:rPr>
          <w:b/>
          <w:bCs/>
          <w:sz w:val="28"/>
          <w:szCs w:val="36"/>
        </w:rPr>
        <w:instrText xml:space="preserve"> PAGEREF _Toc18334 </w:instrText>
      </w:r>
      <w:r>
        <w:rPr>
          <w:b/>
          <w:bCs/>
          <w:sz w:val="28"/>
          <w:szCs w:val="36"/>
        </w:rPr>
        <w:fldChar w:fldCharType="separate"/>
      </w:r>
      <w:r>
        <w:rPr>
          <w:b/>
          <w:bCs/>
          <w:sz w:val="28"/>
          <w:szCs w:val="36"/>
        </w:rPr>
        <w:t>6</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_Toc32098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5.2. </w:t>
      </w:r>
      <w:r>
        <w:rPr>
          <w:rFonts w:hint="eastAsia" w:ascii="宋体" w:hAnsi="宋体" w:eastAsia="宋体" w:cs="宋体"/>
          <w:b/>
          <w:bCs/>
          <w:sz w:val="28"/>
          <w:szCs w:val="52"/>
          <w:lang w:val="en-US" w:eastAsia="zh-CN"/>
        </w:rPr>
        <w:t>近期分叉币种介绍</w:t>
      </w:r>
      <w:r>
        <w:rPr>
          <w:b/>
          <w:bCs/>
          <w:sz w:val="28"/>
          <w:szCs w:val="36"/>
        </w:rPr>
        <w:tab/>
      </w:r>
      <w:r>
        <w:rPr>
          <w:b/>
          <w:bCs/>
          <w:sz w:val="28"/>
          <w:szCs w:val="36"/>
        </w:rPr>
        <w:fldChar w:fldCharType="begin"/>
      </w:r>
      <w:r>
        <w:rPr>
          <w:b/>
          <w:bCs/>
          <w:sz w:val="28"/>
          <w:szCs w:val="36"/>
        </w:rPr>
        <w:instrText xml:space="preserve"> PAGEREF _Toc32098 </w:instrText>
      </w:r>
      <w:r>
        <w:rPr>
          <w:b/>
          <w:bCs/>
          <w:sz w:val="28"/>
          <w:szCs w:val="36"/>
        </w:rPr>
        <w:fldChar w:fldCharType="separate"/>
      </w:r>
      <w:r>
        <w:rPr>
          <w:b/>
          <w:bCs/>
          <w:sz w:val="28"/>
          <w:szCs w:val="36"/>
        </w:rPr>
        <w:t>7</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_Toc27340 </w:instrText>
      </w:r>
      <w:r>
        <w:rPr>
          <w:rFonts w:hint="eastAsia"/>
          <w:b/>
          <w:bCs/>
          <w:sz w:val="28"/>
          <w:szCs w:val="32"/>
          <w:lang w:val="en-US" w:eastAsia="zh-CN"/>
        </w:rPr>
        <w:fldChar w:fldCharType="separate"/>
      </w:r>
      <w:r>
        <w:rPr>
          <w:rFonts w:hint="default"/>
          <w:b/>
          <w:bCs/>
          <w:sz w:val="28"/>
          <w:szCs w:val="32"/>
          <w:lang w:val="en-US" w:eastAsia="zh-CN"/>
        </w:rPr>
        <w:t xml:space="preserve">6. </w:t>
      </w:r>
      <w:r>
        <w:rPr>
          <w:rFonts w:hint="eastAsia"/>
          <w:b/>
          <w:bCs/>
          <w:sz w:val="28"/>
          <w:szCs w:val="32"/>
          <w:lang w:val="en-US" w:eastAsia="zh-CN"/>
        </w:rPr>
        <w:t>相关技术原理</w:t>
      </w:r>
      <w:r>
        <w:rPr>
          <w:b/>
          <w:bCs/>
          <w:sz w:val="28"/>
          <w:szCs w:val="36"/>
        </w:rPr>
        <w:tab/>
      </w:r>
      <w:r>
        <w:rPr>
          <w:b/>
          <w:bCs/>
          <w:sz w:val="28"/>
          <w:szCs w:val="36"/>
        </w:rPr>
        <w:fldChar w:fldCharType="begin"/>
      </w:r>
      <w:r>
        <w:rPr>
          <w:b/>
          <w:bCs/>
          <w:sz w:val="28"/>
          <w:szCs w:val="36"/>
        </w:rPr>
        <w:instrText xml:space="preserve"> PAGEREF _Toc27340 </w:instrText>
      </w:r>
      <w:r>
        <w:rPr>
          <w:b/>
          <w:bCs/>
          <w:sz w:val="28"/>
          <w:szCs w:val="36"/>
        </w:rPr>
        <w:fldChar w:fldCharType="separate"/>
      </w:r>
      <w:r>
        <w:rPr>
          <w:b/>
          <w:bCs/>
          <w:sz w:val="28"/>
          <w:szCs w:val="36"/>
        </w:rPr>
        <w:t>7</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_Toc24091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6.1. </w:t>
      </w:r>
      <w:r>
        <w:rPr>
          <w:rFonts w:hint="eastAsia" w:ascii="宋体" w:hAnsi="宋体" w:eastAsia="宋体" w:cs="宋体"/>
          <w:b/>
          <w:bCs/>
          <w:sz w:val="28"/>
          <w:szCs w:val="52"/>
          <w:lang w:val="en-US" w:eastAsia="zh-CN"/>
        </w:rPr>
        <w:t>增大区块容量</w:t>
      </w:r>
      <w:r>
        <w:rPr>
          <w:b/>
          <w:bCs/>
          <w:sz w:val="28"/>
          <w:szCs w:val="36"/>
        </w:rPr>
        <w:tab/>
      </w:r>
      <w:r>
        <w:rPr>
          <w:b/>
          <w:bCs/>
          <w:sz w:val="28"/>
          <w:szCs w:val="36"/>
        </w:rPr>
        <w:fldChar w:fldCharType="begin"/>
      </w:r>
      <w:r>
        <w:rPr>
          <w:b/>
          <w:bCs/>
          <w:sz w:val="28"/>
          <w:szCs w:val="36"/>
        </w:rPr>
        <w:instrText xml:space="preserve"> PAGEREF _Toc24091 </w:instrText>
      </w:r>
      <w:r>
        <w:rPr>
          <w:b/>
          <w:bCs/>
          <w:sz w:val="28"/>
          <w:szCs w:val="36"/>
        </w:rPr>
        <w:fldChar w:fldCharType="separate"/>
      </w:r>
      <w:r>
        <w:rPr>
          <w:b/>
          <w:bCs/>
          <w:sz w:val="28"/>
          <w:szCs w:val="36"/>
        </w:rPr>
        <w:t>7</w:t>
      </w:r>
      <w:r>
        <w:rPr>
          <w:b/>
          <w:bCs/>
          <w:sz w:val="28"/>
          <w:szCs w:val="36"/>
        </w:rPr>
        <w:fldChar w:fldCharType="end"/>
      </w:r>
      <w:r>
        <w:rPr>
          <w:rFonts w:hint="eastAsia"/>
          <w:b/>
          <w:bCs/>
          <w:sz w:val="28"/>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_Toc23158 </w:instrText>
      </w:r>
      <w:r>
        <w:rPr>
          <w:rFonts w:hint="eastAsia"/>
          <w:b/>
          <w:bCs/>
          <w:sz w:val="28"/>
          <w:szCs w:val="32"/>
          <w:lang w:val="en-US" w:eastAsia="zh-CN"/>
        </w:rPr>
        <w:fldChar w:fldCharType="separate"/>
      </w:r>
      <w:r>
        <w:rPr>
          <w:rFonts w:hint="default" w:ascii="等线" w:hAnsi="等线" w:eastAsia="等线" w:cs="等线"/>
          <w:b/>
          <w:bCs/>
          <w:sz w:val="28"/>
          <w:szCs w:val="48"/>
          <w:lang w:val="en-US" w:eastAsia="zh-CN"/>
        </w:rPr>
        <w:t xml:space="preserve">6.1.1. </w:t>
      </w:r>
      <w:r>
        <w:rPr>
          <w:rFonts w:hint="eastAsia" w:ascii="等线" w:hAnsi="等线" w:eastAsia="等线" w:cs="等线"/>
          <w:b/>
          <w:bCs/>
          <w:sz w:val="28"/>
          <w:szCs w:val="48"/>
          <w:lang w:val="en-US" w:eastAsia="zh-CN"/>
        </w:rPr>
        <w:t>区块头部</w:t>
      </w:r>
      <w:r>
        <w:rPr>
          <w:b/>
          <w:bCs/>
          <w:sz w:val="28"/>
          <w:szCs w:val="36"/>
        </w:rPr>
        <w:tab/>
      </w:r>
      <w:r>
        <w:rPr>
          <w:b/>
          <w:bCs/>
          <w:sz w:val="28"/>
          <w:szCs w:val="36"/>
        </w:rPr>
        <w:fldChar w:fldCharType="begin"/>
      </w:r>
      <w:r>
        <w:rPr>
          <w:b/>
          <w:bCs/>
          <w:sz w:val="28"/>
          <w:szCs w:val="36"/>
        </w:rPr>
        <w:instrText xml:space="preserve"> PAGEREF _Toc23158 </w:instrText>
      </w:r>
      <w:r>
        <w:rPr>
          <w:b/>
          <w:bCs/>
          <w:sz w:val="28"/>
          <w:szCs w:val="36"/>
        </w:rPr>
        <w:fldChar w:fldCharType="separate"/>
      </w:r>
      <w:r>
        <w:rPr>
          <w:b/>
          <w:bCs/>
          <w:sz w:val="28"/>
          <w:szCs w:val="36"/>
        </w:rPr>
        <w:t>8</w:t>
      </w:r>
      <w:r>
        <w:rPr>
          <w:b/>
          <w:bCs/>
          <w:sz w:val="28"/>
          <w:szCs w:val="36"/>
        </w:rPr>
        <w:fldChar w:fldCharType="end"/>
      </w:r>
      <w:r>
        <w:rPr>
          <w:rFonts w:hint="eastAsia"/>
          <w:b/>
          <w:bCs/>
          <w:sz w:val="28"/>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_Toc1983 </w:instrText>
      </w:r>
      <w:r>
        <w:rPr>
          <w:rFonts w:hint="eastAsia"/>
          <w:b/>
          <w:bCs/>
          <w:sz w:val="28"/>
          <w:szCs w:val="32"/>
          <w:lang w:val="en-US" w:eastAsia="zh-CN"/>
        </w:rPr>
        <w:fldChar w:fldCharType="separate"/>
      </w:r>
      <w:r>
        <w:rPr>
          <w:rFonts w:hint="default" w:ascii="等线" w:hAnsi="等线" w:eastAsia="等线" w:cs="等线"/>
          <w:b/>
          <w:bCs/>
          <w:sz w:val="28"/>
          <w:szCs w:val="48"/>
          <w:lang w:val="en-US" w:eastAsia="zh-CN"/>
        </w:rPr>
        <w:t xml:space="preserve">6.1.2. </w:t>
      </w:r>
      <w:r>
        <w:rPr>
          <w:rFonts w:hint="eastAsia" w:ascii="等线" w:hAnsi="等线" w:eastAsia="等线" w:cs="等线"/>
          <w:b/>
          <w:bCs/>
          <w:sz w:val="28"/>
          <w:szCs w:val="48"/>
          <w:lang w:val="en-US" w:eastAsia="zh-CN"/>
        </w:rPr>
        <w:t>交易的数据结构</w:t>
      </w:r>
      <w:r>
        <w:rPr>
          <w:b/>
          <w:bCs/>
          <w:sz w:val="28"/>
          <w:szCs w:val="36"/>
        </w:rPr>
        <w:tab/>
      </w:r>
      <w:r>
        <w:rPr>
          <w:b/>
          <w:bCs/>
          <w:sz w:val="28"/>
          <w:szCs w:val="36"/>
        </w:rPr>
        <w:fldChar w:fldCharType="begin"/>
      </w:r>
      <w:r>
        <w:rPr>
          <w:b/>
          <w:bCs/>
          <w:sz w:val="28"/>
          <w:szCs w:val="36"/>
        </w:rPr>
        <w:instrText xml:space="preserve"> PAGEREF _Toc1983 </w:instrText>
      </w:r>
      <w:r>
        <w:rPr>
          <w:b/>
          <w:bCs/>
          <w:sz w:val="28"/>
          <w:szCs w:val="36"/>
        </w:rPr>
        <w:fldChar w:fldCharType="separate"/>
      </w:r>
      <w:r>
        <w:rPr>
          <w:b/>
          <w:bCs/>
          <w:sz w:val="28"/>
          <w:szCs w:val="36"/>
        </w:rPr>
        <w:t>9</w:t>
      </w:r>
      <w:r>
        <w:rPr>
          <w:b/>
          <w:bCs/>
          <w:sz w:val="28"/>
          <w:szCs w:val="36"/>
        </w:rPr>
        <w:fldChar w:fldCharType="end"/>
      </w:r>
      <w:r>
        <w:rPr>
          <w:rFonts w:hint="eastAsia"/>
          <w:b/>
          <w:bCs/>
          <w:sz w:val="28"/>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_Toc26951 </w:instrText>
      </w:r>
      <w:r>
        <w:rPr>
          <w:rFonts w:hint="eastAsia"/>
          <w:b/>
          <w:bCs/>
          <w:sz w:val="28"/>
          <w:szCs w:val="32"/>
          <w:lang w:val="en-US" w:eastAsia="zh-CN"/>
        </w:rPr>
        <w:fldChar w:fldCharType="separate"/>
      </w:r>
      <w:r>
        <w:rPr>
          <w:rFonts w:hint="default" w:ascii="等线" w:hAnsi="等线" w:eastAsia="等线" w:cs="等线"/>
          <w:b/>
          <w:bCs/>
          <w:sz w:val="28"/>
          <w:szCs w:val="48"/>
          <w:lang w:val="en-US" w:eastAsia="zh-CN"/>
        </w:rPr>
        <w:t xml:space="preserve">6.1.3. </w:t>
      </w:r>
      <w:r>
        <w:rPr>
          <w:rFonts w:hint="eastAsia" w:ascii="等线" w:hAnsi="等线" w:eastAsia="等线" w:cs="等线"/>
          <w:b/>
          <w:bCs/>
          <w:sz w:val="28"/>
          <w:szCs w:val="48"/>
          <w:lang w:val="en-US" w:eastAsia="zh-CN"/>
        </w:rPr>
        <w:t>交易输入</w:t>
      </w:r>
      <w:r>
        <w:rPr>
          <w:b/>
          <w:bCs/>
          <w:sz w:val="28"/>
          <w:szCs w:val="36"/>
        </w:rPr>
        <w:tab/>
      </w:r>
      <w:r>
        <w:rPr>
          <w:b/>
          <w:bCs/>
          <w:sz w:val="28"/>
          <w:szCs w:val="36"/>
        </w:rPr>
        <w:fldChar w:fldCharType="begin"/>
      </w:r>
      <w:r>
        <w:rPr>
          <w:b/>
          <w:bCs/>
          <w:sz w:val="28"/>
          <w:szCs w:val="36"/>
        </w:rPr>
        <w:instrText xml:space="preserve"> PAGEREF _Toc26951 </w:instrText>
      </w:r>
      <w:r>
        <w:rPr>
          <w:b/>
          <w:bCs/>
          <w:sz w:val="28"/>
          <w:szCs w:val="36"/>
        </w:rPr>
        <w:fldChar w:fldCharType="separate"/>
      </w:r>
      <w:r>
        <w:rPr>
          <w:b/>
          <w:bCs/>
          <w:sz w:val="28"/>
          <w:szCs w:val="36"/>
        </w:rPr>
        <w:t>9</w:t>
      </w:r>
      <w:r>
        <w:rPr>
          <w:b/>
          <w:bCs/>
          <w:sz w:val="28"/>
          <w:szCs w:val="36"/>
        </w:rPr>
        <w:fldChar w:fldCharType="end"/>
      </w:r>
      <w:r>
        <w:rPr>
          <w:rFonts w:hint="eastAsia"/>
          <w:b/>
          <w:bCs/>
          <w:sz w:val="28"/>
          <w:szCs w:val="32"/>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_Toc22323 </w:instrText>
      </w:r>
      <w:r>
        <w:rPr>
          <w:rFonts w:hint="eastAsia"/>
          <w:b/>
          <w:bCs/>
          <w:sz w:val="28"/>
          <w:szCs w:val="32"/>
          <w:lang w:val="en-US" w:eastAsia="zh-CN"/>
        </w:rPr>
        <w:fldChar w:fldCharType="separate"/>
      </w:r>
      <w:r>
        <w:rPr>
          <w:rFonts w:hint="default" w:ascii="等线" w:hAnsi="等线" w:eastAsia="等线" w:cs="等线"/>
          <w:b/>
          <w:bCs/>
          <w:sz w:val="28"/>
          <w:szCs w:val="48"/>
          <w:lang w:val="en-US" w:eastAsia="zh-CN"/>
        </w:rPr>
        <w:t xml:space="preserve">6.1.4. </w:t>
      </w:r>
      <w:r>
        <w:rPr>
          <w:rFonts w:hint="eastAsia" w:ascii="等线" w:hAnsi="等线" w:eastAsia="等线" w:cs="等线"/>
          <w:b/>
          <w:bCs/>
          <w:sz w:val="28"/>
          <w:szCs w:val="48"/>
          <w:lang w:val="en-US" w:eastAsia="zh-CN"/>
        </w:rPr>
        <w:t>交易输出</w:t>
      </w:r>
      <w:r>
        <w:rPr>
          <w:b/>
          <w:bCs/>
          <w:sz w:val="28"/>
          <w:szCs w:val="36"/>
        </w:rPr>
        <w:tab/>
      </w:r>
      <w:r>
        <w:rPr>
          <w:b/>
          <w:bCs/>
          <w:sz w:val="28"/>
          <w:szCs w:val="36"/>
        </w:rPr>
        <w:fldChar w:fldCharType="begin"/>
      </w:r>
      <w:r>
        <w:rPr>
          <w:b/>
          <w:bCs/>
          <w:sz w:val="28"/>
          <w:szCs w:val="36"/>
        </w:rPr>
        <w:instrText xml:space="preserve"> PAGEREF _Toc22323 </w:instrText>
      </w:r>
      <w:r>
        <w:rPr>
          <w:b/>
          <w:bCs/>
          <w:sz w:val="28"/>
          <w:szCs w:val="36"/>
        </w:rPr>
        <w:fldChar w:fldCharType="separate"/>
      </w:r>
      <w:r>
        <w:rPr>
          <w:b/>
          <w:bCs/>
          <w:sz w:val="28"/>
          <w:szCs w:val="36"/>
        </w:rPr>
        <w:t>11</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_Toc10706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6.2. </w:t>
      </w:r>
      <w:r>
        <w:rPr>
          <w:rFonts w:hint="eastAsia" w:ascii="宋体" w:hAnsi="宋体" w:eastAsia="宋体" w:cs="宋体"/>
          <w:b/>
          <w:bCs/>
          <w:sz w:val="28"/>
          <w:szCs w:val="52"/>
          <w:lang w:val="en-US" w:eastAsia="zh-CN"/>
        </w:rPr>
        <w:t>隔离见证：</w:t>
      </w:r>
      <w:r>
        <w:rPr>
          <w:b/>
          <w:bCs/>
          <w:sz w:val="28"/>
          <w:szCs w:val="36"/>
        </w:rPr>
        <w:tab/>
      </w:r>
      <w:r>
        <w:rPr>
          <w:b/>
          <w:bCs/>
          <w:sz w:val="28"/>
          <w:szCs w:val="36"/>
        </w:rPr>
        <w:fldChar w:fldCharType="begin"/>
      </w:r>
      <w:r>
        <w:rPr>
          <w:b/>
          <w:bCs/>
          <w:sz w:val="28"/>
          <w:szCs w:val="36"/>
        </w:rPr>
        <w:instrText xml:space="preserve"> PAGEREF _Toc10706 </w:instrText>
      </w:r>
      <w:r>
        <w:rPr>
          <w:b/>
          <w:bCs/>
          <w:sz w:val="28"/>
          <w:szCs w:val="36"/>
        </w:rPr>
        <w:fldChar w:fldCharType="separate"/>
      </w:r>
      <w:r>
        <w:rPr>
          <w:b/>
          <w:bCs/>
          <w:sz w:val="28"/>
          <w:szCs w:val="36"/>
        </w:rPr>
        <w:t>12</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_Toc8445 </w:instrText>
      </w:r>
      <w:r>
        <w:rPr>
          <w:rFonts w:hint="eastAsia"/>
          <w:b/>
          <w:bCs/>
          <w:sz w:val="28"/>
          <w:szCs w:val="32"/>
          <w:lang w:val="en-US" w:eastAsia="zh-CN"/>
        </w:rPr>
        <w:fldChar w:fldCharType="separate"/>
      </w:r>
      <w:r>
        <w:rPr>
          <w:rFonts w:hint="default"/>
          <w:b/>
          <w:bCs/>
          <w:sz w:val="28"/>
          <w:szCs w:val="32"/>
          <w:lang w:val="en-US" w:eastAsia="zh-CN"/>
        </w:rPr>
        <w:t xml:space="preserve">7. </w:t>
      </w:r>
      <w:r>
        <w:rPr>
          <w:rFonts w:hint="eastAsia"/>
          <w:b/>
          <w:bCs/>
          <w:sz w:val="28"/>
          <w:szCs w:val="32"/>
          <w:lang w:val="en-US" w:eastAsia="zh-CN"/>
        </w:rPr>
        <w:t>对交易所的风险</w:t>
      </w:r>
      <w:r>
        <w:rPr>
          <w:b/>
          <w:bCs/>
          <w:sz w:val="28"/>
          <w:szCs w:val="36"/>
        </w:rPr>
        <w:tab/>
      </w:r>
      <w:r>
        <w:rPr>
          <w:b/>
          <w:bCs/>
          <w:sz w:val="28"/>
          <w:szCs w:val="36"/>
        </w:rPr>
        <w:fldChar w:fldCharType="begin"/>
      </w:r>
      <w:r>
        <w:rPr>
          <w:b/>
          <w:bCs/>
          <w:sz w:val="28"/>
          <w:szCs w:val="36"/>
        </w:rPr>
        <w:instrText xml:space="preserve"> PAGEREF _Toc8445 </w:instrText>
      </w:r>
      <w:r>
        <w:rPr>
          <w:b/>
          <w:bCs/>
          <w:sz w:val="28"/>
          <w:szCs w:val="36"/>
        </w:rPr>
        <w:fldChar w:fldCharType="separate"/>
      </w:r>
      <w:r>
        <w:rPr>
          <w:b/>
          <w:bCs/>
          <w:sz w:val="28"/>
          <w:szCs w:val="36"/>
        </w:rPr>
        <w:t>14</w:t>
      </w:r>
      <w:r>
        <w:rPr>
          <w:b/>
          <w:bCs/>
          <w:sz w:val="28"/>
          <w:szCs w:val="36"/>
        </w:rPr>
        <w:fldChar w:fldCharType="end"/>
      </w:r>
      <w:r>
        <w:rPr>
          <w:rFonts w:hint="eastAsia"/>
          <w:b/>
          <w:bCs/>
          <w:sz w:val="28"/>
          <w:szCs w:val="32"/>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_Toc25050 </w:instrText>
      </w:r>
      <w:r>
        <w:rPr>
          <w:rFonts w:hint="eastAsia"/>
          <w:b/>
          <w:bCs/>
          <w:sz w:val="28"/>
          <w:szCs w:val="32"/>
          <w:lang w:val="en-US" w:eastAsia="zh-CN"/>
        </w:rPr>
        <w:fldChar w:fldCharType="separate"/>
      </w:r>
      <w:r>
        <w:rPr>
          <w:rFonts w:hint="default" w:ascii="宋体" w:hAnsi="宋体" w:eastAsia="宋体" w:cs="宋体"/>
          <w:b/>
          <w:bCs/>
          <w:sz w:val="28"/>
          <w:szCs w:val="52"/>
          <w:lang w:val="en-US" w:eastAsia="zh-CN"/>
        </w:rPr>
        <w:t xml:space="preserve">7.1. </w:t>
      </w:r>
      <w:r>
        <w:rPr>
          <w:rFonts w:hint="eastAsia" w:ascii="宋体" w:hAnsi="宋体" w:eastAsia="宋体" w:cs="宋体"/>
          <w:b/>
          <w:bCs/>
          <w:sz w:val="28"/>
          <w:szCs w:val="52"/>
          <w:lang w:val="en-US" w:eastAsia="zh-CN"/>
        </w:rPr>
        <w:t>重放攻击</w:t>
      </w:r>
      <w:r>
        <w:rPr>
          <w:b/>
          <w:bCs/>
          <w:sz w:val="28"/>
          <w:szCs w:val="36"/>
        </w:rPr>
        <w:tab/>
      </w:r>
      <w:r>
        <w:rPr>
          <w:b/>
          <w:bCs/>
          <w:sz w:val="28"/>
          <w:szCs w:val="36"/>
        </w:rPr>
        <w:fldChar w:fldCharType="begin"/>
      </w:r>
      <w:r>
        <w:rPr>
          <w:b/>
          <w:bCs/>
          <w:sz w:val="28"/>
          <w:szCs w:val="36"/>
        </w:rPr>
        <w:instrText xml:space="preserve"> PAGEREF _Toc25050 </w:instrText>
      </w:r>
      <w:r>
        <w:rPr>
          <w:b/>
          <w:bCs/>
          <w:sz w:val="28"/>
          <w:szCs w:val="36"/>
        </w:rPr>
        <w:fldChar w:fldCharType="separate"/>
      </w:r>
      <w:r>
        <w:rPr>
          <w:b/>
          <w:bCs/>
          <w:sz w:val="28"/>
          <w:szCs w:val="36"/>
        </w:rPr>
        <w:t>14</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_Toc4569 </w:instrText>
      </w:r>
      <w:r>
        <w:rPr>
          <w:rFonts w:hint="eastAsia"/>
          <w:b/>
          <w:bCs/>
          <w:sz w:val="28"/>
          <w:szCs w:val="32"/>
          <w:lang w:val="en-US" w:eastAsia="zh-CN"/>
        </w:rPr>
        <w:fldChar w:fldCharType="separate"/>
      </w:r>
      <w:r>
        <w:rPr>
          <w:rFonts w:hint="default"/>
          <w:b/>
          <w:bCs/>
          <w:sz w:val="28"/>
          <w:szCs w:val="32"/>
          <w:lang w:val="en-US" w:eastAsia="zh-CN"/>
        </w:rPr>
        <w:t xml:space="preserve">8. </w:t>
      </w:r>
      <w:r>
        <w:rPr>
          <w:rFonts w:hint="eastAsia"/>
          <w:b/>
          <w:bCs/>
          <w:sz w:val="28"/>
          <w:szCs w:val="32"/>
          <w:lang w:val="en-US" w:eastAsia="zh-CN"/>
        </w:rPr>
        <w:t>BTC分叉交易所应对方案</w:t>
      </w:r>
      <w:r>
        <w:rPr>
          <w:b/>
          <w:bCs/>
          <w:sz w:val="28"/>
          <w:szCs w:val="36"/>
        </w:rPr>
        <w:tab/>
      </w:r>
      <w:r>
        <w:rPr>
          <w:b/>
          <w:bCs/>
          <w:sz w:val="28"/>
          <w:szCs w:val="36"/>
        </w:rPr>
        <w:fldChar w:fldCharType="begin"/>
      </w:r>
      <w:r>
        <w:rPr>
          <w:b/>
          <w:bCs/>
          <w:sz w:val="28"/>
          <w:szCs w:val="36"/>
        </w:rPr>
        <w:instrText xml:space="preserve"> PAGEREF _Toc4569 </w:instrText>
      </w:r>
      <w:r>
        <w:rPr>
          <w:b/>
          <w:bCs/>
          <w:sz w:val="28"/>
          <w:szCs w:val="36"/>
        </w:rPr>
        <w:fldChar w:fldCharType="separate"/>
      </w:r>
      <w:r>
        <w:rPr>
          <w:b/>
          <w:bCs/>
          <w:sz w:val="28"/>
          <w:szCs w:val="36"/>
        </w:rPr>
        <w:t>14</w:t>
      </w:r>
      <w:r>
        <w:rPr>
          <w:b/>
          <w:bCs/>
          <w:sz w:val="28"/>
          <w:szCs w:val="36"/>
        </w:rPr>
        <w:fldChar w:fldCharType="end"/>
      </w:r>
      <w:r>
        <w:rPr>
          <w:rFonts w:hint="eastAsia"/>
          <w:b/>
          <w:bCs/>
          <w:sz w:val="28"/>
          <w:szCs w:val="32"/>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textAlignment w:val="auto"/>
        <w:rPr>
          <w:b/>
          <w:bCs/>
          <w:sz w:val="28"/>
          <w:szCs w:val="36"/>
        </w:rPr>
      </w:pPr>
      <w:r>
        <w:rPr>
          <w:rFonts w:hint="eastAsia"/>
          <w:b/>
          <w:bCs/>
          <w:sz w:val="28"/>
          <w:szCs w:val="32"/>
          <w:lang w:val="en-US" w:eastAsia="zh-CN"/>
        </w:rPr>
        <w:fldChar w:fldCharType="begin"/>
      </w:r>
      <w:r>
        <w:rPr>
          <w:rFonts w:hint="eastAsia"/>
          <w:b/>
          <w:bCs/>
          <w:sz w:val="28"/>
          <w:szCs w:val="32"/>
          <w:lang w:val="en-US" w:eastAsia="zh-CN"/>
        </w:rPr>
        <w:instrText xml:space="preserve"> HYPERLINK \l _Toc14599 </w:instrText>
      </w:r>
      <w:r>
        <w:rPr>
          <w:rFonts w:hint="eastAsia"/>
          <w:b/>
          <w:bCs/>
          <w:sz w:val="28"/>
          <w:szCs w:val="32"/>
          <w:lang w:val="en-US" w:eastAsia="zh-CN"/>
        </w:rPr>
        <w:fldChar w:fldCharType="separate"/>
      </w:r>
      <w:r>
        <w:rPr>
          <w:rFonts w:hint="default"/>
          <w:b/>
          <w:bCs/>
          <w:sz w:val="28"/>
          <w:szCs w:val="32"/>
          <w:lang w:val="en-US" w:eastAsia="zh-CN"/>
        </w:rPr>
        <w:t xml:space="preserve">9. </w:t>
      </w:r>
      <w:r>
        <w:rPr>
          <w:rFonts w:hint="eastAsia"/>
          <w:b/>
          <w:bCs/>
          <w:sz w:val="28"/>
          <w:szCs w:val="32"/>
          <w:lang w:val="en-US" w:eastAsia="zh-CN"/>
        </w:rPr>
        <w:t>为应对分叉对交易所的建议</w:t>
      </w:r>
      <w:r>
        <w:rPr>
          <w:b/>
          <w:bCs/>
          <w:sz w:val="28"/>
          <w:szCs w:val="36"/>
        </w:rPr>
        <w:tab/>
      </w:r>
      <w:r>
        <w:rPr>
          <w:b/>
          <w:bCs/>
          <w:sz w:val="28"/>
          <w:szCs w:val="36"/>
        </w:rPr>
        <w:fldChar w:fldCharType="begin"/>
      </w:r>
      <w:r>
        <w:rPr>
          <w:b/>
          <w:bCs/>
          <w:sz w:val="28"/>
          <w:szCs w:val="36"/>
        </w:rPr>
        <w:instrText xml:space="preserve"> PAGEREF _Toc14599 </w:instrText>
      </w:r>
      <w:r>
        <w:rPr>
          <w:b/>
          <w:bCs/>
          <w:sz w:val="28"/>
          <w:szCs w:val="36"/>
        </w:rPr>
        <w:fldChar w:fldCharType="separate"/>
      </w:r>
      <w:r>
        <w:rPr>
          <w:b/>
          <w:bCs/>
          <w:sz w:val="28"/>
          <w:szCs w:val="36"/>
        </w:rPr>
        <w:t>15</w:t>
      </w:r>
      <w:r>
        <w:rPr>
          <w:b/>
          <w:bCs/>
          <w:sz w:val="28"/>
          <w:szCs w:val="36"/>
        </w:rPr>
        <w:fldChar w:fldCharType="end"/>
      </w:r>
      <w:r>
        <w:rPr>
          <w:rFonts w:hint="eastAsia"/>
          <w:b/>
          <w:bCs/>
          <w:sz w:val="28"/>
          <w:szCs w:val="32"/>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57" w:afterLines="50" w:afterAutospacing="0" w:line="360" w:lineRule="auto"/>
        <w:ind w:left="0" w:leftChars="0" w:right="0" w:rightChars="0" w:firstLine="0" w:firstLineChars="0"/>
        <w:jc w:val="left"/>
        <w:textAlignment w:val="auto"/>
        <w:outlineLvl w:val="9"/>
        <w:rPr>
          <w:rFonts w:hint="eastAsia"/>
          <w:b/>
          <w:bCs/>
          <w:sz w:val="56"/>
          <w:szCs w:val="32"/>
          <w:lang w:val="en-US" w:eastAsia="zh-CN"/>
        </w:rPr>
      </w:pPr>
      <w:r>
        <w:rPr>
          <w:rFonts w:hint="eastAsia"/>
          <w:b/>
          <w:bCs/>
          <w:sz w:val="56"/>
          <w:szCs w:val="32"/>
          <w:lang w:val="en-US" w:eastAsia="zh-CN"/>
        </w:rPr>
        <w:fldChar w:fldCharType="end"/>
      </w:r>
    </w:p>
    <w:p>
      <w:pPr>
        <w:rPr>
          <w:rFonts w:hint="eastAsia"/>
          <w:b/>
          <w:bCs/>
          <w:sz w:val="56"/>
          <w:szCs w:val="32"/>
          <w:lang w:val="en-US" w:eastAsia="zh-CN"/>
        </w:rPr>
      </w:pPr>
    </w:p>
    <w:p>
      <w:pPr>
        <w:rPr>
          <w:rFonts w:hint="eastAsia"/>
          <w:b/>
          <w:bCs/>
          <w:sz w:val="56"/>
          <w:szCs w:val="32"/>
          <w:lang w:val="en-US" w:eastAsia="zh-CN"/>
        </w:rPr>
      </w:pPr>
    </w:p>
    <w:p>
      <w:pPr>
        <w:rPr>
          <w:rFonts w:hint="eastAsia"/>
          <w:b/>
          <w:bCs/>
          <w:sz w:val="56"/>
          <w:szCs w:val="32"/>
          <w:lang w:val="en-US" w:eastAsia="zh-CN"/>
        </w:rPr>
      </w:pPr>
    </w:p>
    <w:p>
      <w:pPr>
        <w:rPr>
          <w:rFonts w:hint="eastAsia"/>
          <w:b/>
          <w:bCs/>
          <w:sz w:val="56"/>
          <w:szCs w:val="32"/>
          <w:lang w:val="en-US" w:eastAsia="zh-CN"/>
        </w:rPr>
      </w:pPr>
    </w:p>
    <w:p>
      <w:pPr>
        <w:rPr>
          <w:rFonts w:hint="eastAsia"/>
          <w:b/>
          <w:bCs/>
          <w:sz w:val="56"/>
          <w:szCs w:val="32"/>
          <w:lang w:val="en-US" w:eastAsia="zh-CN"/>
        </w:rPr>
      </w:pPr>
    </w:p>
    <w:p>
      <w:pPr>
        <w:rPr>
          <w:rFonts w:hint="eastAsia"/>
          <w:b/>
          <w:bCs/>
          <w:sz w:val="56"/>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313" w:beforeLines="100" w:beforeAutospacing="0"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2" w:name="_Toc2358"/>
      <w:r>
        <w:rPr>
          <w:rFonts w:hint="eastAsia"/>
          <w:b/>
          <w:szCs w:val="22"/>
          <w:lang w:val="en-US" w:eastAsia="zh-CN"/>
        </w:rPr>
        <w:t>什么是比特币分叉</w:t>
      </w:r>
      <w:bookmarkEnd w:id="0"/>
      <w:bookmarkEnd w:id="1"/>
      <w:bookmarkEnd w:id="2"/>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比特币网络正常运行依赖于节点按一致的规则检验和收录区块，这种情况下即便偶尔同时有多个相同高度的正确的区块产生，也会按照最长链规则归集到一条链上。</w:t>
      </w:r>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但当比特币协议升级时，网络中会存在遵守不同的规则的旧节点和新节点时，就会存在区块链分叉且不能迅速回归同一链的可能，这种情况称之为分叉。</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3" w:name="_Toc20981"/>
      <w:bookmarkStart w:id="4" w:name="_Toc8100"/>
      <w:bookmarkStart w:id="5" w:name="_Toc24061"/>
      <w:r>
        <w:rPr>
          <w:rFonts w:hint="eastAsia"/>
          <w:b/>
          <w:szCs w:val="22"/>
          <w:lang w:val="en-US" w:eastAsia="zh-CN"/>
        </w:rPr>
        <w:t>分叉的类型</w:t>
      </w:r>
      <w:bookmarkEnd w:id="3"/>
      <w:bookmarkEnd w:id="4"/>
      <w:bookmarkEnd w:id="5"/>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分叉主要分为软分叉和硬分叉：</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6" w:name="_Toc17432"/>
      <w:bookmarkStart w:id="7" w:name="_Toc23526"/>
      <w:bookmarkStart w:id="8" w:name="_Toc22702"/>
      <w:bookmarkStart w:id="9" w:name="_Toc11985"/>
      <w:bookmarkStart w:id="10" w:name="_Toc15415"/>
      <w:r>
        <w:rPr>
          <w:rFonts w:hint="eastAsia" w:ascii="宋体" w:hAnsi="宋体" w:eastAsia="宋体" w:cs="宋体"/>
          <w:b/>
          <w:bCs/>
          <w:sz w:val="32"/>
          <w:szCs w:val="40"/>
          <w:lang w:val="en-US" w:eastAsia="zh-CN"/>
        </w:rPr>
        <w:t>硬分叉</w:t>
      </w:r>
      <w:bookmarkEnd w:id="6"/>
      <w:bookmarkEnd w:id="7"/>
      <w:bookmarkEnd w:id="8"/>
      <w:bookmarkEnd w:id="9"/>
      <w:bookmarkEnd w:id="10"/>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当系统中出现了新版本的软件（或称协议），并且和前版本软件不能兼容，老节点无法接受新节点挖出的全部或部分区块（认为不合法），导致同时出现两条链。</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分叉后，继续运行旧版软件的节点将发现新交易是无效的。因此为了切换到新链继续挖有效区块，所有网络节点必须升级为新规则。</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当出现某种政治僵局，社区部分人坚持旧规则，就会出现问题。旧链的哈希率、网络算力将变得不合时宜。重要的是，旧链的数据和规则仍被看作具备价值，矿工当然希望继续挖矿，开发者也希望继续支持它。</w:t>
      </w:r>
    </w:p>
    <w:p>
      <w:pPr>
        <w:numPr>
          <w:ilvl w:val="0"/>
          <w:numId w:val="0"/>
        </w:numPr>
        <w:ind w:left="420" w:leftChars="0"/>
        <w:rPr>
          <w:rFonts w:hint="eastAsia"/>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11" w:name="_Toc16621"/>
      <w:bookmarkStart w:id="12" w:name="_Toc21591"/>
      <w:bookmarkStart w:id="13" w:name="_Toc31919"/>
      <w:bookmarkStart w:id="14" w:name="_Toc1570"/>
      <w:bookmarkStart w:id="15" w:name="_Toc26118"/>
      <w:r>
        <w:rPr>
          <w:rFonts w:hint="eastAsia" w:ascii="宋体" w:hAnsi="宋体" w:eastAsia="宋体" w:cs="宋体"/>
          <w:b/>
          <w:bCs/>
          <w:sz w:val="32"/>
          <w:szCs w:val="40"/>
          <w:lang w:val="en-US" w:eastAsia="zh-CN"/>
        </w:rPr>
        <w:t>软分叉</w:t>
      </w:r>
      <w:bookmarkEnd w:id="11"/>
      <w:bookmarkEnd w:id="12"/>
      <w:bookmarkEnd w:id="13"/>
      <w:bookmarkEnd w:id="14"/>
      <w:bookmarkEnd w:id="15"/>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当系统中出现了新版本的软件（或称协议），并且和前版本软件不能兼容，新节点无法接受老节点挖出的全部或部分区块（认为不合法），只有一条链。</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没升级的节点会继续将新交易视为有效的，然而未升级节点继续挖出的区块将被升级节点拒绝。因此软分叉执行成功需要网络的大部分算力，只要执行软分叉的算力不占有绝对的优势，无法使用追随最长链规则孤立掉不升级的算力打包的区块，那就会分裂。</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16" w:name="_Toc6703"/>
      <w:bookmarkStart w:id="17" w:name="_Toc27974"/>
      <w:bookmarkStart w:id="18" w:name="_Toc19602"/>
      <w:r>
        <w:rPr>
          <w:rFonts w:hint="eastAsia"/>
          <w:b/>
          <w:szCs w:val="22"/>
          <w:lang w:val="en-US" w:eastAsia="zh-CN"/>
        </w:rPr>
        <w:t>比特币为什么会分叉？</w:t>
      </w:r>
      <w:bookmarkEnd w:id="16"/>
      <w:bookmarkEnd w:id="17"/>
      <w:bookmarkEnd w:id="18"/>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随着比特币的不断发展，使用比特币的人数和区块链上的交易越来越多，1M区块大小成为比特币发展瓶颈，导致了比特币网络拥堵问题日益严重，制约了比特币的发展。为了比特币更好的发展，比特币社区开始讨论修改比特币的协议和代码，突破比特币的1M区块上限，加快交易的速度。以这个初衷为出发，伴随着比特币商业化日趋严重后矿工与开发者之间利益与理想之间的博弈，以及开发人员之间技术理念的不同，造就了比特币长达几年的扩容讨论和如今的数次分叉。</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19" w:name="_Toc7019"/>
      <w:bookmarkStart w:id="20" w:name="_Toc9463"/>
      <w:bookmarkStart w:id="21" w:name="_Toc6328"/>
      <w:r>
        <w:rPr>
          <w:rFonts w:hint="eastAsia"/>
          <w:b/>
          <w:szCs w:val="22"/>
          <w:lang w:val="en-US" w:eastAsia="zh-CN"/>
        </w:rPr>
        <w:t>比特币扩容之争</w:t>
      </w:r>
      <w:bookmarkEnd w:id="19"/>
      <w:bookmarkEnd w:id="20"/>
      <w:bookmarkEnd w:id="21"/>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对于比特币扩容，争论的双方主要有两个：矿工和开发人员。矿工出于利益的追求，想要获得更多的区块奖励和交易手续费，更偏向现实主义；开发人员的初衷是维护区块链去中心化的理念，更偏向理想主义，并且开发人员之间由于技术理念的不同也会有相应的争论。造就了持续几年的对于比特币扩容的讨论，出现了多种方案。</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22" w:name="_Toc12548"/>
      <w:bookmarkStart w:id="23" w:name="_Toc4127"/>
      <w:bookmarkStart w:id="24" w:name="_Toc29142"/>
      <w:r>
        <w:rPr>
          <w:rFonts w:hint="eastAsia" w:ascii="宋体" w:hAnsi="宋体" w:eastAsia="宋体" w:cs="宋体"/>
          <w:b/>
          <w:bCs/>
          <w:sz w:val="32"/>
          <w:szCs w:val="40"/>
          <w:lang w:val="en-US" w:eastAsia="zh-CN"/>
        </w:rPr>
        <w:t>Bitcoin XT</w:t>
      </w:r>
      <w:bookmarkEnd w:id="22"/>
      <w:bookmarkEnd w:id="23"/>
      <w:bookmarkEnd w:id="24"/>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2011 年，Gavin Andresen 被中本聪指定为比特币的首席开发者，之后 Gavin 又吸纳了多名技术人员加入开发者的团队，于是逐渐形成了我们今天看到的 core 开发组。</w:t>
      </w:r>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2015 年初，他提出将比特币区块一次性扩容至 20MB，在当时由于在中国这样的发展中国家的网络条件无法满足这么达的区块，因此这个提议没有在社区达成共识。2015 年底，20MB 扩容计划落空的 Gavin Andresen 联合开发者 Mike Hearn 提出了将区块大小调整至 8MB 的 Bitcoin XT 方案。</w:t>
      </w:r>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该方案 基于 BIP101 协议将起始块的上限设为 8MB，随着时间的推移，区块上限逐渐提高。 但这个方案同样没有获得开发组其他成员的认可。2016 年初 Gavin Andresen 被取消了比特币维护权，Mike Hearn 退出比特币社区。</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25" w:name="_Toc17439"/>
      <w:bookmarkStart w:id="26" w:name="_Toc10886"/>
      <w:bookmarkStart w:id="27" w:name="_Toc14075"/>
      <w:r>
        <w:rPr>
          <w:rFonts w:hint="eastAsia" w:ascii="宋体" w:hAnsi="宋体" w:eastAsia="宋体" w:cs="宋体"/>
          <w:b/>
          <w:bCs/>
          <w:sz w:val="32"/>
          <w:szCs w:val="40"/>
          <w:lang w:val="en-US" w:eastAsia="zh-CN"/>
        </w:rPr>
        <w:t>Bitcoin Classic</w:t>
      </w:r>
      <w:bookmarkEnd w:id="25"/>
      <w:bookmarkEnd w:id="26"/>
      <w:bookmarkEnd w:id="27"/>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该方案在2016年3月份，由前比特币基金董事Olivier Janssens，FinalHash 首席执行官Marshall Long和比特币矿工和开发人员Jonathan Toomim提出，他们 基于BIP109协议，延续了中本聪的思想，在他的代码库基础上将区块大小扩大到2MB。并获得Gavin Andresen和Jeff Garzik等开发者的支持。</w:t>
      </w:r>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该方案需要获得75%以上算力支持才能够被激活，激活之后28天才会发生硬分叉。但该方案遭到了BlockStream等区块链技术开发公司的反对。</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28" w:name="_Toc20477"/>
      <w:bookmarkStart w:id="29" w:name="_Toc28597"/>
      <w:bookmarkStart w:id="30" w:name="_Toc6786"/>
      <w:r>
        <w:rPr>
          <w:rFonts w:hint="eastAsia" w:ascii="宋体" w:hAnsi="宋体" w:eastAsia="宋体" w:cs="宋体"/>
          <w:b/>
          <w:bCs/>
          <w:sz w:val="32"/>
          <w:szCs w:val="40"/>
          <w:lang w:val="en-US" w:eastAsia="zh-CN"/>
        </w:rPr>
        <w:t>BIP141+闪电网络</w:t>
      </w:r>
      <w:bookmarkEnd w:id="28"/>
      <w:bookmarkEnd w:id="29"/>
      <w:bookmarkEnd w:id="30"/>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对于bitcoin classic方案，core团队持反对态度，他们希望 坚持主链区块1M 大小不变，因此提出采用隔离认证（segwit）+ 闪电网络的方案解决比特币交易拥堵的问题 。</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31" w:name="_Toc9992"/>
      <w:bookmarkStart w:id="32" w:name="_Toc24111"/>
      <w:bookmarkStart w:id="33" w:name="_Toc10685"/>
      <w:r>
        <w:rPr>
          <w:rFonts w:hint="eastAsia" w:ascii="宋体" w:hAnsi="宋体" w:eastAsia="宋体" w:cs="宋体"/>
          <w:b/>
          <w:bCs/>
          <w:sz w:val="32"/>
          <w:szCs w:val="40"/>
          <w:lang w:val="en-US" w:eastAsia="zh-CN"/>
        </w:rPr>
        <w:t>香港共识</w:t>
      </w:r>
      <w:bookmarkEnd w:id="31"/>
      <w:bookmarkEnd w:id="32"/>
      <w:bookmarkEnd w:id="33"/>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2016年 2月，Core开发者和矿工双方在香港数码港达成协议，实施BIP141（隔离见证）+ 硬分叉2M，并且限制矿工不能运行Bitcoin Classic。</w:t>
      </w:r>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但是由于Core团队参加会议的几个主要的开发人员回去后遭到其他开发者的反对，香港共识被迫中止。</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34" w:name="_Toc8003"/>
      <w:bookmarkStart w:id="35" w:name="_Toc6981"/>
      <w:bookmarkStart w:id="36" w:name="_Toc5768"/>
      <w:r>
        <w:rPr>
          <w:rFonts w:hint="eastAsia" w:ascii="宋体" w:hAnsi="宋体" w:eastAsia="宋体" w:cs="宋体"/>
          <w:b/>
          <w:bCs/>
          <w:sz w:val="32"/>
          <w:szCs w:val="40"/>
          <w:lang w:val="en-US" w:eastAsia="zh-CN"/>
        </w:rPr>
        <w:t>Bitcoin Unlimited</w:t>
      </w:r>
      <w:bookmarkEnd w:id="34"/>
      <w:bookmarkEnd w:id="35"/>
      <w:bookmarkEnd w:id="36"/>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该方案提出 不给单个区块设立上限，产生新区块后，由矿工通过“紧急共识”作出决策，决定区块大小 。但最终因为开发能力不足，出现几次Bug之后被迫停止。</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37" w:name="_Toc9056"/>
      <w:bookmarkStart w:id="38" w:name="_Toc22003"/>
      <w:bookmarkStart w:id="39" w:name="_Toc26849"/>
      <w:r>
        <w:rPr>
          <w:rFonts w:hint="eastAsia" w:ascii="宋体" w:hAnsi="宋体" w:eastAsia="宋体" w:cs="宋体"/>
          <w:b/>
          <w:bCs/>
          <w:sz w:val="32"/>
          <w:szCs w:val="40"/>
          <w:lang w:val="en-US" w:eastAsia="zh-CN"/>
        </w:rPr>
        <w:t>纽约共识（Segwit2X）</w:t>
      </w:r>
      <w:bookmarkEnd w:id="37"/>
      <w:bookmarkEnd w:id="38"/>
      <w:bookmarkEnd w:id="39"/>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今年5月，Barry Silbert旗下的数字货币集团（DCG）和包括大型矿池运营商比特大陆（Bitmian）在内的其它57家公司共同签署segwit2x扩容方案。该方案将隔离验证激活阈值设为80%，并以bit 4作为信号发送方式；在六个月内执行一次2 MB硬分叉扩容 。</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40" w:name="_Toc10700"/>
      <w:bookmarkStart w:id="41" w:name="_Toc9678"/>
      <w:bookmarkStart w:id="42" w:name="_Toc12053"/>
      <w:r>
        <w:rPr>
          <w:rFonts w:hint="eastAsia" w:ascii="宋体" w:hAnsi="宋体" w:eastAsia="宋体" w:cs="宋体"/>
          <w:b/>
          <w:bCs/>
          <w:sz w:val="32"/>
          <w:szCs w:val="40"/>
          <w:lang w:val="en-US" w:eastAsia="zh-CN"/>
        </w:rPr>
        <w:t>UASF（用户激活软分叉）</w:t>
      </w:r>
      <w:bookmarkEnd w:id="40"/>
      <w:bookmarkEnd w:id="41"/>
      <w:bookmarkEnd w:id="42"/>
    </w:p>
    <w:p>
      <w:pPr>
        <w:ind w:firstLine="420" w:firstLineChars="0"/>
        <w:jc w:val="left"/>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Core开发组中的极端人员发起的一个的提BIP148，直接绕过矿工投票，改成8月1日直接激活隔离见证，这个被称为用户激活软分叉（UASF）。这个方案存在对比特币造成分裂并且存在重组的风险。</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43" w:name="_Toc30062"/>
      <w:bookmarkStart w:id="44" w:name="_Toc4805"/>
      <w:bookmarkStart w:id="45" w:name="_Toc20078"/>
      <w:r>
        <w:rPr>
          <w:rFonts w:hint="eastAsia" w:ascii="宋体" w:hAnsi="宋体" w:eastAsia="宋体" w:cs="宋体"/>
          <w:b/>
          <w:bCs/>
          <w:sz w:val="32"/>
          <w:szCs w:val="40"/>
          <w:lang w:val="en-US" w:eastAsia="zh-CN"/>
        </w:rPr>
        <w:t>UAHF（用户激活硬分叉）</w:t>
      </w:r>
      <w:bookmarkEnd w:id="43"/>
      <w:bookmarkEnd w:id="44"/>
      <w:bookmarkEnd w:id="45"/>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因为BIP148的软分叉方案对原链有重组的威胁（表现在于没有大多数算力的支持，会造成软分叉分裂。一旦分裂之后的链的增加速度超过原有链，那么根据最长机制原则势必有一天会放弃原有链，原有链分叉之后的区块数据将丢失），所以社区一些人提出了该方案，并获得了比特大陆算力的支持，该方案将区块大小提高到了8M。</w:t>
      </w:r>
    </w:p>
    <w:p>
      <w:pPr>
        <w:ind w:firstLine="420" w:firstLineChars="0"/>
        <w:rPr>
          <w:rFonts w:hint="eastAsia" w:ascii="等线" w:hAnsi="等线" w:eastAsia="等线" w:cs="等线"/>
          <w:sz w:val="24"/>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46" w:name="_Toc23926"/>
      <w:bookmarkStart w:id="47" w:name="_Toc14375"/>
      <w:bookmarkStart w:id="48" w:name="_Toc6608"/>
      <w:r>
        <w:rPr>
          <w:rFonts w:hint="eastAsia"/>
          <w:b/>
          <w:szCs w:val="22"/>
          <w:lang w:val="en-US" w:eastAsia="zh-CN"/>
        </w:rPr>
        <w:t>比特币的分叉</w:t>
      </w:r>
      <w:bookmarkEnd w:id="46"/>
      <w:bookmarkEnd w:id="47"/>
      <w:bookmarkEnd w:id="48"/>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49" w:name="_Toc24657"/>
      <w:bookmarkStart w:id="50" w:name="_Toc23229"/>
      <w:r>
        <w:rPr>
          <w:rFonts w:hint="eastAsia" w:ascii="宋体" w:hAnsi="宋体" w:eastAsia="宋体" w:cs="宋体"/>
          <w:b/>
          <w:bCs/>
          <w:sz w:val="32"/>
          <w:szCs w:val="40"/>
          <w:lang w:val="en-US" w:eastAsia="zh-CN"/>
        </w:rPr>
        <w:t>非扩容分叉方案</w:t>
      </w:r>
      <w:bookmarkEnd w:id="49"/>
      <w:bookmarkEnd w:id="50"/>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伴随着比特币扩容方案的讨论，一些方案也被更新到了最新的比特币客户端之中，比如Segwit2x、UASF、UAHF。一些方案分叉失败，比如UASF、Segwit2x，UAHF的分叉方案产生了分叉币BCH。</w:t>
      </w:r>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但是由于对比特币的信仰理念和商业利益之争，也有一些在扩容方案讨论之外的协议升级方案，这些方案初衷并非单单为了解决比特币的扩容问题，我称之为“非扩容分叉方案”。这些非扩容方案也造就了如今众多光怪陆离的比特币分叉。</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709" w:leftChars="0" w:right="0" w:rightChars="0" w:hanging="709" w:firstLineChars="0"/>
        <w:jc w:val="both"/>
        <w:textAlignment w:val="auto"/>
        <w:outlineLvl w:val="2"/>
        <w:rPr>
          <w:rFonts w:hint="eastAsia" w:ascii="等线" w:hAnsi="等线" w:eastAsia="等线" w:cs="等线"/>
          <w:b/>
          <w:bCs/>
          <w:sz w:val="28"/>
          <w:szCs w:val="36"/>
          <w:lang w:val="en-US" w:eastAsia="zh-CN"/>
        </w:rPr>
      </w:pPr>
      <w:bookmarkStart w:id="51" w:name="_Toc509"/>
      <w:bookmarkStart w:id="52" w:name="_Toc8789"/>
      <w:bookmarkStart w:id="53" w:name="_Toc19872"/>
      <w:r>
        <w:rPr>
          <w:rFonts w:hint="eastAsia" w:ascii="等线" w:hAnsi="等线" w:eastAsia="等线" w:cs="等线"/>
          <w:b/>
          <w:bCs/>
          <w:sz w:val="28"/>
          <w:szCs w:val="36"/>
          <w:lang w:val="en-US" w:eastAsia="zh-CN"/>
        </w:rPr>
        <w:t>BTG（比特黄金）</w:t>
      </w:r>
      <w:bookmarkEnd w:id="51"/>
      <w:bookmarkEnd w:id="52"/>
      <w:bookmarkEnd w:id="53"/>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此次分叉的策划者为LightningASIC的首席执行官廖翔。他认为如今的比特币深受挖矿中心化的困扰。比特币可以由ASIC开采集中算力进行开采，但只有少数人有权访问。此外，一些中国的大型公司占据了大部分挖矿的算力，这违反了完全去中心化的加密代币的理念。因此，廖翔及其团队进行了这次分叉，修改了比特币原本的挖矿算法，从SHA-256到EQUIHASH，使挖矿过程对现在的ASIC挖矿芯片不友好。</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709" w:leftChars="0" w:right="0" w:rightChars="0" w:hanging="709" w:firstLineChars="0"/>
        <w:jc w:val="both"/>
        <w:textAlignment w:val="auto"/>
        <w:outlineLvl w:val="2"/>
        <w:rPr>
          <w:rFonts w:hint="eastAsia" w:ascii="等线" w:hAnsi="等线" w:eastAsia="等线" w:cs="等线"/>
          <w:b/>
          <w:bCs/>
          <w:sz w:val="28"/>
          <w:szCs w:val="36"/>
          <w:lang w:val="en-US" w:eastAsia="zh-CN"/>
        </w:rPr>
      </w:pPr>
      <w:bookmarkStart w:id="54" w:name="_Toc11581"/>
      <w:bookmarkStart w:id="55" w:name="_Toc18836"/>
      <w:bookmarkStart w:id="56" w:name="_Toc23804"/>
      <w:r>
        <w:rPr>
          <w:rFonts w:hint="eastAsia" w:ascii="等线" w:hAnsi="等线" w:eastAsia="等线" w:cs="等线"/>
          <w:b/>
          <w:bCs/>
          <w:sz w:val="28"/>
          <w:szCs w:val="36"/>
          <w:lang w:val="en-US" w:eastAsia="zh-CN"/>
        </w:rPr>
        <w:t>比特钻石</w:t>
      </w:r>
      <w:bookmarkEnd w:id="54"/>
      <w:bookmarkEnd w:id="55"/>
      <w:bookmarkEnd w:id="56"/>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海外EVEY团队和007团队联合退出的分叉方案，为解决比特币用户数量激增随之出现的隐私保护、转账手续费用过高、处理交易速度缓慢等问题。该方案会在预定的495866区块高度下，让比特币钻石矿工将使用新的工作验证算法开始创建区块，并且将发行的总量增加到比特币的10倍，即2.1枚比特钻石。</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709" w:leftChars="0" w:right="0" w:rightChars="0" w:hanging="709" w:firstLineChars="0"/>
        <w:jc w:val="both"/>
        <w:textAlignment w:val="auto"/>
        <w:outlineLvl w:val="2"/>
        <w:rPr>
          <w:rFonts w:hint="eastAsia" w:ascii="等线" w:hAnsi="等线" w:eastAsia="等线" w:cs="等线"/>
          <w:b/>
          <w:bCs/>
          <w:sz w:val="28"/>
          <w:szCs w:val="36"/>
          <w:lang w:val="en-US" w:eastAsia="zh-CN"/>
        </w:rPr>
      </w:pPr>
      <w:bookmarkStart w:id="57" w:name="_Toc2168"/>
      <w:bookmarkStart w:id="58" w:name="_Toc18334"/>
      <w:bookmarkStart w:id="59" w:name="_Toc17789"/>
      <w:r>
        <w:rPr>
          <w:rFonts w:hint="eastAsia" w:ascii="等线" w:hAnsi="等线" w:eastAsia="等线" w:cs="等线"/>
          <w:b/>
          <w:bCs/>
          <w:sz w:val="28"/>
          <w:szCs w:val="36"/>
          <w:lang w:val="en-US" w:eastAsia="zh-CN"/>
        </w:rPr>
        <w:t>超级比特币</w:t>
      </w:r>
      <w:bookmarkEnd w:id="57"/>
      <w:bookmarkEnd w:id="58"/>
      <w:bookmarkEnd w:id="59"/>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李笑来发起的比特币分叉方案，该分叉方案为增加区块大小到8M，并加入了零知识证明、智能合约、支持闪电网络等新特性。预计在498888区块高度上进行分叉，SBTC总量发行2121万，其中21万是分叉预挖。</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60" w:name="_Toc25025"/>
      <w:bookmarkStart w:id="61" w:name="_Toc32098"/>
      <w:bookmarkStart w:id="62" w:name="_Toc30312"/>
      <w:r>
        <w:rPr>
          <w:rFonts w:hint="eastAsia" w:ascii="宋体" w:hAnsi="宋体" w:eastAsia="宋体" w:cs="宋体"/>
          <w:b/>
          <w:bCs/>
          <w:sz w:val="32"/>
          <w:szCs w:val="40"/>
          <w:lang w:val="en-US" w:eastAsia="zh-CN"/>
        </w:rPr>
        <w:t>近期分叉币种介绍</w:t>
      </w:r>
      <w:bookmarkEnd w:id="60"/>
      <w:bookmarkEnd w:id="61"/>
      <w:bookmarkEnd w:id="62"/>
    </w:p>
    <w:tbl>
      <w:tblPr>
        <w:tblStyle w:val="10"/>
        <w:tblW w:w="8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7"/>
        <w:gridCol w:w="1785"/>
        <w:gridCol w:w="1245"/>
        <w:gridCol w:w="1523"/>
        <w:gridCol w:w="1417"/>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方案名称</w:t>
            </w:r>
          </w:p>
        </w:tc>
        <w:tc>
          <w:tcPr>
            <w:tcW w:w="1785"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Sigwit2x</w:t>
            </w:r>
          </w:p>
        </w:tc>
        <w:tc>
          <w:tcPr>
            <w:tcW w:w="1245"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UAHF</w:t>
            </w:r>
          </w:p>
        </w:tc>
        <w:tc>
          <w:tcPr>
            <w:tcW w:w="1523"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比特黄金</w:t>
            </w:r>
          </w:p>
        </w:tc>
        <w:tc>
          <w:tcPr>
            <w:tcW w:w="1417"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比特钻石</w:t>
            </w:r>
          </w:p>
        </w:tc>
        <w:tc>
          <w:tcPr>
            <w:tcW w:w="1470"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超级比特币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分叉类别</w:t>
            </w:r>
          </w:p>
        </w:tc>
        <w:tc>
          <w:tcPr>
            <w:tcW w:w="3030" w:type="dxa"/>
            <w:gridSpan w:val="2"/>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扩容分叉</w:t>
            </w:r>
          </w:p>
        </w:tc>
        <w:tc>
          <w:tcPr>
            <w:tcW w:w="4410" w:type="dxa"/>
            <w:gridSpan w:val="3"/>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非扩容分叉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分叉类型</w:t>
            </w:r>
          </w:p>
        </w:tc>
        <w:tc>
          <w:tcPr>
            <w:tcW w:w="1785"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硬分叉</w:t>
            </w:r>
          </w:p>
        </w:tc>
        <w:tc>
          <w:tcPr>
            <w:tcW w:w="1245"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硬分叉</w:t>
            </w:r>
          </w:p>
        </w:tc>
        <w:tc>
          <w:tcPr>
            <w:tcW w:w="1523"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硬分叉</w:t>
            </w:r>
          </w:p>
        </w:tc>
        <w:tc>
          <w:tcPr>
            <w:tcW w:w="1417"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硬分叉</w:t>
            </w:r>
          </w:p>
        </w:tc>
        <w:tc>
          <w:tcPr>
            <w:tcW w:w="1470"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硬分叉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新代币</w:t>
            </w:r>
          </w:p>
        </w:tc>
        <w:tc>
          <w:tcPr>
            <w:tcW w:w="1785"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bt1、bt2</w:t>
            </w:r>
          </w:p>
        </w:tc>
        <w:tc>
          <w:tcPr>
            <w:tcW w:w="1245"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BCC</w:t>
            </w:r>
          </w:p>
        </w:tc>
        <w:tc>
          <w:tcPr>
            <w:tcW w:w="1523"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333333"/>
                <w:kern w:val="0"/>
                <w:sz w:val="24"/>
                <w:szCs w:val="24"/>
                <w:u w:val="none"/>
                <w:lang w:val="en-US" w:eastAsia="zh-CN" w:bidi="ar"/>
              </w:rPr>
              <w:t>BTG</w:t>
            </w:r>
          </w:p>
        </w:tc>
        <w:tc>
          <w:tcPr>
            <w:tcW w:w="1417"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kern w:val="0"/>
                <w:sz w:val="24"/>
                <w:szCs w:val="24"/>
                <w:u w:val="none"/>
                <w:lang w:val="en-US" w:eastAsia="zh-CN" w:bidi="ar"/>
              </w:rPr>
            </w:pPr>
            <w:r>
              <w:rPr>
                <w:rFonts w:hint="eastAsia" w:ascii="微软雅黑" w:hAnsi="微软雅黑" w:eastAsia="微软雅黑" w:cs="微软雅黑"/>
                <w:i w:val="0"/>
                <w:color w:val="333333"/>
                <w:kern w:val="0"/>
                <w:sz w:val="24"/>
                <w:szCs w:val="24"/>
                <w:u w:val="none"/>
                <w:lang w:val="en-US" w:eastAsia="zh-CN" w:bidi="ar"/>
              </w:rPr>
              <w:t>BTD</w:t>
            </w:r>
          </w:p>
        </w:tc>
        <w:tc>
          <w:tcPr>
            <w:tcW w:w="1470"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333333"/>
                <w:kern w:val="0"/>
                <w:sz w:val="24"/>
                <w:szCs w:val="24"/>
                <w:u w:val="none"/>
                <w:lang w:val="en-US" w:eastAsia="zh-CN" w:bidi="ar"/>
              </w:rPr>
            </w:pPr>
            <w:r>
              <w:rPr>
                <w:rFonts w:hint="eastAsia" w:ascii="微软雅黑" w:hAnsi="微软雅黑" w:eastAsia="微软雅黑" w:cs="微软雅黑"/>
                <w:i w:val="0"/>
                <w:color w:val="333333"/>
                <w:kern w:val="0"/>
                <w:sz w:val="24"/>
                <w:szCs w:val="24"/>
                <w:u w:val="none"/>
                <w:lang w:val="en-US" w:eastAsia="zh-CN" w:bidi="ar"/>
              </w:rPr>
              <w:t>SBTC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1" w:hRule="atLeast"/>
        </w:trPr>
        <w:tc>
          <w:tcPr>
            <w:tcW w:w="1247"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交易所</w:t>
            </w:r>
          </w:p>
        </w:tc>
        <w:tc>
          <w:tcPr>
            <w:tcW w:w="1785" w:type="dxa"/>
            <w:vAlign w:val="center"/>
          </w:tcPr>
          <w:p>
            <w:pPr>
              <w:keepNext w:val="0"/>
              <w:keepLines w:val="0"/>
              <w:widowControl/>
              <w:suppressLineNumbers w:val="0"/>
              <w:jc w:val="left"/>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sz w:val="24"/>
                <w:szCs w:val="32"/>
                <w:vertAlign w:val="baseline"/>
                <w:lang w:val="en-US" w:eastAsia="zh-CN"/>
              </w:rPr>
              <w:t>Okex上有合约交易，后下架</w:t>
            </w:r>
          </w:p>
        </w:tc>
        <w:tc>
          <w:tcPr>
            <w:tcW w:w="1245"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Bittrex、GateIO、CEX等</w:t>
            </w:r>
          </w:p>
        </w:tc>
        <w:tc>
          <w:tcPr>
            <w:tcW w:w="1523" w:type="dxa"/>
            <w:vAlign w:val="center"/>
          </w:tcPr>
          <w:p>
            <w:pPr>
              <w:keepNext w:val="0"/>
              <w:keepLines w:val="0"/>
              <w:widowControl/>
              <w:suppressLineNumbers w:val="0"/>
              <w:jc w:val="center"/>
              <w:textAlignment w:val="center"/>
              <w:rPr>
                <w:rFonts w:hint="eastAsia" w:ascii="微软雅黑" w:hAnsi="微软雅黑" w:eastAsia="微软雅黑" w:cs="微软雅黑"/>
                <w:sz w:val="24"/>
                <w:szCs w:val="32"/>
                <w:vertAlign w:val="baseline"/>
                <w:lang w:val="en-US" w:eastAsia="zh-CN"/>
              </w:rPr>
            </w:pPr>
            <w:r>
              <w:rPr>
                <w:rFonts w:hint="eastAsia" w:ascii="微软雅黑" w:hAnsi="微软雅黑" w:eastAsia="微软雅黑" w:cs="微软雅黑"/>
                <w:i w:val="0"/>
                <w:color w:val="000000"/>
                <w:kern w:val="0"/>
                <w:sz w:val="24"/>
                <w:szCs w:val="24"/>
                <w:u w:val="none"/>
                <w:lang w:val="en-US" w:eastAsia="zh-CN" w:bidi="ar"/>
              </w:rPr>
              <w:t>GateIO、bleutrade</w:t>
            </w:r>
          </w:p>
        </w:tc>
        <w:tc>
          <w:tcPr>
            <w:tcW w:w="1417"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暂无</w:t>
            </w:r>
          </w:p>
        </w:tc>
        <w:tc>
          <w:tcPr>
            <w:tcW w:w="1470" w:type="dxa"/>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kern w:val="0"/>
                <w:sz w:val="24"/>
                <w:szCs w:val="24"/>
                <w:u w:val="none"/>
                <w:lang w:val="en-US" w:eastAsia="zh-CN" w:bidi="ar"/>
              </w:rPr>
            </w:pPr>
            <w:r>
              <w:rPr>
                <w:rFonts w:hint="eastAsia" w:ascii="微软雅黑" w:hAnsi="微软雅黑" w:eastAsia="微软雅黑" w:cs="微软雅黑"/>
                <w:i w:val="0"/>
                <w:color w:val="000000"/>
                <w:kern w:val="0"/>
                <w:sz w:val="24"/>
                <w:szCs w:val="24"/>
                <w:u w:val="none"/>
                <w:lang w:val="en-US" w:eastAsia="zh-CN" w:bidi="ar"/>
              </w:rPr>
              <w:t>暂无</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9"/>
        <w:rPr>
          <w:rFonts w:hint="eastAsia"/>
          <w:b/>
          <w:szCs w:val="22"/>
          <w:lang w:val="en-US" w:eastAsia="zh-CN"/>
        </w:rPr>
      </w:pPr>
      <w:bookmarkStart w:id="63" w:name="_Toc22988"/>
      <w:bookmarkStart w:id="64" w:name="_Toc20279"/>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65" w:name="_Toc27340"/>
      <w:r>
        <w:rPr>
          <w:rFonts w:hint="eastAsia"/>
          <w:b/>
          <w:szCs w:val="22"/>
          <w:lang w:val="en-US" w:eastAsia="zh-CN"/>
        </w:rPr>
        <w:t>相关技术原理</w:t>
      </w:r>
      <w:bookmarkEnd w:id="63"/>
      <w:bookmarkEnd w:id="64"/>
      <w:bookmarkEnd w:id="65"/>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目前主流的扩容方案主要为</w:t>
      </w:r>
      <w:r>
        <w:rPr>
          <w:rFonts w:hint="eastAsia" w:ascii="等线" w:hAnsi="等线" w:eastAsia="等线" w:cs="等线"/>
          <w:b/>
          <w:bCs/>
          <w:color w:val="FF0000"/>
          <w:sz w:val="24"/>
          <w:szCs w:val="32"/>
          <w:lang w:val="en-US" w:eastAsia="zh-CN"/>
        </w:rPr>
        <w:t>增大区块容量</w:t>
      </w:r>
      <w:r>
        <w:rPr>
          <w:rFonts w:hint="eastAsia" w:ascii="等线" w:hAnsi="等线" w:eastAsia="等线" w:cs="等线"/>
          <w:sz w:val="24"/>
          <w:szCs w:val="32"/>
          <w:lang w:val="en-US" w:eastAsia="zh-CN"/>
        </w:rPr>
        <w:t>及</w:t>
      </w:r>
      <w:r>
        <w:rPr>
          <w:rFonts w:hint="eastAsia" w:ascii="等线" w:hAnsi="等线" w:eastAsia="等线" w:cs="等线"/>
          <w:b/>
          <w:bCs/>
          <w:color w:val="FF0000"/>
          <w:sz w:val="24"/>
          <w:szCs w:val="32"/>
          <w:lang w:val="en-US" w:eastAsia="zh-CN"/>
        </w:rPr>
        <w:t>隔离见证</w:t>
      </w:r>
      <w:r>
        <w:rPr>
          <w:rFonts w:hint="eastAsia" w:ascii="等线" w:hAnsi="等线" w:eastAsia="等线" w:cs="等线"/>
          <w:sz w:val="24"/>
          <w:szCs w:val="32"/>
          <w:lang w:val="en-US"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66" w:name="_Toc24091"/>
      <w:bookmarkStart w:id="67" w:name="_Toc27878"/>
      <w:bookmarkStart w:id="68" w:name="_Toc10579"/>
      <w:r>
        <w:rPr>
          <w:rFonts w:hint="eastAsia" w:ascii="宋体" w:hAnsi="宋体" w:eastAsia="宋体" w:cs="宋体"/>
          <w:b/>
          <w:bCs/>
          <w:sz w:val="32"/>
          <w:szCs w:val="40"/>
          <w:lang w:val="en-US" w:eastAsia="zh-CN"/>
        </w:rPr>
        <w:t>增大区块容量</w:t>
      </w:r>
      <w:bookmarkEnd w:id="66"/>
      <w:bookmarkEnd w:id="67"/>
      <w:bookmarkEnd w:id="68"/>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目前比特币的区块容量大小为1M，比特币的交易信息都存储在区块当中，每一个数据区块记录了六个内容：神奇数、区块大小、数据区块头部信息、交易计数、交易详情。区块的组成结构如下：</w:t>
      </w:r>
    </w:p>
    <w:p>
      <w:pPr>
        <w:rPr>
          <w:rFonts w:hint="eastAsia" w:ascii="等线" w:hAnsi="等线" w:eastAsia="等线" w:cs="等线"/>
          <w:sz w:val="24"/>
          <w:szCs w:val="32"/>
          <w:lang w:val="en-US" w:eastAsia="zh-CN"/>
        </w:rPr>
      </w:pPr>
      <w:r>
        <w:rPr>
          <w:rFonts w:ascii="宋体" w:hAnsi="宋体" w:eastAsia="宋体" w:cs="宋体"/>
          <w:sz w:val="24"/>
          <w:szCs w:val="24"/>
        </w:rPr>
        <w:drawing>
          <wp:inline distT="0" distB="0" distL="114300" distR="114300">
            <wp:extent cx="5514975" cy="29813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14975" cy="2981325"/>
                    </a:xfrm>
                    <a:prstGeom prst="rect">
                      <a:avLst/>
                    </a:prstGeom>
                    <a:noFill/>
                    <a:ln w="9525">
                      <a:noFill/>
                    </a:ln>
                  </pic:spPr>
                </pic:pic>
              </a:graphicData>
            </a:graphic>
          </wp:inline>
        </w:drawing>
      </w:r>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所以增大区块大小，让一个单位里区块承载更多的交易，从而增加比特币每秒的承载交易数，成了很多人提出的解决方案。</w:t>
      </w:r>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区块详细组成如下：</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709" w:leftChars="0" w:right="0" w:rightChars="0" w:hanging="709" w:firstLineChars="0"/>
        <w:jc w:val="both"/>
        <w:textAlignment w:val="auto"/>
        <w:outlineLvl w:val="2"/>
        <w:rPr>
          <w:rFonts w:hint="eastAsia" w:ascii="等线" w:hAnsi="等线" w:eastAsia="等线" w:cs="等线"/>
          <w:b/>
          <w:bCs/>
          <w:sz w:val="28"/>
          <w:szCs w:val="36"/>
          <w:lang w:val="en-US" w:eastAsia="zh-CN"/>
        </w:rPr>
      </w:pPr>
      <w:bookmarkStart w:id="69" w:name="_Toc23741"/>
      <w:bookmarkStart w:id="70" w:name="_Toc18487"/>
      <w:bookmarkStart w:id="71" w:name="_Toc23158"/>
      <w:r>
        <w:rPr>
          <w:rFonts w:hint="eastAsia" w:ascii="等线" w:hAnsi="等线" w:eastAsia="等线" w:cs="等线"/>
          <w:b/>
          <w:bCs/>
          <w:sz w:val="28"/>
          <w:szCs w:val="36"/>
          <w:lang w:val="en-US" w:eastAsia="zh-CN"/>
        </w:rPr>
        <w:t>区块头部</w:t>
      </w:r>
      <w:bookmarkEnd w:id="69"/>
      <w:bookmarkEnd w:id="70"/>
      <w:bookmarkEnd w:id="71"/>
    </w:p>
    <w:p>
      <w:pPr>
        <w:ind w:firstLine="420" w:firstLineChars="0"/>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数据区块头部结构中记录了：版本号、前一个区块的记录、Merkle树的根值、时间戳、目标特征值、随机数。区块头部的数据结构图如下：</w:t>
      </w:r>
    </w:p>
    <w:p>
      <w:pPr>
        <w:ind w:firstLine="42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fldChar w:fldCharType="begin"/>
      </w:r>
      <w:r>
        <w:rPr>
          <w:rFonts w:hint="eastAsia" w:ascii="等线" w:hAnsi="等线" w:eastAsia="等线" w:cs="等线"/>
          <w:b/>
          <w:bCs/>
          <w:sz w:val="24"/>
          <w:szCs w:val="32"/>
          <w:lang w:val="en-US" w:eastAsia="zh-CN"/>
        </w:rPr>
        <w:instrText xml:space="preserve">INCLUDEPICTURE \d "http://8btc.com/data/attachment/portal/201508/13/183601e7zo4g8oavoh6w4z.jpg" \* MERGEFORMATINET </w:instrText>
      </w:r>
      <w:r>
        <w:rPr>
          <w:rFonts w:hint="eastAsia" w:ascii="等线" w:hAnsi="等线" w:eastAsia="等线" w:cs="等线"/>
          <w:b/>
          <w:bCs/>
          <w:sz w:val="24"/>
          <w:szCs w:val="32"/>
          <w:lang w:val="en-US" w:eastAsia="zh-CN"/>
        </w:rPr>
        <w:fldChar w:fldCharType="separate"/>
      </w:r>
      <w:r>
        <w:rPr>
          <w:rFonts w:hint="eastAsia" w:ascii="等线" w:hAnsi="等线" w:eastAsia="等线" w:cs="等线"/>
          <w:b/>
          <w:bCs/>
          <w:sz w:val="24"/>
          <w:szCs w:val="32"/>
          <w:lang w:val="en-US" w:eastAsia="zh-CN"/>
        </w:rPr>
        <w:drawing>
          <wp:inline distT="0" distB="0" distL="114300" distR="114300">
            <wp:extent cx="5334000" cy="3810000"/>
            <wp:effectExtent l="0" t="0" r="0" b="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5"/>
                    <a:stretch>
                      <a:fillRect/>
                    </a:stretch>
                  </pic:blipFill>
                  <pic:spPr>
                    <a:xfrm>
                      <a:off x="0" y="0"/>
                      <a:ext cx="5334000" cy="3810000"/>
                    </a:xfrm>
                    <a:prstGeom prst="rect">
                      <a:avLst/>
                    </a:prstGeom>
                    <a:noFill/>
                    <a:ln w="9525">
                      <a:noFill/>
                    </a:ln>
                  </pic:spPr>
                </pic:pic>
              </a:graphicData>
            </a:graphic>
          </wp:inline>
        </w:drawing>
      </w:r>
      <w:r>
        <w:rPr>
          <w:rFonts w:hint="eastAsia" w:ascii="等线" w:hAnsi="等线" w:eastAsia="等线" w:cs="等线"/>
          <w:b/>
          <w:bCs/>
          <w:sz w:val="24"/>
          <w:szCs w:val="32"/>
          <w:lang w:val="en-US" w:eastAsia="zh-CN"/>
        </w:rPr>
        <w:fldChar w:fldCharType="end"/>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709" w:leftChars="0" w:right="0" w:rightChars="0" w:hanging="709" w:firstLineChars="0"/>
        <w:jc w:val="both"/>
        <w:textAlignment w:val="auto"/>
        <w:outlineLvl w:val="2"/>
        <w:rPr>
          <w:rFonts w:hint="eastAsia" w:ascii="等线" w:hAnsi="等线" w:eastAsia="等线" w:cs="等线"/>
          <w:b/>
          <w:bCs/>
          <w:sz w:val="28"/>
          <w:szCs w:val="36"/>
          <w:lang w:val="en-US" w:eastAsia="zh-CN"/>
        </w:rPr>
      </w:pPr>
      <w:bookmarkStart w:id="72" w:name="_Toc26069"/>
      <w:bookmarkStart w:id="73" w:name="_Toc12022"/>
      <w:bookmarkStart w:id="74" w:name="_Toc1983"/>
      <w:r>
        <w:rPr>
          <w:rFonts w:hint="eastAsia" w:ascii="等线" w:hAnsi="等线" w:eastAsia="等线" w:cs="等线"/>
          <w:b/>
          <w:bCs/>
          <w:sz w:val="28"/>
          <w:szCs w:val="36"/>
          <w:lang w:val="en-US" w:eastAsia="zh-CN"/>
        </w:rPr>
        <w:t>交易的数据结构</w:t>
      </w:r>
      <w:bookmarkEnd w:id="72"/>
      <w:bookmarkEnd w:id="73"/>
      <w:bookmarkEnd w:id="74"/>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交易的本质是一个包含交易发送方、接收方、资产转移等相关信息的数据结构，其数据结构如下表所示：</w:t>
      </w:r>
    </w:p>
    <w:tbl>
      <w:tblPr>
        <w:tblStyle w:val="10"/>
        <w:tblW w:w="8048" w:type="dxa"/>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57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0" w:type="dxa"/>
            <w:vAlign w:val="top"/>
          </w:tcPr>
          <w:p>
            <w:pPr>
              <w:numPr>
                <w:ilvl w:val="0"/>
                <w:numId w:val="0"/>
              </w:numPr>
              <w:jc w:val="center"/>
              <w:rPr>
                <w:rFonts w:hint="eastAsia"/>
                <w:vertAlign w:val="baseline"/>
                <w:lang w:val="en-US" w:eastAsia="zh-CN"/>
              </w:rPr>
            </w:pPr>
            <w:r>
              <w:rPr>
                <w:rFonts w:hint="eastAsia"/>
                <w:lang w:val="en-US" w:eastAsia="zh-CN"/>
              </w:rPr>
              <w:t>字段</w:t>
            </w:r>
          </w:p>
        </w:tc>
        <w:tc>
          <w:tcPr>
            <w:tcW w:w="3570" w:type="dxa"/>
            <w:vAlign w:val="top"/>
          </w:tcPr>
          <w:p>
            <w:pPr>
              <w:numPr>
                <w:ilvl w:val="0"/>
                <w:numId w:val="0"/>
              </w:numPr>
              <w:jc w:val="center"/>
              <w:rPr>
                <w:rFonts w:hint="eastAsia"/>
                <w:vertAlign w:val="baseline"/>
                <w:lang w:val="en-US" w:eastAsia="zh-CN"/>
              </w:rPr>
            </w:pPr>
            <w:r>
              <w:rPr>
                <w:rFonts w:hint="eastAsia"/>
                <w:vertAlign w:val="baseline"/>
                <w:lang w:val="en-US" w:eastAsia="zh-CN"/>
              </w:rPr>
              <w:t>描述</w:t>
            </w:r>
          </w:p>
        </w:tc>
        <w:tc>
          <w:tcPr>
            <w:tcW w:w="1418" w:type="dxa"/>
            <w:vAlign w:val="top"/>
          </w:tcPr>
          <w:p>
            <w:pPr>
              <w:numPr>
                <w:ilvl w:val="0"/>
                <w:numId w:val="0"/>
              </w:numPr>
              <w:jc w:val="center"/>
              <w:rPr>
                <w:rFonts w:hint="eastAsia"/>
                <w:vertAlign w:val="baseline"/>
                <w:lang w:val="en-US" w:eastAsia="zh-CN"/>
              </w:rPr>
            </w:pPr>
            <w:r>
              <w:rPr>
                <w:rFonts w:hint="eastAsia"/>
                <w:vertAlign w:val="baseline"/>
                <w:lang w:val="en-US" w:eastAsia="zh-CN"/>
              </w:rPr>
              <w: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0" w:type="dxa"/>
            <w:vAlign w:val="top"/>
          </w:tcPr>
          <w:p>
            <w:pPr>
              <w:numPr>
                <w:ilvl w:val="0"/>
                <w:numId w:val="0"/>
              </w:numPr>
              <w:jc w:val="center"/>
              <w:rPr>
                <w:rFonts w:hint="eastAsia"/>
                <w:vertAlign w:val="baseline"/>
                <w:lang w:val="en-US" w:eastAsia="zh-CN"/>
              </w:rPr>
            </w:pPr>
            <w:r>
              <w:rPr>
                <w:rFonts w:hint="eastAsia"/>
                <w:vertAlign w:val="baseline"/>
                <w:lang w:val="en-US" w:eastAsia="zh-CN"/>
              </w:rPr>
              <w:t>版本（Version）</w:t>
            </w:r>
          </w:p>
        </w:tc>
        <w:tc>
          <w:tcPr>
            <w:tcW w:w="3570" w:type="dxa"/>
            <w:vAlign w:val="top"/>
          </w:tcPr>
          <w:p>
            <w:pPr>
              <w:numPr>
                <w:ilvl w:val="0"/>
                <w:numId w:val="0"/>
              </w:numPr>
              <w:jc w:val="center"/>
              <w:rPr>
                <w:rFonts w:hint="eastAsia"/>
                <w:vertAlign w:val="baseline"/>
                <w:lang w:val="en-US" w:eastAsia="zh-CN"/>
              </w:rPr>
            </w:pPr>
            <w:r>
              <w:rPr>
                <w:rFonts w:hint="eastAsia"/>
                <w:vertAlign w:val="baseline"/>
                <w:lang w:val="en-US" w:eastAsia="zh-CN"/>
              </w:rPr>
              <w:t>该交易参考的规则</w:t>
            </w:r>
          </w:p>
        </w:tc>
        <w:tc>
          <w:tcPr>
            <w:tcW w:w="1418" w:type="dxa"/>
            <w:vAlign w:val="top"/>
          </w:tcPr>
          <w:p>
            <w:pPr>
              <w:numPr>
                <w:ilvl w:val="0"/>
                <w:numId w:val="0"/>
              </w:numPr>
              <w:jc w:val="center"/>
              <w:rPr>
                <w:rFonts w:hint="eastAsia"/>
                <w:vertAlign w:val="baseline"/>
                <w:lang w:val="en-US" w:eastAsia="zh-CN"/>
              </w:rPr>
            </w:pPr>
            <w:r>
              <w:rPr>
                <w:rFonts w:hint="eastAsia"/>
                <w:vertAlign w:val="baseline"/>
                <w:lang w:val="en-US" w:eastAsia="zh-CN"/>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0" w:type="dxa"/>
            <w:vAlign w:val="top"/>
          </w:tcPr>
          <w:p>
            <w:pPr>
              <w:numPr>
                <w:ilvl w:val="0"/>
                <w:numId w:val="0"/>
              </w:numPr>
              <w:jc w:val="center"/>
              <w:rPr>
                <w:rFonts w:hint="eastAsia"/>
                <w:vertAlign w:val="baseline"/>
                <w:lang w:val="en-US" w:eastAsia="zh-CN"/>
              </w:rPr>
            </w:pPr>
            <w:r>
              <w:rPr>
                <w:rFonts w:hint="eastAsia"/>
                <w:vertAlign w:val="baseline"/>
                <w:lang w:val="en-US" w:eastAsia="zh-CN"/>
              </w:rPr>
              <w:t>输入数量（In-counter）</w:t>
            </w:r>
          </w:p>
        </w:tc>
        <w:tc>
          <w:tcPr>
            <w:tcW w:w="3570" w:type="dxa"/>
            <w:vAlign w:val="top"/>
          </w:tcPr>
          <w:p>
            <w:pPr>
              <w:numPr>
                <w:ilvl w:val="0"/>
                <w:numId w:val="0"/>
              </w:numPr>
              <w:jc w:val="center"/>
              <w:rPr>
                <w:rFonts w:hint="eastAsia"/>
                <w:vertAlign w:val="baseline"/>
                <w:lang w:val="en-US" w:eastAsia="zh-CN"/>
              </w:rPr>
            </w:pPr>
            <w:r>
              <w:rPr>
                <w:rFonts w:hint="eastAsia"/>
                <w:vertAlign w:val="baseline"/>
                <w:lang w:val="en-US" w:eastAsia="zh-CN"/>
              </w:rPr>
              <w:t>交易输入（TxIn）列表的数量</w:t>
            </w:r>
          </w:p>
        </w:tc>
        <w:tc>
          <w:tcPr>
            <w:tcW w:w="1418" w:type="dxa"/>
            <w:vAlign w:val="top"/>
          </w:tcPr>
          <w:p>
            <w:pPr>
              <w:numPr>
                <w:ilvl w:val="0"/>
                <w:numId w:val="0"/>
              </w:numPr>
              <w:jc w:val="center"/>
              <w:rPr>
                <w:rFonts w:hint="eastAsia"/>
                <w:vertAlign w:val="baseline"/>
                <w:lang w:val="en-US" w:eastAsia="zh-CN"/>
              </w:rPr>
            </w:pPr>
            <w:r>
              <w:rPr>
                <w:rFonts w:hint="eastAsia"/>
                <w:vertAlign w:val="baseline"/>
                <w:lang w:val="en-US" w:eastAsia="zh-CN"/>
              </w:rPr>
              <w:t>1-9字节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0" w:type="dxa"/>
            <w:vAlign w:val="top"/>
          </w:tcPr>
          <w:p>
            <w:pPr>
              <w:numPr>
                <w:ilvl w:val="0"/>
                <w:numId w:val="0"/>
              </w:numPr>
              <w:jc w:val="center"/>
              <w:rPr>
                <w:rFonts w:hint="eastAsia"/>
                <w:vertAlign w:val="baseline"/>
                <w:lang w:val="en-US" w:eastAsia="zh-CN"/>
              </w:rPr>
            </w:pPr>
            <w:r>
              <w:rPr>
                <w:rFonts w:hint="eastAsia"/>
                <w:vertAlign w:val="baseline"/>
                <w:lang w:val="en-US" w:eastAsia="zh-CN"/>
              </w:rPr>
              <w:t>输入列表（list of inputs）</w:t>
            </w:r>
          </w:p>
        </w:tc>
        <w:tc>
          <w:tcPr>
            <w:tcW w:w="3570" w:type="dxa"/>
            <w:vAlign w:val="top"/>
          </w:tcPr>
          <w:p>
            <w:pPr>
              <w:numPr>
                <w:ilvl w:val="0"/>
                <w:numId w:val="0"/>
              </w:numPr>
              <w:jc w:val="center"/>
              <w:rPr>
                <w:rFonts w:hint="eastAsia"/>
                <w:vertAlign w:val="baseline"/>
                <w:lang w:val="en-US" w:eastAsia="zh-CN"/>
              </w:rPr>
            </w:pPr>
            <w:r>
              <w:rPr>
                <w:rFonts w:hint="eastAsia"/>
                <w:vertAlign w:val="baseline"/>
                <w:lang w:val="en-US" w:eastAsia="zh-CN"/>
              </w:rPr>
              <w:t>一个或多个交易输入</w:t>
            </w:r>
          </w:p>
        </w:tc>
        <w:tc>
          <w:tcPr>
            <w:tcW w:w="1418" w:type="dxa"/>
            <w:vAlign w:val="top"/>
          </w:tcPr>
          <w:p>
            <w:pPr>
              <w:numPr>
                <w:ilvl w:val="0"/>
                <w:numId w:val="0"/>
              </w:numPr>
              <w:jc w:val="center"/>
              <w:rPr>
                <w:rFonts w:hint="eastAsia"/>
                <w:vertAlign w:val="baseline"/>
                <w:lang w:val="en-US" w:eastAsia="zh-CN"/>
              </w:rPr>
            </w:pPr>
            <w:r>
              <w:rPr>
                <w:rFonts w:hint="eastAsia"/>
                <w:vertAlign w:val="baseline"/>
                <w:lang w:val="en-US" w:eastAsia="zh-CN"/>
              </w:rPr>
              <w:t>不定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0" w:type="dxa"/>
            <w:vAlign w:val="top"/>
          </w:tcPr>
          <w:p>
            <w:pPr>
              <w:numPr>
                <w:ilvl w:val="0"/>
                <w:numId w:val="0"/>
              </w:numPr>
              <w:jc w:val="center"/>
              <w:rPr>
                <w:rFonts w:hint="eastAsia"/>
                <w:vertAlign w:val="baseline"/>
                <w:lang w:val="en-US" w:eastAsia="zh-CN"/>
              </w:rPr>
            </w:pPr>
            <w:r>
              <w:rPr>
                <w:rFonts w:hint="eastAsia"/>
                <w:vertAlign w:val="baseline"/>
                <w:lang w:val="en-US" w:eastAsia="zh-CN"/>
              </w:rPr>
              <w:t>输出数量（Out-counter）</w:t>
            </w:r>
          </w:p>
        </w:tc>
        <w:tc>
          <w:tcPr>
            <w:tcW w:w="3570" w:type="dxa"/>
            <w:vAlign w:val="top"/>
          </w:tcPr>
          <w:p>
            <w:pPr>
              <w:numPr>
                <w:ilvl w:val="0"/>
                <w:numId w:val="0"/>
              </w:numPr>
              <w:jc w:val="center"/>
              <w:rPr>
                <w:rFonts w:hint="eastAsia"/>
                <w:vertAlign w:val="baseline"/>
                <w:lang w:val="en-US" w:eastAsia="zh-CN"/>
              </w:rPr>
            </w:pPr>
            <w:r>
              <w:rPr>
                <w:rFonts w:hint="eastAsia"/>
                <w:vertAlign w:val="baseline"/>
                <w:lang w:val="en-US" w:eastAsia="zh-CN"/>
              </w:rPr>
              <w:t>交易输出（TxOut）列表的数量</w:t>
            </w:r>
          </w:p>
        </w:tc>
        <w:tc>
          <w:tcPr>
            <w:tcW w:w="1418" w:type="dxa"/>
            <w:vAlign w:val="top"/>
          </w:tcPr>
          <w:p>
            <w:pPr>
              <w:numPr>
                <w:ilvl w:val="0"/>
                <w:numId w:val="0"/>
              </w:numPr>
              <w:jc w:val="center"/>
              <w:rPr>
                <w:rFonts w:hint="eastAsia"/>
                <w:vertAlign w:val="baseline"/>
                <w:lang w:val="en-US" w:eastAsia="zh-CN"/>
              </w:rPr>
            </w:pPr>
            <w:r>
              <w:rPr>
                <w:rFonts w:hint="eastAsia"/>
                <w:vertAlign w:val="baseline"/>
                <w:lang w:val="en-US" w:eastAsia="zh-CN"/>
              </w:rPr>
              <w:t>1-9字节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0" w:type="dxa"/>
            <w:vAlign w:val="top"/>
          </w:tcPr>
          <w:p>
            <w:pPr>
              <w:numPr>
                <w:ilvl w:val="0"/>
                <w:numId w:val="0"/>
              </w:numPr>
              <w:jc w:val="center"/>
              <w:rPr>
                <w:rFonts w:hint="eastAsia"/>
                <w:vertAlign w:val="baseline"/>
                <w:lang w:val="en-US" w:eastAsia="zh-CN"/>
              </w:rPr>
            </w:pPr>
            <w:r>
              <w:rPr>
                <w:rFonts w:hint="eastAsia"/>
                <w:vertAlign w:val="baseline"/>
                <w:lang w:val="en-US" w:eastAsia="zh-CN"/>
              </w:rPr>
              <w:t>输出列表（output of inputs）</w:t>
            </w:r>
          </w:p>
        </w:tc>
        <w:tc>
          <w:tcPr>
            <w:tcW w:w="3570" w:type="dxa"/>
            <w:vAlign w:val="top"/>
          </w:tcPr>
          <w:p>
            <w:pPr>
              <w:numPr>
                <w:ilvl w:val="0"/>
                <w:numId w:val="0"/>
              </w:numPr>
              <w:jc w:val="center"/>
              <w:rPr>
                <w:rFonts w:hint="eastAsia"/>
                <w:vertAlign w:val="baseline"/>
                <w:lang w:val="en-US" w:eastAsia="zh-CN"/>
              </w:rPr>
            </w:pPr>
            <w:r>
              <w:rPr>
                <w:rFonts w:hint="eastAsia"/>
                <w:vertAlign w:val="baseline"/>
                <w:lang w:val="en-US" w:eastAsia="zh-CN"/>
              </w:rPr>
              <w:t>一个或多个交易输入</w:t>
            </w:r>
          </w:p>
        </w:tc>
        <w:tc>
          <w:tcPr>
            <w:tcW w:w="1418" w:type="dxa"/>
            <w:vAlign w:val="top"/>
          </w:tcPr>
          <w:p>
            <w:pPr>
              <w:numPr>
                <w:ilvl w:val="0"/>
                <w:numId w:val="0"/>
              </w:numPr>
              <w:jc w:val="center"/>
              <w:rPr>
                <w:rFonts w:hint="eastAsia"/>
                <w:vertAlign w:val="baseline"/>
                <w:lang w:val="en-US" w:eastAsia="zh-CN"/>
              </w:rPr>
            </w:pPr>
            <w:r>
              <w:rPr>
                <w:rFonts w:hint="eastAsia"/>
                <w:vertAlign w:val="baseline"/>
                <w:lang w:val="en-US" w:eastAsia="zh-CN"/>
              </w:rPr>
              <w:t>不定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0" w:type="dxa"/>
            <w:vAlign w:val="top"/>
          </w:tcPr>
          <w:p>
            <w:pPr>
              <w:numPr>
                <w:ilvl w:val="0"/>
                <w:numId w:val="0"/>
              </w:numPr>
              <w:jc w:val="center"/>
              <w:rPr>
                <w:rFonts w:hint="eastAsia"/>
                <w:vertAlign w:val="baseline"/>
                <w:lang w:val="en-US" w:eastAsia="zh-CN"/>
              </w:rPr>
            </w:pPr>
            <w:r>
              <w:rPr>
                <w:rFonts w:hint="eastAsia"/>
                <w:vertAlign w:val="baseline"/>
                <w:lang w:val="en-US" w:eastAsia="zh-CN"/>
              </w:rPr>
              <w:t>锁定时间（Lock time）</w:t>
            </w:r>
          </w:p>
        </w:tc>
        <w:tc>
          <w:tcPr>
            <w:tcW w:w="3570" w:type="dxa"/>
            <w:vAlign w:val="top"/>
          </w:tcPr>
          <w:p>
            <w:pPr>
              <w:numPr>
                <w:ilvl w:val="0"/>
                <w:numId w:val="0"/>
              </w:numPr>
              <w:jc w:val="center"/>
              <w:rPr>
                <w:rFonts w:hint="eastAsia"/>
                <w:vertAlign w:val="baseline"/>
                <w:lang w:val="en-US" w:eastAsia="zh-CN"/>
              </w:rPr>
            </w:pPr>
            <w:r>
              <w:rPr>
                <w:rFonts w:hint="eastAsia"/>
                <w:vertAlign w:val="baseline"/>
                <w:lang w:val="en-US" w:eastAsia="zh-CN"/>
              </w:rPr>
              <w:t>锁定时间</w:t>
            </w:r>
          </w:p>
        </w:tc>
        <w:tc>
          <w:tcPr>
            <w:tcW w:w="1418" w:type="dxa"/>
            <w:vAlign w:val="top"/>
          </w:tcPr>
          <w:p>
            <w:pPr>
              <w:numPr>
                <w:ilvl w:val="0"/>
                <w:numId w:val="0"/>
              </w:numPr>
              <w:jc w:val="center"/>
              <w:rPr>
                <w:rFonts w:hint="eastAsia"/>
                <w:vertAlign w:val="baseline"/>
                <w:lang w:val="en-US" w:eastAsia="zh-CN"/>
              </w:rPr>
            </w:pPr>
            <w:r>
              <w:rPr>
                <w:rFonts w:hint="eastAsia"/>
                <w:vertAlign w:val="baseline"/>
                <w:lang w:val="en-US" w:eastAsia="zh-CN"/>
              </w:rPr>
              <w:t>4字节</w:t>
            </w:r>
          </w:p>
        </w:tc>
      </w:tr>
    </w:tbl>
    <w:p>
      <w:pPr>
        <w:keepNext w:val="0"/>
        <w:keepLines w:val="0"/>
        <w:pageBreakBefore w:val="0"/>
        <w:widowControl w:val="0"/>
        <w:kinsoku/>
        <w:wordWrap/>
        <w:overflowPunct/>
        <w:topLinePunct w:val="0"/>
        <w:autoSpaceDE w:val="0"/>
        <w:autoSpaceDN w:val="0"/>
        <w:bidi w:val="0"/>
        <w:adjustRightInd w:val="0"/>
        <w:snapToGrid/>
        <w:spacing w:before="157" w:beforeLines="50"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一笔交易的数据结构图如下所示：</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"http://cdn.infoqstatic.com/statics_s2_20171024-0600/resource/articles/bitcoin-and-block-chain-part04/zh/resources/04.JPG"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63260" cy="725170"/>
            <wp:effectExtent l="0" t="0" r="8890" b="17780"/>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6"/>
                    <a:stretch>
                      <a:fillRect/>
                    </a:stretch>
                  </pic:blipFill>
                  <pic:spPr>
                    <a:xfrm>
                      <a:off x="0" y="0"/>
                      <a:ext cx="5763260" cy="72517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709" w:leftChars="0" w:right="0" w:rightChars="0" w:hanging="709" w:firstLineChars="0"/>
        <w:jc w:val="both"/>
        <w:textAlignment w:val="auto"/>
        <w:outlineLvl w:val="2"/>
        <w:rPr>
          <w:rFonts w:hint="eastAsia" w:ascii="等线" w:hAnsi="等线" w:eastAsia="等线" w:cs="等线"/>
          <w:b/>
          <w:bCs/>
          <w:sz w:val="28"/>
          <w:szCs w:val="36"/>
          <w:lang w:val="en-US" w:eastAsia="zh-CN"/>
        </w:rPr>
      </w:pPr>
      <w:bookmarkStart w:id="75" w:name="_Toc26951"/>
      <w:bookmarkStart w:id="76" w:name="_Toc15228"/>
      <w:bookmarkStart w:id="77" w:name="_Toc22608"/>
      <w:r>
        <w:rPr>
          <w:rFonts w:hint="eastAsia" w:ascii="等线" w:hAnsi="等线" w:eastAsia="等线" w:cs="等线"/>
          <w:b/>
          <w:bCs/>
          <w:sz w:val="28"/>
          <w:szCs w:val="36"/>
          <w:lang w:val="en-US" w:eastAsia="zh-CN"/>
        </w:rPr>
        <w:t>交易输入</w:t>
      </w:r>
      <w:bookmarkEnd w:id="75"/>
      <w:bookmarkEnd w:id="76"/>
      <w:bookmarkEnd w:id="77"/>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比特币的交易输入（TxIn）有三种，分别是Standard TxIn（标准输入）、Spend Coinbase TxOut（花费挖矿奖励）、Coinbase/Generation（产生挖矿奖励），对于每一笔交易输入而言</w:t>
      </w:r>
      <w:r>
        <w:rPr>
          <w:rFonts w:hint="eastAsia" w:ascii="等线" w:hAnsi="等线" w:eastAsia="等线" w:cs="等线"/>
          <w:b/>
          <w:bCs/>
          <w:sz w:val="24"/>
          <w:szCs w:val="32"/>
          <w:lang w:val="en-US" w:eastAsia="zh-CN"/>
        </w:rPr>
        <w:t>，都会有一笔由上一个持有者的私钥所添加的数字签名（也称“见证”），</w:t>
      </w:r>
      <w:r>
        <w:rPr>
          <w:rFonts w:hint="eastAsia" w:ascii="等线" w:hAnsi="等线" w:eastAsia="等线" w:cs="等线"/>
          <w:sz w:val="24"/>
          <w:szCs w:val="32"/>
          <w:lang w:val="en-US" w:eastAsia="zh-CN"/>
        </w:rPr>
        <w:t>用于标识持有者“消费”这笔比特币。下图分别描述了这三种TxIn的结构：</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"http://cdn.infoqstatic.com/statics_s2_20171024-0600/resource/articles/bitcoin-and-block-chain-part04/zh/resources/05.JPG"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1365" cy="3848100"/>
            <wp:effectExtent l="0" t="0" r="635" b="0"/>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7"/>
                    <a:stretch>
                      <a:fillRect/>
                    </a:stretch>
                  </pic:blipFill>
                  <pic:spPr>
                    <a:xfrm>
                      <a:off x="0" y="0"/>
                      <a:ext cx="4571365" cy="384810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958" w:leftChars="342" w:hanging="240" w:hangingChars="100"/>
        <w:rPr>
          <w:rFonts w:hint="eastAsia" w:ascii="等线" w:hAnsi="等线" w:eastAsia="等线" w:cs="等线"/>
          <w:b/>
          <w:bCs/>
          <w:sz w:val="28"/>
          <w:szCs w:val="36"/>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"http://cdn.infoqstatic.com/statics_s2_20171024-0600/resource/articles/bitcoin-and-block-chain-part04/zh/resources/06.JPG"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410075" cy="3670300"/>
            <wp:effectExtent l="0" t="0" r="9525" b="6350"/>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8"/>
                    <a:stretch>
                      <a:fillRect/>
                    </a:stretch>
                  </pic:blipFill>
                  <pic:spPr>
                    <a:xfrm>
                      <a:off x="0" y="0"/>
                      <a:ext cx="4410075" cy="36703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r>
        <w:rPr>
          <w:rFonts w:hint="eastAsia" w:ascii="等线" w:hAnsi="等线" w:eastAsia="等线" w:cs="等线"/>
          <w:b/>
          <w:bCs/>
          <w:sz w:val="28"/>
          <w:szCs w:val="36"/>
          <w:lang w:val="en-US" w:eastAsia="zh-CN"/>
        </w:rPr>
        <w:fldChar w:fldCharType="begin"/>
      </w:r>
      <w:r>
        <w:rPr>
          <w:rFonts w:hint="eastAsia" w:ascii="等线" w:hAnsi="等线" w:eastAsia="等线" w:cs="等线"/>
          <w:b/>
          <w:bCs/>
          <w:sz w:val="28"/>
          <w:szCs w:val="36"/>
          <w:lang w:val="en-US" w:eastAsia="zh-CN"/>
        </w:rPr>
        <w:instrText xml:space="preserve">INCLUDEPICTURE \d "http://cdn.infoqstatic.com/statics_s2_20171024-0600/resource/articles/bitcoin-and-block-chain-part04/zh/resources/07.JPG" \* MERGEFORMATINET </w:instrText>
      </w:r>
      <w:r>
        <w:rPr>
          <w:rFonts w:hint="eastAsia" w:ascii="等线" w:hAnsi="等线" w:eastAsia="等线" w:cs="等线"/>
          <w:b/>
          <w:bCs/>
          <w:sz w:val="28"/>
          <w:szCs w:val="36"/>
          <w:lang w:val="en-US" w:eastAsia="zh-CN"/>
        </w:rPr>
        <w:fldChar w:fldCharType="separate"/>
      </w:r>
      <w:r>
        <w:rPr>
          <w:rFonts w:hint="eastAsia" w:ascii="等线" w:hAnsi="等线" w:eastAsia="等线" w:cs="等线"/>
          <w:b/>
          <w:bCs/>
          <w:sz w:val="28"/>
          <w:szCs w:val="36"/>
          <w:lang w:val="en-US" w:eastAsia="zh-CN"/>
        </w:rPr>
        <w:drawing>
          <wp:inline distT="0" distB="0" distL="114300" distR="114300">
            <wp:extent cx="4429125" cy="3296285"/>
            <wp:effectExtent l="0" t="0" r="9525" b="18415"/>
            <wp:docPr id="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6"/>
                    <pic:cNvPicPr>
                      <a:picLocks noChangeAspect="1"/>
                    </pic:cNvPicPr>
                  </pic:nvPicPr>
                  <pic:blipFill>
                    <a:blip r:embed="rId9"/>
                    <a:stretch>
                      <a:fillRect/>
                    </a:stretch>
                  </pic:blipFill>
                  <pic:spPr>
                    <a:xfrm>
                      <a:off x="0" y="0"/>
                      <a:ext cx="4429125" cy="3296285"/>
                    </a:xfrm>
                    <a:prstGeom prst="rect">
                      <a:avLst/>
                    </a:prstGeom>
                    <a:noFill/>
                    <a:ln w="9525">
                      <a:noFill/>
                    </a:ln>
                  </pic:spPr>
                </pic:pic>
              </a:graphicData>
            </a:graphic>
          </wp:inline>
        </w:drawing>
      </w:r>
      <w:r>
        <w:rPr>
          <w:rFonts w:hint="eastAsia" w:ascii="等线" w:hAnsi="等线" w:eastAsia="等线" w:cs="等线"/>
          <w:b/>
          <w:bCs/>
          <w:sz w:val="28"/>
          <w:szCs w:val="36"/>
          <w:lang w:val="en-US" w:eastAsia="zh-CN"/>
        </w:rPr>
        <w:fldChar w:fldCharType="end"/>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709" w:leftChars="0" w:right="0" w:rightChars="0" w:hanging="709" w:firstLineChars="0"/>
        <w:jc w:val="both"/>
        <w:textAlignment w:val="auto"/>
        <w:outlineLvl w:val="2"/>
        <w:rPr>
          <w:rFonts w:hint="eastAsia" w:ascii="等线" w:hAnsi="等线" w:eastAsia="等线" w:cs="等线"/>
          <w:b/>
          <w:bCs/>
          <w:sz w:val="28"/>
          <w:szCs w:val="36"/>
          <w:lang w:val="en-US" w:eastAsia="zh-CN"/>
        </w:rPr>
      </w:pPr>
      <w:bookmarkStart w:id="78" w:name="_Toc4869"/>
      <w:bookmarkStart w:id="79" w:name="_Toc22323"/>
      <w:bookmarkStart w:id="80" w:name="_Toc12366"/>
      <w:r>
        <w:rPr>
          <w:rFonts w:hint="eastAsia" w:ascii="等线" w:hAnsi="等线" w:eastAsia="等线" w:cs="等线"/>
          <w:b/>
          <w:bCs/>
          <w:sz w:val="28"/>
          <w:szCs w:val="36"/>
          <w:lang w:val="en-US" w:eastAsia="zh-CN"/>
        </w:rPr>
        <w:t>交易输出</w:t>
      </w:r>
      <w:bookmarkEnd w:id="78"/>
      <w:bookmarkEnd w:id="79"/>
      <w:bookmarkEnd w:id="80"/>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比特币的交易输出（TxOut Script）有两种，分别是Standard TxOut （标准交易输出）、Coinbase TxOut （挖矿奖励输出），下图分别描述了这两种TxOut的结构：</w:t>
      </w:r>
    </w:p>
    <w:p>
      <w:pPr>
        <w:numPr>
          <w:ilvl w:val="0"/>
          <w:numId w:val="0"/>
        </w:numPr>
        <w:ind w:left="1260"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"http://cdn.infoqstatic.com/statics_s2_20171024-0600/resource/articles/bitcoin-and-block-chain-part04/zh/resources/08.JPG"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25900" cy="3768090"/>
            <wp:effectExtent l="0" t="0" r="12700" b="381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4025900" cy="376809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1260"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"http://cdn.infoqstatic.com/statics_s2_20171024-0600/resource/articles/bitcoin-and-block-chain-part04/zh/resources/09.JPG"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12310" cy="4114800"/>
            <wp:effectExtent l="0" t="0" r="2540" b="0"/>
            <wp:docPr id="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6"/>
                    <pic:cNvPicPr>
                      <a:picLocks noChangeAspect="1"/>
                    </pic:cNvPicPr>
                  </pic:nvPicPr>
                  <pic:blipFill>
                    <a:blip r:embed="rId11"/>
                    <a:stretch>
                      <a:fillRect/>
                    </a:stretch>
                  </pic:blipFill>
                  <pic:spPr>
                    <a:xfrm>
                      <a:off x="0" y="0"/>
                      <a:ext cx="4512310" cy="411480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81" w:name="_Toc16651"/>
      <w:bookmarkStart w:id="82" w:name="_Toc9653"/>
      <w:bookmarkStart w:id="83" w:name="_Toc10706"/>
      <w:r>
        <w:rPr>
          <w:rFonts w:hint="eastAsia" w:ascii="宋体" w:hAnsi="宋体" w:eastAsia="宋体" w:cs="宋体"/>
          <w:b/>
          <w:bCs/>
          <w:sz w:val="32"/>
          <w:szCs w:val="40"/>
          <w:lang w:val="en-US" w:eastAsia="zh-CN"/>
        </w:rPr>
        <w:t>隔离见证：</w:t>
      </w:r>
      <w:bookmarkEnd w:id="81"/>
      <w:bookmarkEnd w:id="82"/>
      <w:bookmarkEnd w:id="83"/>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left"/>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比特币在进行转账的时候，发送方会对本次交易的信息及接受者的公钥用发送方的私钥进行一个签名，用来表示接收方“花费”这笔交易。下图表示在一个交易输入代码段里面私钥（红色代码处）的示例，从下图可以明显看到私钥还是占了很大一部字节数的：</w:t>
      </w:r>
      <w:r>
        <w:drawing>
          <wp:inline distT="0" distB="0" distL="114300" distR="114300">
            <wp:extent cx="5273675" cy="3557270"/>
            <wp:effectExtent l="0" t="0" r="317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73675" cy="35572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隔离见证”，顾名思义，就是将这个“见证”隔离开来。从一个区块里面释放更多的空间，从而增加一个区块里面交易的笔数。隔离见证后，签名信息从交易的输入数据结构里剥离开来了，形成两个数据，并在交易记录里内置一个指向签名信息的指针，让矿工进行验证。隔离见证前后交易的数据结构大致如下：</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jc w:val="both"/>
        <w:textAlignment w:val="auto"/>
        <w:outlineLvl w:val="9"/>
      </w:pPr>
      <w:r>
        <w:drawing>
          <wp:inline distT="0" distB="0" distL="114300" distR="114300">
            <wp:extent cx="5272405" cy="2422525"/>
            <wp:effectExtent l="0" t="0" r="4445" b="158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stretch>
                      <a:fillRect/>
                    </a:stretch>
                  </pic:blipFill>
                  <pic:spPr>
                    <a:xfrm>
                      <a:off x="0" y="0"/>
                      <a:ext cx="5272405" cy="2422525"/>
                    </a:xfrm>
                    <a:prstGeom prst="rect">
                      <a:avLst/>
                    </a:prstGeom>
                    <a:noFill/>
                    <a:ln w="9525">
                      <a:noFill/>
                    </a:ln>
                  </pic:spPr>
                </pic:pic>
              </a:graphicData>
            </a:graphic>
          </wp:inline>
        </w:drawing>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84" w:name="_Toc21830"/>
      <w:bookmarkStart w:id="85" w:name="_Toc27210"/>
      <w:bookmarkStart w:id="86" w:name="_Toc8445"/>
      <w:r>
        <w:rPr>
          <w:rFonts w:hint="eastAsia"/>
          <w:b/>
          <w:szCs w:val="22"/>
          <w:lang w:val="en-US" w:eastAsia="zh-CN"/>
        </w:rPr>
        <w:t>对交易所的风险</w:t>
      </w:r>
      <w:bookmarkEnd w:id="84"/>
      <w:bookmarkEnd w:id="85"/>
      <w:bookmarkEnd w:id="86"/>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在比特币分叉过程中，交易所所承受的风险主要在于分叉前后所可能带来的重放攻击。</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1"/>
        <w:rPr>
          <w:rFonts w:hint="eastAsia" w:ascii="宋体" w:hAnsi="宋体" w:eastAsia="宋体" w:cs="宋体"/>
          <w:b/>
          <w:bCs/>
          <w:sz w:val="32"/>
          <w:szCs w:val="40"/>
          <w:lang w:val="en-US" w:eastAsia="zh-CN"/>
        </w:rPr>
      </w:pPr>
      <w:bookmarkStart w:id="87" w:name="_Toc18720"/>
      <w:bookmarkStart w:id="88" w:name="_Toc5986"/>
      <w:bookmarkStart w:id="89" w:name="_Toc25050"/>
      <w:r>
        <w:rPr>
          <w:rFonts w:hint="eastAsia" w:ascii="宋体" w:hAnsi="宋体" w:eastAsia="宋体" w:cs="宋体"/>
          <w:b/>
          <w:bCs/>
          <w:sz w:val="32"/>
          <w:szCs w:val="40"/>
          <w:lang w:val="en-US" w:eastAsia="zh-CN"/>
        </w:rPr>
        <w:t>重放攻击</w:t>
      </w:r>
      <w:bookmarkEnd w:id="87"/>
      <w:bookmarkEnd w:id="88"/>
      <w:bookmarkEnd w:id="89"/>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重放攻击，这里的“攻击”</w:t>
      </w:r>
      <w:bookmarkStart w:id="106" w:name="_GoBack"/>
      <w:bookmarkEnd w:id="106"/>
      <w:r>
        <w:rPr>
          <w:rFonts w:hint="eastAsia" w:ascii="等线" w:hAnsi="等线" w:eastAsia="等线" w:cs="等线"/>
          <w:sz w:val="24"/>
          <w:szCs w:val="32"/>
          <w:lang w:val="en-US" w:eastAsia="zh-CN"/>
        </w:rPr>
        <w:t>不是别人对你发起的某种侵略或偷盗行为。而是因为有些区块链（有的链会做重新攻击保护）分裂后的两个分支链，都有相同的地址、私钥和交易格式。你在分裂点前的币，自动会被分裂后的两条链都承认。</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如果你使用分裂点前的币发起一笔交易，在两条链上这笔交易都会有效。这就是显得你发了两笔交易，这里的另外一笔，就是“重放”。</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16年的时候以太坊硬分叉为eth和etc，云币在以太坊硬分叉之后遭遇重放攻击，丢失了40000个ETC，大约价值50万人民币。</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420" w:firstLineChars="0"/>
        <w:jc w:val="both"/>
        <w:textAlignment w:val="auto"/>
        <w:outlineLvl w:val="9"/>
        <w:rPr>
          <w:rFonts w:hint="eastAsia" w:ascii="等线" w:hAnsi="等线" w:eastAsia="等线" w:cs="等线"/>
          <w:sz w:val="24"/>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90" w:name="_Toc31137"/>
      <w:bookmarkStart w:id="91" w:name="_Toc9222"/>
      <w:bookmarkStart w:id="92" w:name="_Toc4569"/>
      <w:r>
        <w:rPr>
          <w:rFonts w:hint="eastAsia"/>
          <w:b/>
          <w:szCs w:val="22"/>
          <w:lang w:val="en-US" w:eastAsia="zh-CN"/>
        </w:rPr>
        <w:t>BTC分叉交易所应对方案</w:t>
      </w:r>
      <w:bookmarkEnd w:id="90"/>
      <w:bookmarkEnd w:id="91"/>
      <w:bookmarkEnd w:id="92"/>
    </w:p>
    <w:p>
      <w:pPr>
        <w:ind w:firstLine="42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调研交易所：云币、火币、OKCoin、比特时代、Bittrex</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1. 分叉时间点前暂停BTC的冲提功能。（为了防止充值回滚和提币时的重放攻击）</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2. 对分叉前的用户BTC余额进行快照，用于分叉后BCC的用户确权和分配。</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3. 分叉情况讨论：</w:t>
      </w:r>
    </w:p>
    <w:p>
      <w:pPr>
        <w:keepNext w:val="0"/>
        <w:keepLines w:val="0"/>
        <w:pageBreakBefore w:val="0"/>
        <w:widowControl w:val="0"/>
        <w:kinsoku/>
        <w:wordWrap/>
        <w:overflowPunct/>
        <w:topLinePunct w:val="0"/>
        <w:autoSpaceDE w:val="0"/>
        <w:autoSpaceDN w:val="0"/>
        <w:bidi w:val="0"/>
        <w:adjustRightInd w:val="0"/>
        <w:snapToGrid/>
        <w:spacing w:line="240" w:lineRule="auto"/>
        <w:ind w:left="420" w:leftChars="0" w:right="0" w:rightChars="0" w:firstLine="420" w:firstLineChars="0"/>
        <w:jc w:val="both"/>
        <w:textAlignment w:val="auto"/>
        <w:outlineLvl w:val="9"/>
        <w:rPr>
          <w:rFonts w:hint="eastAsia" w:ascii="等线" w:hAnsi="等线" w:eastAsia="等线" w:cs="等线"/>
          <w:sz w:val="24"/>
          <w:szCs w:val="32"/>
          <w:lang w:val="en-US" w:eastAsia="zh-CN"/>
        </w:rPr>
      </w:pPr>
      <w:bookmarkStart w:id="93" w:name="_Toc10982"/>
      <w:bookmarkStart w:id="94" w:name="_Toc29956"/>
      <w:r>
        <w:rPr>
          <w:rFonts w:hint="eastAsia" w:ascii="等线" w:hAnsi="等线" w:eastAsia="等线" w:cs="等线"/>
          <w:sz w:val="24"/>
          <w:szCs w:val="32"/>
          <w:lang w:val="en-US" w:eastAsia="zh-CN"/>
        </w:rPr>
        <w:t>3.1 分叉失败，持有BTC的用户将只拥有BTC一种余额。</w:t>
      </w:r>
      <w:bookmarkEnd w:id="93"/>
      <w:bookmarkEnd w:id="94"/>
    </w:p>
    <w:p>
      <w:pPr>
        <w:keepNext w:val="0"/>
        <w:keepLines w:val="0"/>
        <w:pageBreakBefore w:val="0"/>
        <w:widowControl w:val="0"/>
        <w:kinsoku/>
        <w:wordWrap/>
        <w:overflowPunct/>
        <w:topLinePunct w:val="0"/>
        <w:autoSpaceDE w:val="0"/>
        <w:autoSpaceDN w:val="0"/>
        <w:bidi w:val="0"/>
        <w:adjustRightInd w:val="0"/>
        <w:snapToGrid/>
        <w:spacing w:line="240" w:lineRule="auto"/>
        <w:ind w:left="420" w:leftChars="0" w:right="0" w:rightChars="0" w:firstLine="420" w:firstLineChars="0"/>
        <w:jc w:val="both"/>
        <w:textAlignment w:val="auto"/>
        <w:outlineLvl w:val="9"/>
        <w:rPr>
          <w:rFonts w:hint="eastAsia" w:ascii="等线" w:hAnsi="等线" w:eastAsia="等线" w:cs="等线"/>
          <w:sz w:val="24"/>
          <w:szCs w:val="32"/>
          <w:lang w:val="en-US" w:eastAsia="zh-CN"/>
        </w:rPr>
      </w:pPr>
      <w:bookmarkStart w:id="95" w:name="_Toc23018"/>
      <w:bookmarkStart w:id="96" w:name="_Toc17726"/>
      <w:r>
        <w:rPr>
          <w:rFonts w:hint="eastAsia" w:ascii="等线" w:hAnsi="等线" w:eastAsia="等线" w:cs="等线"/>
          <w:sz w:val="24"/>
          <w:szCs w:val="32"/>
          <w:lang w:val="en-US" w:eastAsia="zh-CN"/>
        </w:rPr>
        <w:t>3.2 分叉成功，为持有BTC的用户分配等额的BCC。</w:t>
      </w:r>
      <w:bookmarkEnd w:id="95"/>
      <w:bookmarkEnd w:id="96"/>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4. BTC网络稳定后开启冲提功能。</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5. BCC网络稳定后开放BCC提币功能。</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20" w:firstLineChars="0"/>
        <w:jc w:val="both"/>
        <w:textAlignment w:val="auto"/>
        <w:outlineLvl w:val="9"/>
        <w:rPr>
          <w:rFonts w:hint="eastAsia" w:ascii="等线" w:hAnsi="等线" w:eastAsia="等线" w:cs="等线"/>
          <w:sz w:val="24"/>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100" w:beforeAutospacing="1" w:after="157" w:afterLines="50" w:afterAutospacing="0" w:line="240" w:lineRule="auto"/>
        <w:ind w:left="425" w:leftChars="0" w:right="0" w:rightChars="0" w:hanging="425" w:firstLineChars="0"/>
        <w:jc w:val="left"/>
        <w:textAlignment w:val="auto"/>
        <w:outlineLvl w:val="0"/>
        <w:rPr>
          <w:rFonts w:hint="eastAsia"/>
          <w:b/>
          <w:szCs w:val="22"/>
          <w:lang w:val="en-US" w:eastAsia="zh-CN"/>
        </w:rPr>
      </w:pPr>
      <w:bookmarkStart w:id="97" w:name="_Toc8912"/>
      <w:bookmarkStart w:id="98" w:name="_Toc21281"/>
      <w:bookmarkStart w:id="99" w:name="_Toc14599"/>
      <w:r>
        <w:rPr>
          <w:rFonts w:hint="eastAsia"/>
          <w:b/>
          <w:szCs w:val="22"/>
          <w:lang w:val="en-US" w:eastAsia="zh-CN"/>
        </w:rPr>
        <w:t>为应对分叉对交易所的建议</w:t>
      </w:r>
      <w:bookmarkEnd w:id="97"/>
      <w:bookmarkEnd w:id="98"/>
      <w:bookmarkEnd w:id="99"/>
    </w:p>
    <w:p>
      <w:pPr>
        <w:keepNext w:val="0"/>
        <w:keepLines w:val="0"/>
        <w:pageBreakBefore w:val="0"/>
        <w:widowControl w:val="0"/>
        <w:numPr>
          <w:ilvl w:val="0"/>
          <w:numId w:val="2"/>
        </w:numPr>
        <w:kinsoku/>
        <w:wordWrap/>
        <w:overflowPunct/>
        <w:topLinePunct w:val="0"/>
        <w:autoSpaceDE w:val="0"/>
        <w:autoSpaceDN w:val="0"/>
        <w:bidi w:val="0"/>
        <w:adjustRightInd w:val="0"/>
        <w:snapToGrid/>
        <w:spacing w:line="240" w:lineRule="auto"/>
        <w:ind w:left="845" w:leftChars="0" w:right="0" w:rightChars="0" w:hanging="425" w:firstLineChars="0"/>
        <w:jc w:val="both"/>
        <w:textAlignment w:val="auto"/>
        <w:outlineLvl w:val="9"/>
        <w:rPr>
          <w:rFonts w:hint="eastAsia" w:ascii="等线" w:hAnsi="等线" w:eastAsia="等线" w:cs="等线"/>
          <w:sz w:val="24"/>
          <w:szCs w:val="32"/>
          <w:lang w:val="en-US" w:eastAsia="zh-CN"/>
        </w:rPr>
      </w:pPr>
      <w:bookmarkStart w:id="100" w:name="_Toc5425"/>
      <w:bookmarkStart w:id="101" w:name="_Toc11004"/>
      <w:r>
        <w:rPr>
          <w:rFonts w:hint="eastAsia" w:ascii="等线" w:hAnsi="等线" w:eastAsia="等线" w:cs="等线"/>
          <w:sz w:val="24"/>
          <w:szCs w:val="32"/>
          <w:lang w:val="en-US" w:eastAsia="zh-CN"/>
        </w:rPr>
        <w:t>分叉币种冲提功能后台可配置</w:t>
      </w:r>
      <w:bookmarkEnd w:id="100"/>
      <w:bookmarkEnd w:id="101"/>
      <w:r>
        <w:rPr>
          <w:rFonts w:hint="eastAsia" w:ascii="等线" w:hAnsi="等线" w:eastAsia="等线" w:cs="等线"/>
          <w:sz w:val="24"/>
          <w:szCs w:val="32"/>
          <w:lang w:val="en-US" w:eastAsia="zh-CN"/>
        </w:rPr>
        <w:t>。</w:t>
      </w:r>
    </w:p>
    <w:p>
      <w:pPr>
        <w:keepNext w:val="0"/>
        <w:keepLines w:val="0"/>
        <w:pageBreakBefore w:val="0"/>
        <w:widowControl w:val="0"/>
        <w:numPr>
          <w:ilvl w:val="0"/>
          <w:numId w:val="2"/>
        </w:numPr>
        <w:kinsoku/>
        <w:wordWrap/>
        <w:overflowPunct/>
        <w:topLinePunct w:val="0"/>
        <w:autoSpaceDE w:val="0"/>
        <w:autoSpaceDN w:val="0"/>
        <w:bidi w:val="0"/>
        <w:adjustRightInd w:val="0"/>
        <w:snapToGrid/>
        <w:spacing w:line="240" w:lineRule="auto"/>
        <w:ind w:left="845" w:leftChars="0" w:right="0" w:rightChars="0" w:hanging="425" w:firstLineChars="0"/>
        <w:jc w:val="both"/>
        <w:textAlignment w:val="auto"/>
        <w:outlineLvl w:val="9"/>
        <w:rPr>
          <w:rFonts w:hint="eastAsia" w:ascii="等线" w:hAnsi="等线" w:eastAsia="等线" w:cs="等线"/>
          <w:sz w:val="24"/>
          <w:szCs w:val="32"/>
          <w:lang w:val="en-US" w:eastAsia="zh-CN"/>
        </w:rPr>
      </w:pPr>
      <w:bookmarkStart w:id="102" w:name="_Toc31700"/>
      <w:bookmarkStart w:id="103" w:name="_Toc5517"/>
      <w:r>
        <w:rPr>
          <w:rFonts w:hint="eastAsia" w:ascii="等线" w:hAnsi="等线" w:eastAsia="等线" w:cs="等线"/>
          <w:sz w:val="24"/>
          <w:szCs w:val="32"/>
          <w:lang w:val="en-US" w:eastAsia="zh-CN"/>
        </w:rPr>
        <w:t>灵活的用户余额快照机制</w:t>
      </w:r>
      <w:bookmarkEnd w:id="102"/>
      <w:bookmarkEnd w:id="103"/>
      <w:r>
        <w:rPr>
          <w:rFonts w:hint="eastAsia" w:ascii="等线" w:hAnsi="等线" w:eastAsia="等线" w:cs="等线"/>
          <w:sz w:val="24"/>
          <w:szCs w:val="32"/>
          <w:lang w:val="en-US" w:eastAsia="zh-CN"/>
        </w:rPr>
        <w:t>。</w:t>
      </w:r>
    </w:p>
    <w:p>
      <w:pPr>
        <w:keepNext w:val="0"/>
        <w:keepLines w:val="0"/>
        <w:pageBreakBefore w:val="0"/>
        <w:widowControl w:val="0"/>
        <w:numPr>
          <w:ilvl w:val="0"/>
          <w:numId w:val="2"/>
        </w:numPr>
        <w:kinsoku/>
        <w:wordWrap/>
        <w:overflowPunct/>
        <w:topLinePunct w:val="0"/>
        <w:autoSpaceDE w:val="0"/>
        <w:autoSpaceDN w:val="0"/>
        <w:bidi w:val="0"/>
        <w:adjustRightInd w:val="0"/>
        <w:snapToGrid/>
        <w:spacing w:line="240" w:lineRule="auto"/>
        <w:ind w:left="845" w:leftChars="0" w:right="0" w:rightChars="0" w:hanging="425" w:firstLineChars="0"/>
        <w:jc w:val="both"/>
        <w:textAlignment w:val="auto"/>
        <w:outlineLvl w:val="9"/>
        <w:rPr>
          <w:rFonts w:hint="eastAsia" w:ascii="等线" w:hAnsi="等线" w:eastAsia="等线" w:cs="等线"/>
          <w:sz w:val="24"/>
          <w:szCs w:val="32"/>
          <w:lang w:val="en-US" w:eastAsia="zh-CN"/>
        </w:rPr>
      </w:pPr>
      <w:bookmarkStart w:id="104" w:name="_Toc22373"/>
      <w:bookmarkStart w:id="105" w:name="_Toc25540"/>
      <w:r>
        <w:rPr>
          <w:rFonts w:hint="eastAsia" w:ascii="等线" w:hAnsi="等线" w:eastAsia="等线" w:cs="等线"/>
          <w:sz w:val="24"/>
          <w:szCs w:val="32"/>
          <w:lang w:val="en-US" w:eastAsia="zh-CN"/>
        </w:rPr>
        <w:t>如若BTC分叉越来越多，可以将代领分叉币作为产品亮点进行产品设计和宣传</w:t>
      </w:r>
      <w:bookmarkEnd w:id="104"/>
      <w:bookmarkEnd w:id="105"/>
      <w:r>
        <w:rPr>
          <w:rFonts w:hint="eastAsia" w:ascii="等线" w:hAnsi="等线" w:eastAsia="等线" w:cs="等线"/>
          <w:sz w:val="24"/>
          <w:szCs w:val="32"/>
          <w:lang w:val="en-US" w:eastAsia="zh-CN"/>
        </w:rPr>
        <w:t>的侧重点。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ingFang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2A28"/>
    <w:multiLevelType w:val="multilevel"/>
    <w:tmpl w:val="59F92A2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5A12900D"/>
    <w:multiLevelType w:val="singleLevel"/>
    <w:tmpl w:val="5A12900D"/>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328B"/>
    <w:rsid w:val="01034302"/>
    <w:rsid w:val="01C33B4D"/>
    <w:rsid w:val="026A4790"/>
    <w:rsid w:val="02B569D7"/>
    <w:rsid w:val="02EF0792"/>
    <w:rsid w:val="02F11C78"/>
    <w:rsid w:val="03224A76"/>
    <w:rsid w:val="032617F4"/>
    <w:rsid w:val="04325834"/>
    <w:rsid w:val="04E569CD"/>
    <w:rsid w:val="05312D3B"/>
    <w:rsid w:val="05954805"/>
    <w:rsid w:val="06387675"/>
    <w:rsid w:val="0675013A"/>
    <w:rsid w:val="06874D4E"/>
    <w:rsid w:val="06BA4E88"/>
    <w:rsid w:val="077C2F67"/>
    <w:rsid w:val="07E44348"/>
    <w:rsid w:val="083916EA"/>
    <w:rsid w:val="08FE5C9D"/>
    <w:rsid w:val="09560BA4"/>
    <w:rsid w:val="097009B8"/>
    <w:rsid w:val="09CB24C7"/>
    <w:rsid w:val="09D318C9"/>
    <w:rsid w:val="0A0005C1"/>
    <w:rsid w:val="0A2229AA"/>
    <w:rsid w:val="0A30311D"/>
    <w:rsid w:val="0A512AAC"/>
    <w:rsid w:val="0AFB5104"/>
    <w:rsid w:val="0B2B775F"/>
    <w:rsid w:val="0B3873AE"/>
    <w:rsid w:val="0C1D616E"/>
    <w:rsid w:val="0CBF1694"/>
    <w:rsid w:val="0CC803E5"/>
    <w:rsid w:val="0D25487B"/>
    <w:rsid w:val="0D7E5FAC"/>
    <w:rsid w:val="0E1C4FB4"/>
    <w:rsid w:val="0E685025"/>
    <w:rsid w:val="0EAF44DD"/>
    <w:rsid w:val="0EB520E2"/>
    <w:rsid w:val="0F147545"/>
    <w:rsid w:val="100C5B53"/>
    <w:rsid w:val="111B642E"/>
    <w:rsid w:val="115D2043"/>
    <w:rsid w:val="1171055C"/>
    <w:rsid w:val="11CE00C8"/>
    <w:rsid w:val="120D0304"/>
    <w:rsid w:val="1225705A"/>
    <w:rsid w:val="122B3AE3"/>
    <w:rsid w:val="130D173D"/>
    <w:rsid w:val="13462E44"/>
    <w:rsid w:val="138163C9"/>
    <w:rsid w:val="139348B0"/>
    <w:rsid w:val="141B3B3B"/>
    <w:rsid w:val="14A85A47"/>
    <w:rsid w:val="15843DF3"/>
    <w:rsid w:val="15872A77"/>
    <w:rsid w:val="15B07877"/>
    <w:rsid w:val="15D7347E"/>
    <w:rsid w:val="160E2E1F"/>
    <w:rsid w:val="161B1834"/>
    <w:rsid w:val="163F0EBA"/>
    <w:rsid w:val="166F1D51"/>
    <w:rsid w:val="16900301"/>
    <w:rsid w:val="16A60B05"/>
    <w:rsid w:val="16D8559C"/>
    <w:rsid w:val="175D58F0"/>
    <w:rsid w:val="17C0555E"/>
    <w:rsid w:val="1816049B"/>
    <w:rsid w:val="187A7ECE"/>
    <w:rsid w:val="18C16BBF"/>
    <w:rsid w:val="19125053"/>
    <w:rsid w:val="19176B59"/>
    <w:rsid w:val="193A7CF8"/>
    <w:rsid w:val="194F77FC"/>
    <w:rsid w:val="1A5A280B"/>
    <w:rsid w:val="1ACC545B"/>
    <w:rsid w:val="1B206460"/>
    <w:rsid w:val="1B3F058B"/>
    <w:rsid w:val="1B59172C"/>
    <w:rsid w:val="1B7B549D"/>
    <w:rsid w:val="1BAD47E5"/>
    <w:rsid w:val="1BE631A7"/>
    <w:rsid w:val="1C121CB3"/>
    <w:rsid w:val="1C1E68DC"/>
    <w:rsid w:val="1C475713"/>
    <w:rsid w:val="1CE854EE"/>
    <w:rsid w:val="1CFC0D08"/>
    <w:rsid w:val="1D111FF2"/>
    <w:rsid w:val="1D6B3377"/>
    <w:rsid w:val="1DCC5AC5"/>
    <w:rsid w:val="1E0E19D2"/>
    <w:rsid w:val="1E336BD9"/>
    <w:rsid w:val="1E4F3737"/>
    <w:rsid w:val="1EBE60BA"/>
    <w:rsid w:val="1F3D3493"/>
    <w:rsid w:val="1F476056"/>
    <w:rsid w:val="1F556602"/>
    <w:rsid w:val="1F915E75"/>
    <w:rsid w:val="1FF57EA1"/>
    <w:rsid w:val="20B93E5A"/>
    <w:rsid w:val="216D06C5"/>
    <w:rsid w:val="21D200BF"/>
    <w:rsid w:val="22081F96"/>
    <w:rsid w:val="2351484A"/>
    <w:rsid w:val="236E31C4"/>
    <w:rsid w:val="23C532C1"/>
    <w:rsid w:val="24505B9A"/>
    <w:rsid w:val="24762DC4"/>
    <w:rsid w:val="249A7095"/>
    <w:rsid w:val="24DE16AB"/>
    <w:rsid w:val="250B365E"/>
    <w:rsid w:val="253E7C36"/>
    <w:rsid w:val="25934DDA"/>
    <w:rsid w:val="25B847B1"/>
    <w:rsid w:val="25E32E2E"/>
    <w:rsid w:val="26403CFC"/>
    <w:rsid w:val="26A2486C"/>
    <w:rsid w:val="27344279"/>
    <w:rsid w:val="273B7740"/>
    <w:rsid w:val="275B32ED"/>
    <w:rsid w:val="27682C60"/>
    <w:rsid w:val="277114FC"/>
    <w:rsid w:val="27AF17C6"/>
    <w:rsid w:val="291738CF"/>
    <w:rsid w:val="297F4208"/>
    <w:rsid w:val="299D66FC"/>
    <w:rsid w:val="29C27119"/>
    <w:rsid w:val="2A173388"/>
    <w:rsid w:val="2A236BC7"/>
    <w:rsid w:val="2A541F49"/>
    <w:rsid w:val="2A944DF5"/>
    <w:rsid w:val="2A991232"/>
    <w:rsid w:val="2AC44730"/>
    <w:rsid w:val="2ACE3BC1"/>
    <w:rsid w:val="2B0D7013"/>
    <w:rsid w:val="2B3241E9"/>
    <w:rsid w:val="2C8F3D22"/>
    <w:rsid w:val="2CC644A0"/>
    <w:rsid w:val="2D071DF2"/>
    <w:rsid w:val="2D7F5B14"/>
    <w:rsid w:val="2D92119B"/>
    <w:rsid w:val="2DAA24FF"/>
    <w:rsid w:val="2DD819ED"/>
    <w:rsid w:val="2E2D7FC7"/>
    <w:rsid w:val="2E3818D1"/>
    <w:rsid w:val="2E456631"/>
    <w:rsid w:val="2E4C0AC1"/>
    <w:rsid w:val="2E732177"/>
    <w:rsid w:val="2E81551B"/>
    <w:rsid w:val="2F237D27"/>
    <w:rsid w:val="2F8C023F"/>
    <w:rsid w:val="2FAF4787"/>
    <w:rsid w:val="2FB85D8E"/>
    <w:rsid w:val="2FEE6250"/>
    <w:rsid w:val="2FF5237C"/>
    <w:rsid w:val="30E21699"/>
    <w:rsid w:val="31057681"/>
    <w:rsid w:val="31523A7F"/>
    <w:rsid w:val="31707C61"/>
    <w:rsid w:val="334972C3"/>
    <w:rsid w:val="33AD6024"/>
    <w:rsid w:val="33B10316"/>
    <w:rsid w:val="33C458BE"/>
    <w:rsid w:val="34211F90"/>
    <w:rsid w:val="346B7716"/>
    <w:rsid w:val="34765B10"/>
    <w:rsid w:val="348936BF"/>
    <w:rsid w:val="348A6330"/>
    <w:rsid w:val="34F2749A"/>
    <w:rsid w:val="361B33AA"/>
    <w:rsid w:val="363A519C"/>
    <w:rsid w:val="36501798"/>
    <w:rsid w:val="36DC32B0"/>
    <w:rsid w:val="377E387E"/>
    <w:rsid w:val="38106B3C"/>
    <w:rsid w:val="384129CE"/>
    <w:rsid w:val="386F0B08"/>
    <w:rsid w:val="391748C2"/>
    <w:rsid w:val="39234EF1"/>
    <w:rsid w:val="397638EA"/>
    <w:rsid w:val="3A004B81"/>
    <w:rsid w:val="3A8A596E"/>
    <w:rsid w:val="3AE97CA6"/>
    <w:rsid w:val="3AFD00D1"/>
    <w:rsid w:val="3B0E36E1"/>
    <w:rsid w:val="3B18538D"/>
    <w:rsid w:val="3B703B56"/>
    <w:rsid w:val="3BB13D3E"/>
    <w:rsid w:val="3C441050"/>
    <w:rsid w:val="3E971F44"/>
    <w:rsid w:val="3ED824EE"/>
    <w:rsid w:val="3F63541B"/>
    <w:rsid w:val="3FDA2D5E"/>
    <w:rsid w:val="402D0A29"/>
    <w:rsid w:val="405E73F9"/>
    <w:rsid w:val="4060563A"/>
    <w:rsid w:val="40873FA3"/>
    <w:rsid w:val="40D265E7"/>
    <w:rsid w:val="41111808"/>
    <w:rsid w:val="41501EAE"/>
    <w:rsid w:val="418813F6"/>
    <w:rsid w:val="418816F1"/>
    <w:rsid w:val="418F610E"/>
    <w:rsid w:val="41A808E2"/>
    <w:rsid w:val="41A8559C"/>
    <w:rsid w:val="41C26A80"/>
    <w:rsid w:val="41C732AC"/>
    <w:rsid w:val="41D81F6D"/>
    <w:rsid w:val="41D96C84"/>
    <w:rsid w:val="42201451"/>
    <w:rsid w:val="42265500"/>
    <w:rsid w:val="425D6539"/>
    <w:rsid w:val="42CF4B6B"/>
    <w:rsid w:val="430D0AE9"/>
    <w:rsid w:val="431C2790"/>
    <w:rsid w:val="4356427F"/>
    <w:rsid w:val="44192B85"/>
    <w:rsid w:val="441936F6"/>
    <w:rsid w:val="441A61DC"/>
    <w:rsid w:val="4432171B"/>
    <w:rsid w:val="4445123B"/>
    <w:rsid w:val="44761150"/>
    <w:rsid w:val="44A232DC"/>
    <w:rsid w:val="44B20C38"/>
    <w:rsid w:val="46324593"/>
    <w:rsid w:val="464B3F9F"/>
    <w:rsid w:val="46D3478F"/>
    <w:rsid w:val="470F75D6"/>
    <w:rsid w:val="47884180"/>
    <w:rsid w:val="47B5515D"/>
    <w:rsid w:val="47E92168"/>
    <w:rsid w:val="482A2456"/>
    <w:rsid w:val="483F076A"/>
    <w:rsid w:val="4847497B"/>
    <w:rsid w:val="486A51A7"/>
    <w:rsid w:val="48A66A72"/>
    <w:rsid w:val="49062232"/>
    <w:rsid w:val="49071744"/>
    <w:rsid w:val="495A6BD0"/>
    <w:rsid w:val="49691323"/>
    <w:rsid w:val="4A1D05F8"/>
    <w:rsid w:val="4A7E3DFC"/>
    <w:rsid w:val="4A9F3575"/>
    <w:rsid w:val="4AD27286"/>
    <w:rsid w:val="4AE95872"/>
    <w:rsid w:val="4B214F3B"/>
    <w:rsid w:val="4BC353F7"/>
    <w:rsid w:val="4C0D7915"/>
    <w:rsid w:val="4C225957"/>
    <w:rsid w:val="4CC35B4F"/>
    <w:rsid w:val="4D32050C"/>
    <w:rsid w:val="4E4C6109"/>
    <w:rsid w:val="4F2F24B0"/>
    <w:rsid w:val="4FB2333F"/>
    <w:rsid w:val="4FEE7756"/>
    <w:rsid w:val="503C5211"/>
    <w:rsid w:val="51105FAD"/>
    <w:rsid w:val="517B3CFC"/>
    <w:rsid w:val="519F7399"/>
    <w:rsid w:val="51A80940"/>
    <w:rsid w:val="5200728D"/>
    <w:rsid w:val="522A1B7A"/>
    <w:rsid w:val="524E7301"/>
    <w:rsid w:val="528D5349"/>
    <w:rsid w:val="52BD3E11"/>
    <w:rsid w:val="52F82A27"/>
    <w:rsid w:val="52FD3153"/>
    <w:rsid w:val="530E1EAA"/>
    <w:rsid w:val="53562FBF"/>
    <w:rsid w:val="5406592D"/>
    <w:rsid w:val="54162576"/>
    <w:rsid w:val="54655F4F"/>
    <w:rsid w:val="54B84C82"/>
    <w:rsid w:val="54E109BE"/>
    <w:rsid w:val="54FD31B3"/>
    <w:rsid w:val="551360AB"/>
    <w:rsid w:val="556653FD"/>
    <w:rsid w:val="55747F4B"/>
    <w:rsid w:val="55747FA3"/>
    <w:rsid w:val="559F441E"/>
    <w:rsid w:val="565B7C65"/>
    <w:rsid w:val="56833AD1"/>
    <w:rsid w:val="576C617F"/>
    <w:rsid w:val="57862606"/>
    <w:rsid w:val="57F21DEB"/>
    <w:rsid w:val="587F3707"/>
    <w:rsid w:val="58906F44"/>
    <w:rsid w:val="58B47DE4"/>
    <w:rsid w:val="58BD044B"/>
    <w:rsid w:val="58C27576"/>
    <w:rsid w:val="595F342E"/>
    <w:rsid w:val="597E4A8F"/>
    <w:rsid w:val="59822109"/>
    <w:rsid w:val="5A422D46"/>
    <w:rsid w:val="5AE64E23"/>
    <w:rsid w:val="5B965979"/>
    <w:rsid w:val="5B9F4CE0"/>
    <w:rsid w:val="5BFA2848"/>
    <w:rsid w:val="5C300602"/>
    <w:rsid w:val="5C3539B7"/>
    <w:rsid w:val="5C386410"/>
    <w:rsid w:val="5C4A3620"/>
    <w:rsid w:val="5C70793D"/>
    <w:rsid w:val="5CBC1F64"/>
    <w:rsid w:val="5CC47D7B"/>
    <w:rsid w:val="5CE04860"/>
    <w:rsid w:val="5CE602F6"/>
    <w:rsid w:val="5D26396F"/>
    <w:rsid w:val="5D464C72"/>
    <w:rsid w:val="5D625C75"/>
    <w:rsid w:val="5D7830A5"/>
    <w:rsid w:val="5E664AA7"/>
    <w:rsid w:val="5F142221"/>
    <w:rsid w:val="5F1B6A6F"/>
    <w:rsid w:val="5F391334"/>
    <w:rsid w:val="5F5D7252"/>
    <w:rsid w:val="5FB74959"/>
    <w:rsid w:val="60451EE2"/>
    <w:rsid w:val="60A00918"/>
    <w:rsid w:val="60D22763"/>
    <w:rsid w:val="60D63435"/>
    <w:rsid w:val="614414B9"/>
    <w:rsid w:val="61623E84"/>
    <w:rsid w:val="61E777B3"/>
    <w:rsid w:val="61F471DB"/>
    <w:rsid w:val="623D7E41"/>
    <w:rsid w:val="62FA6AB7"/>
    <w:rsid w:val="63EA4614"/>
    <w:rsid w:val="64136ED2"/>
    <w:rsid w:val="64457AE0"/>
    <w:rsid w:val="648A7746"/>
    <w:rsid w:val="65A83C4D"/>
    <w:rsid w:val="65DB51AE"/>
    <w:rsid w:val="6611274B"/>
    <w:rsid w:val="666111AA"/>
    <w:rsid w:val="66F05D24"/>
    <w:rsid w:val="67027C76"/>
    <w:rsid w:val="676D2FFB"/>
    <w:rsid w:val="67B64209"/>
    <w:rsid w:val="67D83D69"/>
    <w:rsid w:val="67EA68F0"/>
    <w:rsid w:val="68697715"/>
    <w:rsid w:val="68766CDC"/>
    <w:rsid w:val="68AD4215"/>
    <w:rsid w:val="68AE1555"/>
    <w:rsid w:val="68CC30C2"/>
    <w:rsid w:val="691B1FE3"/>
    <w:rsid w:val="69816A90"/>
    <w:rsid w:val="699D6A1A"/>
    <w:rsid w:val="69C86DDC"/>
    <w:rsid w:val="6A0B3174"/>
    <w:rsid w:val="6A1616B1"/>
    <w:rsid w:val="6A8F29D0"/>
    <w:rsid w:val="6AEF6D22"/>
    <w:rsid w:val="6B286F83"/>
    <w:rsid w:val="6B3C39B6"/>
    <w:rsid w:val="6B756719"/>
    <w:rsid w:val="6C2B58AA"/>
    <w:rsid w:val="6C3B1943"/>
    <w:rsid w:val="6C9A7963"/>
    <w:rsid w:val="6D3F197D"/>
    <w:rsid w:val="6D524150"/>
    <w:rsid w:val="6D6826D3"/>
    <w:rsid w:val="6E9537EB"/>
    <w:rsid w:val="6F1032A2"/>
    <w:rsid w:val="6F842962"/>
    <w:rsid w:val="6F8C6712"/>
    <w:rsid w:val="70072FEC"/>
    <w:rsid w:val="70590BF4"/>
    <w:rsid w:val="706418C0"/>
    <w:rsid w:val="70A60127"/>
    <w:rsid w:val="712E3561"/>
    <w:rsid w:val="71521E0D"/>
    <w:rsid w:val="715569AD"/>
    <w:rsid w:val="71601D84"/>
    <w:rsid w:val="72615589"/>
    <w:rsid w:val="7269192F"/>
    <w:rsid w:val="72EC3865"/>
    <w:rsid w:val="72FA454A"/>
    <w:rsid w:val="73195EF1"/>
    <w:rsid w:val="7343398A"/>
    <w:rsid w:val="73A93371"/>
    <w:rsid w:val="73CD4C2C"/>
    <w:rsid w:val="73CF7F2E"/>
    <w:rsid w:val="74044B4C"/>
    <w:rsid w:val="7446364D"/>
    <w:rsid w:val="74A14C6D"/>
    <w:rsid w:val="75382E34"/>
    <w:rsid w:val="76215F93"/>
    <w:rsid w:val="768B638C"/>
    <w:rsid w:val="769458C5"/>
    <w:rsid w:val="769B267F"/>
    <w:rsid w:val="77116C15"/>
    <w:rsid w:val="772A01E7"/>
    <w:rsid w:val="778353D8"/>
    <w:rsid w:val="77AD7460"/>
    <w:rsid w:val="77B10E0B"/>
    <w:rsid w:val="7855188C"/>
    <w:rsid w:val="78876318"/>
    <w:rsid w:val="790F73A2"/>
    <w:rsid w:val="79246942"/>
    <w:rsid w:val="79B44B4C"/>
    <w:rsid w:val="79DE6121"/>
    <w:rsid w:val="79E03A26"/>
    <w:rsid w:val="7AC004CD"/>
    <w:rsid w:val="7CDB204A"/>
    <w:rsid w:val="7D444EDF"/>
    <w:rsid w:val="7D7C084B"/>
    <w:rsid w:val="7DEE6A4B"/>
    <w:rsid w:val="7E22004D"/>
    <w:rsid w:val="7E39326D"/>
    <w:rsid w:val="7EED0FBF"/>
    <w:rsid w:val="7F3A6866"/>
    <w:rsid w:val="7FED42F3"/>
    <w:rsid w:val="7F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HaiFeng-Wang</cp:lastModifiedBy>
  <dcterms:modified xsi:type="dcterms:W3CDTF">2017-11-20T09:06:32Z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