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C4C9983" wp14:paraId="2C078E63" wp14:textId="7AE74A89">
      <w:pPr>
        <w:jc w:val="center"/>
        <w:rPr>
          <w:rFonts w:ascii="Times New Roman" w:hAnsi="Times New Roman" w:eastAsia="Times New Roman" w:cs="Times New Roman"/>
          <w:b w:val="1"/>
          <w:bCs w:val="1"/>
          <w:sz w:val="28"/>
          <w:szCs w:val="28"/>
          <w:u w:val="single"/>
        </w:rPr>
      </w:pPr>
      <w:r w:rsidRPr="7C4C9983" w:rsidR="77C9F22A">
        <w:rPr>
          <w:rFonts w:ascii="Times New Roman" w:hAnsi="Times New Roman" w:eastAsia="Times New Roman" w:cs="Times New Roman"/>
          <w:b w:val="1"/>
          <w:bCs w:val="1"/>
          <w:sz w:val="28"/>
          <w:szCs w:val="28"/>
          <w:u w:val="single"/>
        </w:rPr>
        <w:t xml:space="preserve">Prediction </w:t>
      </w:r>
      <w:r w:rsidRPr="7C4C9983" w:rsidR="26BEC8EB">
        <w:rPr>
          <w:rFonts w:ascii="Times New Roman" w:hAnsi="Times New Roman" w:eastAsia="Times New Roman" w:cs="Times New Roman"/>
          <w:b w:val="1"/>
          <w:bCs w:val="1"/>
          <w:sz w:val="28"/>
          <w:szCs w:val="28"/>
          <w:u w:val="single"/>
        </w:rPr>
        <w:t>to get an</w:t>
      </w:r>
      <w:r w:rsidRPr="7C4C9983" w:rsidR="77C9F22A">
        <w:rPr>
          <w:rFonts w:ascii="Times New Roman" w:hAnsi="Times New Roman" w:eastAsia="Times New Roman" w:cs="Times New Roman"/>
          <w:b w:val="1"/>
          <w:bCs w:val="1"/>
          <w:sz w:val="28"/>
          <w:szCs w:val="28"/>
          <w:u w:val="single"/>
        </w:rPr>
        <w:t xml:space="preserve"> </w:t>
      </w:r>
      <w:r w:rsidRPr="7C4C9983" w:rsidR="093E5DE8">
        <w:rPr>
          <w:rFonts w:ascii="Times New Roman" w:hAnsi="Times New Roman" w:eastAsia="Times New Roman" w:cs="Times New Roman"/>
          <w:b w:val="1"/>
          <w:bCs w:val="1"/>
          <w:sz w:val="28"/>
          <w:szCs w:val="28"/>
          <w:u w:val="single"/>
        </w:rPr>
        <w:t xml:space="preserve">Admission </w:t>
      </w:r>
      <w:r w:rsidRPr="7C4C9983" w:rsidR="08642F2C">
        <w:rPr>
          <w:rFonts w:ascii="Times New Roman" w:hAnsi="Times New Roman" w:eastAsia="Times New Roman" w:cs="Times New Roman"/>
          <w:b w:val="1"/>
          <w:bCs w:val="1"/>
          <w:sz w:val="28"/>
          <w:szCs w:val="28"/>
          <w:u w:val="single"/>
        </w:rPr>
        <w:t xml:space="preserve">using Machine </w:t>
      </w:r>
      <w:r w:rsidRPr="7C4C9983" w:rsidR="2E1E1E4E">
        <w:rPr>
          <w:rFonts w:ascii="Times New Roman" w:hAnsi="Times New Roman" w:eastAsia="Times New Roman" w:cs="Times New Roman"/>
          <w:b w:val="1"/>
          <w:bCs w:val="1"/>
          <w:sz w:val="28"/>
          <w:szCs w:val="28"/>
          <w:u w:val="single"/>
        </w:rPr>
        <w:t>Learning</w:t>
      </w:r>
    </w:p>
    <w:p w:rsidR="093E5DE8" w:rsidP="7C4C9983" w:rsidRDefault="093E5DE8" w14:paraId="14853B1E" w14:textId="0E24F258">
      <w:pPr>
        <w:jc w:val="left"/>
        <w:rPr>
          <w:rFonts w:ascii="Times New Roman" w:hAnsi="Times New Roman" w:eastAsia="Times New Roman" w:cs="Times New Roman"/>
          <w:b w:val="1"/>
          <w:bCs w:val="1"/>
          <w:sz w:val="24"/>
          <w:szCs w:val="24"/>
          <w:u w:val="none"/>
        </w:rPr>
      </w:pPr>
      <w:r w:rsidRPr="7C4C9983" w:rsidR="093E5DE8">
        <w:rPr>
          <w:rFonts w:ascii="Times New Roman" w:hAnsi="Times New Roman" w:eastAsia="Times New Roman" w:cs="Times New Roman"/>
          <w:b w:val="1"/>
          <w:bCs w:val="1"/>
          <w:sz w:val="24"/>
          <w:szCs w:val="24"/>
          <w:u w:val="none"/>
        </w:rPr>
        <w:t>Problem Statement: What is the chance of Admit of the student in the university.</w:t>
      </w:r>
    </w:p>
    <w:p w:rsidR="17F25F00" w:rsidP="7C4C9983" w:rsidRDefault="17F25F00" w14:paraId="6DA6CFB2" w14:textId="289E3515">
      <w:pPr>
        <w:jc w:val="left"/>
        <w:rPr>
          <w:rFonts w:ascii="Times New Roman" w:hAnsi="Times New Roman" w:eastAsia="Times New Roman" w:cs="Times New Roman"/>
          <w:b w:val="1"/>
          <w:bCs w:val="1"/>
          <w:sz w:val="24"/>
          <w:szCs w:val="24"/>
          <w:u w:val="none"/>
        </w:rPr>
      </w:pPr>
      <w:r w:rsidRPr="7C4C9983" w:rsidR="17F25F00">
        <w:rPr>
          <w:rFonts w:ascii="Times New Roman" w:hAnsi="Times New Roman" w:eastAsia="Times New Roman" w:cs="Times New Roman"/>
          <w:b w:val="1"/>
          <w:bCs w:val="1"/>
          <w:sz w:val="24"/>
          <w:szCs w:val="24"/>
          <w:u w:val="none"/>
        </w:rPr>
        <w:t>Dataset Overview:</w:t>
      </w:r>
    </w:p>
    <w:p w:rsidR="6C568ED7" w:rsidP="7C4C9983" w:rsidRDefault="6C568ED7" w14:paraId="03259F64" w14:textId="6D352304">
      <w:pPr>
        <w:jc w:val="left"/>
        <w:rPr>
          <w:rFonts w:ascii="Times New Roman" w:hAnsi="Times New Roman" w:eastAsia="Times New Roman" w:cs="Times New Roman"/>
          <w:b w:val="0"/>
          <w:bCs w:val="0"/>
          <w:sz w:val="22"/>
          <w:szCs w:val="22"/>
          <w:u w:val="none"/>
        </w:rPr>
      </w:pPr>
      <w:r w:rsidRPr="7C4C9983" w:rsidR="6C568ED7">
        <w:rPr>
          <w:rFonts w:ascii="Times New Roman" w:hAnsi="Times New Roman" w:eastAsia="Times New Roman" w:cs="Times New Roman"/>
          <w:b w:val="0"/>
          <w:bCs w:val="0"/>
          <w:sz w:val="22"/>
          <w:szCs w:val="22"/>
          <w:u w:val="none"/>
        </w:rPr>
        <w:t>The dataset consists of 400 entries and 9 rows.</w:t>
      </w:r>
    </w:p>
    <w:p w:rsidR="6C568ED7" w:rsidP="7C4C9983" w:rsidRDefault="6C568ED7" w14:paraId="7C8EF2E7" w14:textId="6AD92A12">
      <w:p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6C568ED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Serial No.</w:t>
      </w:r>
      <w:r w:rsidRPr="7C4C9983" w:rsidR="6C568ED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This column </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likely represents</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unique identifier or serial number assigned to each applicant.</w:t>
      </w:r>
    </w:p>
    <w:p w:rsidR="6C568ED7" w:rsidP="7C4C9983" w:rsidRDefault="6C568ED7" w14:paraId="4FC29A2E" w14:textId="34DA49DB">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6C568ED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GRE Score:</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Represents</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GRE (Graduate Record Examination) score of the applicant. GRE scores are often used as a standardized measure for assessing readiness for graduate-level academic work.</w:t>
      </w:r>
    </w:p>
    <w:p w:rsidR="6C568ED7" w:rsidP="7C4C9983" w:rsidRDefault="6C568ED7" w14:paraId="01D8F5DE" w14:textId="69F0C7DA">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6C568ED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TOEFL Score:</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Stands for Test of English as a Foreign Language </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score.It</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measures the English language </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proficiency</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of non-native English speakers applying to English-speaking universities.</w:t>
      </w:r>
    </w:p>
    <w:p w:rsidR="6C568ED7" w:rsidP="7C4C9983" w:rsidRDefault="6C568ED7" w14:paraId="399CE2BE" w14:textId="03375424">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6C568ED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University Rating:</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This column could denote the rating or reputation of the university from which the applicant obtained their undergraduate degree. Ratings are often based on </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various factors</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such as research output, faculty quality, and academic reputation.</w:t>
      </w:r>
    </w:p>
    <w:p w:rsidR="6C568ED7" w:rsidP="7C4C9983" w:rsidRDefault="6C568ED7" w14:paraId="0F86D161" w14:textId="1A05BBAA">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6C568ED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SOP (Statement of Purpose):</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Refers to the applicant's Statement of Purpose, which is a personal statement outlining their academic interests, career goals, and reasons for applying to the program.</w:t>
      </w:r>
    </w:p>
    <w:p w:rsidR="6C568ED7" w:rsidP="7C4C9983" w:rsidRDefault="6C568ED7" w14:paraId="06E40B8B" w14:textId="668DD94E">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6C568ED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LOR (Letter of Recommendation):</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Indicates</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strength of recommendation letters provided by referees who can attest to the applicant's academic abilities, work ethic, and potential for success in graduate studies.</w:t>
      </w:r>
    </w:p>
    <w:p w:rsidR="6C568ED7" w:rsidP="7C4C9983" w:rsidRDefault="6C568ED7" w14:paraId="3F642FAF" w14:textId="2B2D3067">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6C568ED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CGPA (Cumulative Grade Point Average): </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Represents</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applicant's cumulative GPA from their undergraduate studies. It provides an overall measure of academic performance.</w:t>
      </w:r>
    </w:p>
    <w:p w:rsidR="6C568ED7" w:rsidP="7C4C9983" w:rsidRDefault="6C568ED7" w14:paraId="5100A1B3" w14:textId="0970E30B">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6C568ED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Research:</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Binary variable (0 or 1) </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indicating</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whether the applicant has research experience. Research experience is often valued in graduate admissions, particularly for research-focused programs.</w:t>
      </w:r>
    </w:p>
    <w:p w:rsidR="6C568ED7" w:rsidP="7C4C9983" w:rsidRDefault="6C568ED7" w14:paraId="12E4E2FD" w14:textId="4B66D3CB">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6C568ED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Chance of Admit:</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Represents</w:t>
      </w:r>
      <w:r w:rsidRPr="7C4C9983" w:rsidR="6C568E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probability or likelihood of the applicant being admitted to the graduate program. This column could be derived from historical admission data or predictive models based on the other variables listed.</w:t>
      </w:r>
    </w:p>
    <w:p w:rsidR="4978E1F0" w:rsidP="7C4C9983" w:rsidRDefault="4978E1F0" w14:paraId="73BA8E0B" w14:textId="083C05B6">
      <w:pPr>
        <w:shd w:val="clear" w:color="auto" w:fill="FFFFFF" w:themeFill="background1"/>
        <w:spacing w:before="21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C4C9983" w:rsidR="4978E1F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Imported Necessary Libraries</w:t>
      </w:r>
    </w:p>
    <w:p w:rsidR="4978E1F0" w:rsidP="7C4C9983" w:rsidRDefault="4978E1F0" w14:paraId="5B17CF45" w14:textId="5E03272C">
      <w:pPr>
        <w:pStyle w:val="Normal"/>
        <w:shd w:val="clear" w:color="auto" w:fill="FFFFFF" w:themeFill="background1"/>
        <w:spacing w:before="210" w:beforeAutospacing="off" w:after="0" w:afterAutospacing="off"/>
        <w:jc w:val="left"/>
      </w:pPr>
      <w:r w:rsidR="4978E1F0">
        <w:drawing>
          <wp:inline wp14:editId="0F6C674F" wp14:anchorId="05102BCE">
            <wp:extent cx="3581960" cy="1115880"/>
            <wp:effectExtent l="0" t="0" r="0" b="0"/>
            <wp:docPr id="2106547338" name="" title=""/>
            <wp:cNvGraphicFramePr>
              <a:graphicFrameLocks noChangeAspect="1"/>
            </wp:cNvGraphicFramePr>
            <a:graphic>
              <a:graphicData uri="http://schemas.openxmlformats.org/drawingml/2006/picture">
                <pic:pic>
                  <pic:nvPicPr>
                    <pic:cNvPr id="0" name=""/>
                    <pic:cNvPicPr/>
                  </pic:nvPicPr>
                  <pic:blipFill>
                    <a:blip r:embed="R09de5c6f10184256">
                      <a:extLst>
                        <a:ext xmlns:a="http://schemas.openxmlformats.org/drawingml/2006/main" uri="{28A0092B-C50C-407E-A947-70E740481C1C}">
                          <a14:useLocalDpi val="0"/>
                        </a:ext>
                      </a:extLst>
                    </a:blip>
                    <a:stretch>
                      <a:fillRect/>
                    </a:stretch>
                  </pic:blipFill>
                  <pic:spPr>
                    <a:xfrm>
                      <a:off x="0" y="0"/>
                      <a:ext cx="3581960" cy="1115880"/>
                    </a:xfrm>
                    <a:prstGeom prst="rect">
                      <a:avLst/>
                    </a:prstGeom>
                  </pic:spPr>
                </pic:pic>
              </a:graphicData>
            </a:graphic>
          </wp:inline>
        </w:drawing>
      </w:r>
    </w:p>
    <w:p w:rsidR="7C4C9983" w:rsidP="7C4C9983" w:rsidRDefault="7C4C9983" w14:paraId="1D089CFF" w14:textId="47E9C4DC">
      <w:pPr>
        <w:pStyle w:val="Normal"/>
        <w:shd w:val="clear" w:color="auto" w:fill="FFFFFF" w:themeFill="background1"/>
        <w:spacing w:before="210" w:beforeAutospacing="off" w:after="0" w:afterAutospacing="off"/>
        <w:jc w:val="left"/>
      </w:pPr>
    </w:p>
    <w:p w:rsidR="4978E1F0" w:rsidP="7C4C9983" w:rsidRDefault="4978E1F0" w14:paraId="6E4F10E1" w14:textId="4AB9E2D7">
      <w:pPr>
        <w:pStyle w:val="Normal"/>
        <w:shd w:val="clear" w:color="auto" w:fill="FFFFFF" w:themeFill="background1"/>
        <w:spacing w:before="210" w:beforeAutospacing="off" w:after="0" w:afterAutospacing="off"/>
        <w:jc w:val="left"/>
        <w:rPr>
          <w:rFonts w:ascii="Times New Roman" w:hAnsi="Times New Roman" w:eastAsia="Times New Roman" w:cs="Times New Roman"/>
          <w:b w:val="1"/>
          <w:bCs w:val="1"/>
        </w:rPr>
      </w:pPr>
      <w:r w:rsidRPr="7C4C9983" w:rsidR="4978E1F0">
        <w:rPr>
          <w:rFonts w:ascii="Times New Roman" w:hAnsi="Times New Roman" w:eastAsia="Times New Roman" w:cs="Times New Roman"/>
          <w:b w:val="1"/>
          <w:bCs w:val="1"/>
        </w:rPr>
        <w:t>Exploratory Data Analysis</w:t>
      </w:r>
    </w:p>
    <w:p w:rsidR="696F1BDD" w:rsidP="7C4C9983" w:rsidRDefault="696F1BDD" w14:paraId="6B07A57E" w14:textId="5967C6B4">
      <w:pPr>
        <w:pStyle w:val="Normal"/>
        <w:shd w:val="clear" w:color="auto" w:fill="FFFFFF" w:themeFill="background1"/>
        <w:spacing w:before="210" w:beforeAutospacing="off" w:after="0" w:afterAutospacing="off"/>
        <w:jc w:val="left"/>
        <w:rPr>
          <w:rFonts w:ascii="Times New Roman" w:hAnsi="Times New Roman" w:eastAsia="Times New Roman" w:cs="Times New Roman"/>
          <w:b w:val="1"/>
          <w:bCs w:val="1"/>
          <w:sz w:val="22"/>
          <w:szCs w:val="22"/>
        </w:rPr>
      </w:pPr>
      <w:r w:rsidRPr="7C4C9983" w:rsidR="696F1BDD">
        <w:rPr>
          <w:rFonts w:ascii="Times New Roman" w:hAnsi="Times New Roman" w:eastAsia="Times New Roman" w:cs="Times New Roman"/>
          <w:b w:val="1"/>
          <w:bCs w:val="1"/>
          <w:sz w:val="22"/>
          <w:szCs w:val="22"/>
        </w:rPr>
        <w:t>Check for the data types:</w:t>
      </w:r>
    </w:p>
    <w:p w:rsidR="5B96C940" w:rsidP="7C4C9983" w:rsidRDefault="5B96C940" w14:paraId="16BB2313" w14:textId="3564ADCD">
      <w:pPr>
        <w:pStyle w:val="Normal"/>
        <w:shd w:val="clear" w:color="auto" w:fill="FFFFFF" w:themeFill="background1"/>
        <w:spacing w:before="210" w:beforeAutospacing="off" w:after="0" w:afterAutospacing="off"/>
        <w:jc w:val="left"/>
      </w:pPr>
      <w:r w:rsidR="5B96C940">
        <w:drawing>
          <wp:inline wp14:editId="0280C558" wp14:anchorId="71A3019A">
            <wp:extent cx="1676634" cy="1676634"/>
            <wp:effectExtent l="0" t="0" r="0" b="0"/>
            <wp:docPr id="269397268" name="" title=""/>
            <wp:cNvGraphicFramePr>
              <a:graphicFrameLocks noChangeAspect="1"/>
            </wp:cNvGraphicFramePr>
            <a:graphic>
              <a:graphicData uri="http://schemas.openxmlformats.org/drawingml/2006/picture">
                <pic:pic>
                  <pic:nvPicPr>
                    <pic:cNvPr id="0" name=""/>
                    <pic:cNvPicPr/>
                  </pic:nvPicPr>
                  <pic:blipFill>
                    <a:blip r:embed="Ra15d5f6f24204daf">
                      <a:extLst>
                        <a:ext xmlns:a="http://schemas.openxmlformats.org/drawingml/2006/main" uri="{28A0092B-C50C-407E-A947-70E740481C1C}">
                          <a14:useLocalDpi val="0"/>
                        </a:ext>
                      </a:extLst>
                    </a:blip>
                    <a:stretch>
                      <a:fillRect/>
                    </a:stretch>
                  </pic:blipFill>
                  <pic:spPr>
                    <a:xfrm>
                      <a:off x="0" y="0"/>
                      <a:ext cx="1676634" cy="1676634"/>
                    </a:xfrm>
                    <a:prstGeom prst="rect">
                      <a:avLst/>
                    </a:prstGeom>
                  </pic:spPr>
                </pic:pic>
              </a:graphicData>
            </a:graphic>
          </wp:inline>
        </w:drawing>
      </w:r>
    </w:p>
    <w:p w:rsidR="5B96C940" w:rsidP="7C4C9983" w:rsidRDefault="5B96C940" w14:paraId="476E5908" w14:textId="725628AA">
      <w:pPr>
        <w:pStyle w:val="Normal"/>
        <w:shd w:val="clear" w:color="auto" w:fill="FFFFFF" w:themeFill="background1"/>
        <w:spacing w:before="210" w:beforeAutospacing="off" w:after="0" w:afterAutospacing="off"/>
        <w:jc w:val="left"/>
        <w:rPr>
          <w:rFonts w:ascii="Times New Roman" w:hAnsi="Times New Roman" w:eastAsia="Times New Roman" w:cs="Times New Roman"/>
          <w:b w:val="1"/>
          <w:bCs w:val="1"/>
        </w:rPr>
      </w:pPr>
      <w:r w:rsidRPr="7C4C9983" w:rsidR="5B96C940">
        <w:rPr>
          <w:rFonts w:ascii="Times New Roman" w:hAnsi="Times New Roman" w:eastAsia="Times New Roman" w:cs="Times New Roman"/>
          <w:b w:val="1"/>
          <w:bCs w:val="1"/>
        </w:rPr>
        <w:t>Check for Null values:</w:t>
      </w:r>
    </w:p>
    <w:p w:rsidR="5B96C940" w:rsidP="7C4C9983" w:rsidRDefault="5B96C940" w14:paraId="02ED9413" w14:textId="0BD8011F">
      <w:pPr>
        <w:pStyle w:val="Normal"/>
        <w:shd w:val="clear" w:color="auto" w:fill="FFFFFF" w:themeFill="background1"/>
        <w:spacing w:before="210" w:beforeAutospacing="off" w:after="0" w:afterAutospacing="off"/>
        <w:jc w:val="left"/>
      </w:pPr>
      <w:r w:rsidR="5B96C940">
        <w:drawing>
          <wp:inline wp14:editId="4D9C63EA" wp14:anchorId="1079CFEB">
            <wp:extent cx="1228896" cy="1343212"/>
            <wp:effectExtent l="0" t="0" r="0" b="0"/>
            <wp:docPr id="1751110324" name="" title=""/>
            <wp:cNvGraphicFramePr>
              <a:graphicFrameLocks noChangeAspect="1"/>
            </wp:cNvGraphicFramePr>
            <a:graphic>
              <a:graphicData uri="http://schemas.openxmlformats.org/drawingml/2006/picture">
                <pic:pic>
                  <pic:nvPicPr>
                    <pic:cNvPr id="0" name=""/>
                    <pic:cNvPicPr/>
                  </pic:nvPicPr>
                  <pic:blipFill>
                    <a:blip r:embed="R54568fc6bce746cb">
                      <a:extLst>
                        <a:ext xmlns:a="http://schemas.openxmlformats.org/drawingml/2006/main" uri="{28A0092B-C50C-407E-A947-70E740481C1C}">
                          <a14:useLocalDpi val="0"/>
                        </a:ext>
                      </a:extLst>
                    </a:blip>
                    <a:stretch>
                      <a:fillRect/>
                    </a:stretch>
                  </pic:blipFill>
                  <pic:spPr>
                    <a:xfrm>
                      <a:off x="0" y="0"/>
                      <a:ext cx="1228896" cy="1343212"/>
                    </a:xfrm>
                    <a:prstGeom prst="rect">
                      <a:avLst/>
                    </a:prstGeom>
                  </pic:spPr>
                </pic:pic>
              </a:graphicData>
            </a:graphic>
          </wp:inline>
        </w:drawing>
      </w:r>
    </w:p>
    <w:p w:rsidR="5B96C940" w:rsidP="7C4C9983" w:rsidRDefault="5B96C940" w14:paraId="6CAC83C5" w14:textId="68EC9EB6">
      <w:pPr>
        <w:pStyle w:val="Normal"/>
        <w:shd w:val="clear" w:color="auto" w:fill="FFFFFF" w:themeFill="background1"/>
        <w:spacing w:before="210" w:beforeAutospacing="off" w:after="0" w:afterAutospacing="off"/>
        <w:jc w:val="left"/>
        <w:rPr>
          <w:rFonts w:ascii="Times New Roman" w:hAnsi="Times New Roman" w:eastAsia="Times New Roman" w:cs="Times New Roman"/>
          <w:b w:val="0"/>
          <w:bCs w:val="0"/>
          <w:sz w:val="22"/>
          <w:szCs w:val="22"/>
        </w:rPr>
      </w:pPr>
      <w:r w:rsidRPr="7C4C9983" w:rsidR="5B96C940">
        <w:rPr>
          <w:rFonts w:ascii="Times New Roman" w:hAnsi="Times New Roman" w:eastAsia="Times New Roman" w:cs="Times New Roman"/>
          <w:b w:val="0"/>
          <w:bCs w:val="0"/>
          <w:sz w:val="22"/>
          <w:szCs w:val="22"/>
        </w:rPr>
        <w:t>There are no outliers present in the data</w:t>
      </w:r>
    </w:p>
    <w:p w:rsidR="55B40C6F" w:rsidP="7C4C9983" w:rsidRDefault="55B40C6F" w14:paraId="442462A6" w14:textId="4E6C9F97">
      <w:pPr>
        <w:pStyle w:val="Normal"/>
        <w:shd w:val="clear" w:color="auto" w:fill="FFFFFF" w:themeFill="background1"/>
        <w:spacing w:before="210" w:beforeAutospacing="off" w:after="0" w:afterAutospacing="off"/>
        <w:jc w:val="left"/>
        <w:rPr>
          <w:rFonts w:ascii="Times New Roman" w:hAnsi="Times New Roman" w:eastAsia="Times New Roman" w:cs="Times New Roman"/>
          <w:b w:val="1"/>
          <w:bCs w:val="1"/>
          <w:sz w:val="24"/>
          <w:szCs w:val="24"/>
        </w:rPr>
      </w:pPr>
      <w:r w:rsidRPr="7C4C9983" w:rsidR="55B40C6F">
        <w:rPr>
          <w:rFonts w:ascii="Times New Roman" w:hAnsi="Times New Roman" w:eastAsia="Times New Roman" w:cs="Times New Roman"/>
          <w:b w:val="1"/>
          <w:bCs w:val="1"/>
          <w:sz w:val="24"/>
          <w:szCs w:val="24"/>
        </w:rPr>
        <w:t>Binarization:</w:t>
      </w:r>
    </w:p>
    <w:p w:rsidR="55B40C6F" w:rsidP="7C4C9983" w:rsidRDefault="55B40C6F" w14:paraId="1DB96BA9" w14:textId="43C7585F">
      <w:pPr>
        <w:pStyle w:val="Normal"/>
        <w:shd w:val="clear" w:color="auto" w:fill="FFFFFF" w:themeFill="background1"/>
        <w:spacing w:before="210" w:beforeAutospacing="off" w:after="0" w:afterAutospacing="off"/>
        <w:jc w:val="left"/>
        <w:rPr>
          <w:rFonts w:ascii="Times New Roman" w:hAnsi="Times New Roman" w:eastAsia="Times New Roman" w:cs="Times New Roman"/>
          <w:b w:val="0"/>
          <w:bCs w:val="0"/>
          <w:sz w:val="22"/>
          <w:szCs w:val="22"/>
        </w:rPr>
      </w:pPr>
      <w:r w:rsidRPr="7C4C9983" w:rsidR="55B40C6F">
        <w:rPr>
          <w:rFonts w:ascii="Times New Roman" w:hAnsi="Times New Roman" w:eastAsia="Times New Roman" w:cs="Times New Roman"/>
          <w:b w:val="0"/>
          <w:bCs w:val="0"/>
          <w:sz w:val="22"/>
          <w:szCs w:val="22"/>
        </w:rPr>
        <w:t>I want to convert the target column ‘Chance of Admit</w:t>
      </w:r>
      <w:r w:rsidRPr="7C4C9983" w:rsidR="55B40C6F">
        <w:rPr>
          <w:rFonts w:ascii="Times New Roman" w:hAnsi="Times New Roman" w:eastAsia="Times New Roman" w:cs="Times New Roman"/>
          <w:b w:val="0"/>
          <w:bCs w:val="0"/>
          <w:sz w:val="22"/>
          <w:szCs w:val="22"/>
        </w:rPr>
        <w:t>’,</w:t>
      </w:r>
      <w:r w:rsidRPr="7C4C9983" w:rsidR="55B40C6F">
        <w:rPr>
          <w:rFonts w:ascii="Times New Roman" w:hAnsi="Times New Roman" w:eastAsia="Times New Roman" w:cs="Times New Roman"/>
          <w:b w:val="0"/>
          <w:bCs w:val="0"/>
          <w:sz w:val="22"/>
          <w:szCs w:val="22"/>
        </w:rPr>
        <w:t xml:space="preserve"> which is currently represented as a probability, in</w:t>
      </w:r>
      <w:r w:rsidRPr="7C4C9983" w:rsidR="36EB133C">
        <w:rPr>
          <w:rFonts w:ascii="Times New Roman" w:hAnsi="Times New Roman" w:eastAsia="Times New Roman" w:cs="Times New Roman"/>
          <w:b w:val="0"/>
          <w:bCs w:val="0"/>
          <w:sz w:val="22"/>
          <w:szCs w:val="22"/>
        </w:rPr>
        <w:t xml:space="preserve">to binary form. Applicants with a probability greater than 0.50 will be considered to have a </w:t>
      </w:r>
      <w:r w:rsidRPr="7C4C9983" w:rsidR="0ABFA41E">
        <w:rPr>
          <w:rFonts w:ascii="Times New Roman" w:hAnsi="Times New Roman" w:eastAsia="Times New Roman" w:cs="Times New Roman"/>
          <w:b w:val="0"/>
          <w:bCs w:val="0"/>
          <w:sz w:val="22"/>
          <w:szCs w:val="22"/>
        </w:rPr>
        <w:t xml:space="preserve">chance of admission, while those with a probability less than or equal to 0.50 will be considered to have </w:t>
      </w:r>
      <w:r w:rsidRPr="7C4C9983" w:rsidR="440F0C51">
        <w:rPr>
          <w:rFonts w:ascii="Times New Roman" w:hAnsi="Times New Roman" w:eastAsia="Times New Roman" w:cs="Times New Roman"/>
          <w:b w:val="0"/>
          <w:bCs w:val="0"/>
          <w:sz w:val="22"/>
          <w:szCs w:val="22"/>
        </w:rPr>
        <w:t>no</w:t>
      </w:r>
      <w:r w:rsidRPr="7C4C9983" w:rsidR="0ABFA41E">
        <w:rPr>
          <w:rFonts w:ascii="Times New Roman" w:hAnsi="Times New Roman" w:eastAsia="Times New Roman" w:cs="Times New Roman"/>
          <w:b w:val="0"/>
          <w:bCs w:val="0"/>
          <w:sz w:val="22"/>
          <w:szCs w:val="22"/>
        </w:rPr>
        <w:t xml:space="preserve"> cha</w:t>
      </w:r>
      <w:r w:rsidRPr="7C4C9983" w:rsidR="10F62513">
        <w:rPr>
          <w:rFonts w:ascii="Times New Roman" w:hAnsi="Times New Roman" w:eastAsia="Times New Roman" w:cs="Times New Roman"/>
          <w:b w:val="0"/>
          <w:bCs w:val="0"/>
          <w:sz w:val="22"/>
          <w:szCs w:val="22"/>
        </w:rPr>
        <w:t>nce of admission.</w:t>
      </w:r>
    </w:p>
    <w:p w:rsidR="4A06974C" w:rsidP="7C4C9983" w:rsidRDefault="4A06974C" w14:paraId="37AC8F30" w14:textId="40FA3124">
      <w:pPr>
        <w:pStyle w:val="Normal"/>
        <w:shd w:val="clear" w:color="auto" w:fill="FFFFFF" w:themeFill="background1"/>
        <w:spacing w:before="210" w:beforeAutospacing="off" w:after="0" w:afterAutospacing="off"/>
        <w:jc w:val="left"/>
      </w:pPr>
      <w:r w:rsidR="4A06974C">
        <w:drawing>
          <wp:inline wp14:editId="60838BEB" wp14:anchorId="1004ED5C">
            <wp:extent cx="4972745" cy="1933845"/>
            <wp:effectExtent l="0" t="0" r="0" b="0"/>
            <wp:docPr id="1981575514" name="" title=""/>
            <wp:cNvGraphicFramePr>
              <a:graphicFrameLocks noChangeAspect="1"/>
            </wp:cNvGraphicFramePr>
            <a:graphic>
              <a:graphicData uri="http://schemas.openxmlformats.org/drawingml/2006/picture">
                <pic:pic>
                  <pic:nvPicPr>
                    <pic:cNvPr id="0" name=""/>
                    <pic:cNvPicPr/>
                  </pic:nvPicPr>
                  <pic:blipFill>
                    <a:blip r:embed="R49e97504004a4299">
                      <a:extLst>
                        <a:ext xmlns:a="http://schemas.openxmlformats.org/drawingml/2006/main" uri="{28A0092B-C50C-407E-A947-70E740481C1C}">
                          <a14:useLocalDpi val="0"/>
                        </a:ext>
                      </a:extLst>
                    </a:blip>
                    <a:stretch>
                      <a:fillRect/>
                    </a:stretch>
                  </pic:blipFill>
                  <pic:spPr>
                    <a:xfrm>
                      <a:off x="0" y="0"/>
                      <a:ext cx="4972745" cy="1933845"/>
                    </a:xfrm>
                    <a:prstGeom prst="rect">
                      <a:avLst/>
                    </a:prstGeom>
                  </pic:spPr>
                </pic:pic>
              </a:graphicData>
            </a:graphic>
          </wp:inline>
        </w:drawing>
      </w:r>
    </w:p>
    <w:p w:rsidR="456B472F" w:rsidP="7C4C9983" w:rsidRDefault="456B472F" w14:paraId="63CC6EF2" w14:textId="7ACADFF2">
      <w:pPr>
        <w:pStyle w:val="Normal"/>
        <w:shd w:val="clear" w:color="auto" w:fill="FFFFFF" w:themeFill="background1"/>
        <w:spacing w:before="210" w:beforeAutospacing="off" w:after="0" w:afterAutospacing="off"/>
        <w:jc w:val="left"/>
        <w:rPr>
          <w:rFonts w:ascii="Times New Roman" w:hAnsi="Times New Roman" w:eastAsia="Times New Roman" w:cs="Times New Roman"/>
          <w:sz w:val="22"/>
          <w:szCs w:val="22"/>
        </w:rPr>
      </w:pPr>
      <w:r w:rsidRPr="7C4C9983" w:rsidR="456B472F">
        <w:rPr>
          <w:rFonts w:ascii="Times New Roman" w:hAnsi="Times New Roman" w:eastAsia="Times New Roman" w:cs="Times New Roman"/>
          <w:sz w:val="22"/>
          <w:szCs w:val="22"/>
        </w:rPr>
        <w:t>Note: Drop the column “Chance of Admit</w:t>
      </w:r>
      <w:r w:rsidRPr="7C4C9983" w:rsidR="456B472F">
        <w:rPr>
          <w:rFonts w:ascii="Times New Roman" w:hAnsi="Times New Roman" w:eastAsia="Times New Roman" w:cs="Times New Roman"/>
          <w:sz w:val="22"/>
          <w:szCs w:val="22"/>
        </w:rPr>
        <w:t>”.</w:t>
      </w:r>
    </w:p>
    <w:p w:rsidR="456B472F" w:rsidP="7C4C9983" w:rsidRDefault="456B472F" w14:paraId="74A6A899" w14:textId="379FE3CE">
      <w:pPr>
        <w:pStyle w:val="Normal"/>
        <w:shd w:val="clear" w:color="auto" w:fill="FFFFFF" w:themeFill="background1"/>
        <w:spacing w:before="210" w:beforeAutospacing="off" w:after="0" w:afterAutospacing="off"/>
        <w:jc w:val="left"/>
        <w:rPr>
          <w:rFonts w:ascii="Times New Roman" w:hAnsi="Times New Roman" w:eastAsia="Times New Roman" w:cs="Times New Roman"/>
          <w:b w:val="1"/>
          <w:bCs w:val="1"/>
        </w:rPr>
      </w:pPr>
      <w:r w:rsidRPr="7C4C9983" w:rsidR="456B472F">
        <w:rPr>
          <w:rFonts w:ascii="Times New Roman" w:hAnsi="Times New Roman" w:eastAsia="Times New Roman" w:cs="Times New Roman"/>
          <w:b w:val="1"/>
          <w:bCs w:val="1"/>
        </w:rPr>
        <w:t xml:space="preserve">Assess for imbalance in the target </w:t>
      </w:r>
      <w:r w:rsidRPr="7C4C9983" w:rsidR="456B472F">
        <w:rPr>
          <w:rFonts w:ascii="Times New Roman" w:hAnsi="Times New Roman" w:eastAsia="Times New Roman" w:cs="Times New Roman"/>
          <w:b w:val="1"/>
          <w:bCs w:val="1"/>
        </w:rPr>
        <w:t>variabl</w:t>
      </w:r>
      <w:r w:rsidRPr="7C4C9983" w:rsidR="456B472F">
        <w:rPr>
          <w:rFonts w:ascii="Times New Roman" w:hAnsi="Times New Roman" w:eastAsia="Times New Roman" w:cs="Times New Roman"/>
          <w:b w:val="1"/>
          <w:bCs w:val="1"/>
        </w:rPr>
        <w:t>e</w:t>
      </w:r>
    </w:p>
    <w:p w:rsidR="456B472F" w:rsidP="7C4C9983" w:rsidRDefault="456B472F" w14:paraId="565EC949" w14:textId="6026335B">
      <w:pPr>
        <w:pStyle w:val="Normal"/>
        <w:shd w:val="clear" w:color="auto" w:fill="FFFFFF" w:themeFill="background1"/>
        <w:spacing w:before="210" w:beforeAutospacing="off" w:after="0" w:afterAutospacing="off"/>
        <w:jc w:val="left"/>
      </w:pPr>
      <w:r w:rsidR="456B472F">
        <w:drawing>
          <wp:inline wp14:editId="79ACCD8A" wp14:anchorId="6919799A">
            <wp:extent cx="2495898" cy="695413"/>
            <wp:effectExtent l="0" t="0" r="0" b="0"/>
            <wp:docPr id="821536754" name="" title=""/>
            <wp:cNvGraphicFramePr>
              <a:graphicFrameLocks noChangeAspect="1"/>
            </wp:cNvGraphicFramePr>
            <a:graphic>
              <a:graphicData uri="http://schemas.openxmlformats.org/drawingml/2006/picture">
                <pic:pic>
                  <pic:nvPicPr>
                    <pic:cNvPr id="0" name=""/>
                    <pic:cNvPicPr/>
                  </pic:nvPicPr>
                  <pic:blipFill>
                    <a:blip r:embed="Rfc24d95399974f71">
                      <a:extLst>
                        <a:ext xmlns:a="http://schemas.openxmlformats.org/drawingml/2006/main" uri="{28A0092B-C50C-407E-A947-70E740481C1C}">
                          <a14:useLocalDpi val="0"/>
                        </a:ext>
                      </a:extLst>
                    </a:blip>
                    <a:stretch>
                      <a:fillRect/>
                    </a:stretch>
                  </pic:blipFill>
                  <pic:spPr>
                    <a:xfrm>
                      <a:off x="0" y="0"/>
                      <a:ext cx="2495898" cy="695413"/>
                    </a:xfrm>
                    <a:prstGeom prst="rect">
                      <a:avLst/>
                    </a:prstGeom>
                  </pic:spPr>
                </pic:pic>
              </a:graphicData>
            </a:graphic>
          </wp:inline>
        </w:drawing>
      </w:r>
    </w:p>
    <w:p w:rsidR="456B472F" w:rsidP="7C4C9983" w:rsidRDefault="456B472F" w14:paraId="131CD1CA" w14:textId="1CAADBAD">
      <w:pPr>
        <w:pStyle w:val="Normal"/>
        <w:shd w:val="clear" w:color="auto" w:fill="FFFFFF" w:themeFill="background1"/>
        <w:spacing w:before="210" w:beforeAutospacing="off" w:after="0" w:afterAutospacing="off"/>
        <w:jc w:val="left"/>
        <w:rPr>
          <w:rFonts w:ascii="Times New Roman" w:hAnsi="Times New Roman" w:eastAsia="Times New Roman" w:cs="Times New Roman"/>
          <w:sz w:val="22"/>
          <w:szCs w:val="22"/>
        </w:rPr>
      </w:pPr>
      <w:r w:rsidRPr="7C4C9983" w:rsidR="456B472F">
        <w:rPr>
          <w:rFonts w:ascii="Times New Roman" w:hAnsi="Times New Roman" w:eastAsia="Times New Roman" w:cs="Times New Roman"/>
          <w:sz w:val="22"/>
          <w:szCs w:val="22"/>
        </w:rPr>
        <w:t>There is a huge imbalance in the data.</w:t>
      </w:r>
    </w:p>
    <w:p w:rsidR="7C4C9983" w:rsidP="7C4C9983" w:rsidRDefault="7C4C9983" w14:paraId="13C62F6B" w14:textId="2DFC8F78">
      <w:pPr>
        <w:pStyle w:val="Normal"/>
        <w:shd w:val="clear" w:color="auto" w:fill="FFFFFF" w:themeFill="background1"/>
        <w:spacing w:before="210" w:beforeAutospacing="off" w:after="0" w:afterAutospacing="off"/>
        <w:jc w:val="left"/>
        <w:rPr>
          <w:rFonts w:ascii="Times New Roman" w:hAnsi="Times New Roman" w:eastAsia="Times New Roman" w:cs="Times New Roman"/>
          <w:sz w:val="22"/>
          <w:szCs w:val="22"/>
        </w:rPr>
      </w:pPr>
    </w:p>
    <w:p w:rsidR="49EBB03F" w:rsidP="7C4C9983" w:rsidRDefault="49EBB03F" w14:paraId="08342F6B" w14:textId="45E2AC04">
      <w:pPr>
        <w:spacing w:after="160" w:line="279" w:lineRule="auto"/>
        <w:ind w:left="0"/>
        <w:jc w:val="left"/>
        <w:rPr>
          <w:rFonts w:ascii="Times New Roman" w:hAnsi="Times New Roman" w:eastAsia="Times New Roman" w:cs="Times New Roman"/>
          <w:noProof w:val="0"/>
          <w:sz w:val="22"/>
          <w:szCs w:val="22"/>
          <w:lang w:val="en-US"/>
        </w:rPr>
      </w:pPr>
      <w:r w:rsidRPr="7C4C9983" w:rsidR="49EBB03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Distinguishing between categorical and numerical data:</w:t>
      </w:r>
    </w:p>
    <w:p w:rsidR="49EBB03F" w:rsidP="7C4C9983" w:rsidRDefault="49EBB03F" w14:paraId="238D73FD" w14:textId="6379A8DF">
      <w:pPr>
        <w:pStyle w:val="Normal"/>
        <w:spacing w:after="160" w:line="279" w:lineRule="auto"/>
        <w:ind w:left="0"/>
        <w:jc w:val="left"/>
      </w:pPr>
      <w:r w:rsidR="49EBB03F">
        <w:drawing>
          <wp:inline wp14:editId="5F007E5B" wp14:anchorId="3A5DAB4B">
            <wp:extent cx="4248743" cy="962150"/>
            <wp:effectExtent l="0" t="0" r="0" b="0"/>
            <wp:docPr id="1519238915" name="" title=""/>
            <wp:cNvGraphicFramePr>
              <a:graphicFrameLocks noChangeAspect="1"/>
            </wp:cNvGraphicFramePr>
            <a:graphic>
              <a:graphicData uri="http://schemas.openxmlformats.org/drawingml/2006/picture">
                <pic:pic>
                  <pic:nvPicPr>
                    <pic:cNvPr id="0" name=""/>
                    <pic:cNvPicPr/>
                  </pic:nvPicPr>
                  <pic:blipFill>
                    <a:blip r:embed="R530b64c1c2bd47b8">
                      <a:extLst>
                        <a:ext xmlns:a="http://schemas.openxmlformats.org/drawingml/2006/main" uri="{28A0092B-C50C-407E-A947-70E740481C1C}">
                          <a14:useLocalDpi val="0"/>
                        </a:ext>
                      </a:extLst>
                    </a:blip>
                    <a:stretch>
                      <a:fillRect/>
                    </a:stretch>
                  </pic:blipFill>
                  <pic:spPr>
                    <a:xfrm>
                      <a:off x="0" y="0"/>
                      <a:ext cx="4248743" cy="962150"/>
                    </a:xfrm>
                    <a:prstGeom prst="rect">
                      <a:avLst/>
                    </a:prstGeom>
                  </pic:spPr>
                </pic:pic>
              </a:graphicData>
            </a:graphic>
          </wp:inline>
        </w:drawing>
      </w:r>
    </w:p>
    <w:p w:rsidR="49EBB03F" w:rsidP="7C4C9983" w:rsidRDefault="49EBB03F" w14:paraId="2E3B86FF" w14:textId="6601BB15">
      <w:pPr>
        <w:pStyle w:val="Normal"/>
        <w:spacing w:after="160" w:line="279" w:lineRule="auto"/>
        <w:ind w:left="0"/>
        <w:jc w:val="left"/>
      </w:pPr>
      <w:r w:rsidR="49EBB03F">
        <w:drawing>
          <wp:inline wp14:editId="2B7C0BC1" wp14:anchorId="7A771895">
            <wp:extent cx="2105318" cy="724001"/>
            <wp:effectExtent l="0" t="0" r="0" b="0"/>
            <wp:docPr id="1243062204" name="" title=""/>
            <wp:cNvGraphicFramePr>
              <a:graphicFrameLocks noChangeAspect="1"/>
            </wp:cNvGraphicFramePr>
            <a:graphic>
              <a:graphicData uri="http://schemas.openxmlformats.org/drawingml/2006/picture">
                <pic:pic>
                  <pic:nvPicPr>
                    <pic:cNvPr id="0" name=""/>
                    <pic:cNvPicPr/>
                  </pic:nvPicPr>
                  <pic:blipFill>
                    <a:blip r:embed="R2147aa5273e44096">
                      <a:extLst>
                        <a:ext xmlns:a="http://schemas.openxmlformats.org/drawingml/2006/main" uri="{28A0092B-C50C-407E-A947-70E740481C1C}">
                          <a14:useLocalDpi val="0"/>
                        </a:ext>
                      </a:extLst>
                    </a:blip>
                    <a:stretch>
                      <a:fillRect/>
                    </a:stretch>
                  </pic:blipFill>
                  <pic:spPr>
                    <a:xfrm>
                      <a:off x="0" y="0"/>
                      <a:ext cx="2105318" cy="724001"/>
                    </a:xfrm>
                    <a:prstGeom prst="rect">
                      <a:avLst/>
                    </a:prstGeom>
                  </pic:spPr>
                </pic:pic>
              </a:graphicData>
            </a:graphic>
          </wp:inline>
        </w:drawing>
      </w:r>
    </w:p>
    <w:p w:rsidR="5D5893AF" w:rsidP="7C4C9983" w:rsidRDefault="5D5893AF" w14:paraId="5EB4556C" w14:textId="35F7364C">
      <w:pPr>
        <w:pStyle w:val="Normal"/>
        <w:spacing w:after="160" w:line="279" w:lineRule="auto"/>
        <w:ind w:left="0"/>
        <w:jc w:val="left"/>
        <w:rPr>
          <w:rFonts w:ascii="Times New Roman" w:hAnsi="Times New Roman" w:eastAsia="Times New Roman" w:cs="Times New Roman"/>
          <w:b w:val="1"/>
          <w:bCs w:val="1"/>
          <w:sz w:val="24"/>
          <w:szCs w:val="24"/>
        </w:rPr>
      </w:pPr>
      <w:r w:rsidRPr="7C4C9983" w:rsidR="5D5893AF">
        <w:rPr>
          <w:rFonts w:ascii="Times New Roman" w:hAnsi="Times New Roman" w:eastAsia="Times New Roman" w:cs="Times New Roman"/>
          <w:b w:val="1"/>
          <w:bCs w:val="1"/>
          <w:sz w:val="24"/>
          <w:szCs w:val="24"/>
        </w:rPr>
        <w:t>Summary Statistics</w:t>
      </w:r>
    </w:p>
    <w:p w:rsidR="182186D5" w:rsidP="7C4C9983" w:rsidRDefault="182186D5" w14:paraId="46EF0BA1" w14:textId="7F9B8667">
      <w:pPr>
        <w:pStyle w:val="Normal"/>
        <w:spacing w:after="160" w:line="279" w:lineRule="auto"/>
        <w:ind w:left="0"/>
        <w:jc w:val="left"/>
      </w:pPr>
      <w:r w:rsidR="182186D5">
        <w:drawing>
          <wp:inline wp14:editId="11A4E85C" wp14:anchorId="7AC52749">
            <wp:extent cx="3742166" cy="2007129"/>
            <wp:effectExtent l="0" t="0" r="0" b="0"/>
            <wp:docPr id="1927853660" name="" title=""/>
            <wp:cNvGraphicFramePr>
              <a:graphicFrameLocks noChangeAspect="1"/>
            </wp:cNvGraphicFramePr>
            <a:graphic>
              <a:graphicData uri="http://schemas.openxmlformats.org/drawingml/2006/picture">
                <pic:pic>
                  <pic:nvPicPr>
                    <pic:cNvPr id="0" name=""/>
                    <pic:cNvPicPr/>
                  </pic:nvPicPr>
                  <pic:blipFill>
                    <a:blip r:embed="R37f713b4a1614f09">
                      <a:extLst>
                        <a:ext xmlns:a="http://schemas.openxmlformats.org/drawingml/2006/main" uri="{28A0092B-C50C-407E-A947-70E740481C1C}">
                          <a14:useLocalDpi val="0"/>
                        </a:ext>
                      </a:extLst>
                    </a:blip>
                    <a:stretch>
                      <a:fillRect/>
                    </a:stretch>
                  </pic:blipFill>
                  <pic:spPr>
                    <a:xfrm>
                      <a:off x="0" y="0"/>
                      <a:ext cx="3742166" cy="2007129"/>
                    </a:xfrm>
                    <a:prstGeom prst="rect">
                      <a:avLst/>
                    </a:prstGeom>
                  </pic:spPr>
                </pic:pic>
              </a:graphicData>
            </a:graphic>
          </wp:inline>
        </w:drawing>
      </w:r>
    </w:p>
    <w:p w:rsidR="182186D5" w:rsidP="7C4C9983" w:rsidRDefault="182186D5" w14:paraId="6C89733D" w14:textId="2141764C">
      <w:pPr>
        <w:pStyle w:val="Normal"/>
        <w:spacing w:after="160" w:line="279" w:lineRule="auto"/>
        <w:ind w:left="0"/>
        <w:jc w:val="left"/>
        <w:rPr>
          <w:rFonts w:ascii="Times New Roman" w:hAnsi="Times New Roman" w:eastAsia="Times New Roman" w:cs="Times New Roman"/>
          <w:sz w:val="22"/>
          <w:szCs w:val="22"/>
        </w:rPr>
      </w:pPr>
      <w:r w:rsidRPr="7C4C9983" w:rsidR="182186D5">
        <w:rPr>
          <w:rFonts w:ascii="Times New Roman" w:hAnsi="Times New Roman" w:eastAsia="Times New Roman" w:cs="Times New Roman"/>
          <w:sz w:val="22"/>
          <w:szCs w:val="22"/>
        </w:rPr>
        <w:t>The average GRE score among applicants is 316.</w:t>
      </w:r>
    </w:p>
    <w:p w:rsidR="182186D5" w:rsidP="7C4C9983" w:rsidRDefault="182186D5" w14:paraId="49592931" w14:textId="6506CFE0">
      <w:pPr>
        <w:pStyle w:val="Normal"/>
        <w:spacing w:after="160" w:line="279" w:lineRule="auto"/>
        <w:ind w:left="0"/>
        <w:jc w:val="left"/>
        <w:rPr>
          <w:rFonts w:ascii="Times New Roman" w:hAnsi="Times New Roman" w:eastAsia="Times New Roman" w:cs="Times New Roman"/>
          <w:sz w:val="22"/>
          <w:szCs w:val="22"/>
        </w:rPr>
      </w:pPr>
      <w:r w:rsidRPr="7C4C9983" w:rsidR="182186D5">
        <w:rPr>
          <w:rFonts w:ascii="Times New Roman" w:hAnsi="Times New Roman" w:eastAsia="Times New Roman" w:cs="Times New Roman"/>
          <w:sz w:val="22"/>
          <w:szCs w:val="22"/>
        </w:rPr>
        <w:t>Applicants have an average TOEFL score of 107</w:t>
      </w:r>
    </w:p>
    <w:p w:rsidR="182186D5" w:rsidP="7C4C9983" w:rsidRDefault="182186D5" w14:paraId="39D53F95" w14:textId="0C27BD0C">
      <w:pPr>
        <w:pStyle w:val="Normal"/>
        <w:spacing w:after="160" w:line="279" w:lineRule="auto"/>
        <w:ind w:left="0"/>
        <w:jc w:val="left"/>
        <w:rPr>
          <w:rFonts w:ascii="Times New Roman" w:hAnsi="Times New Roman" w:eastAsia="Times New Roman" w:cs="Times New Roman"/>
          <w:sz w:val="22"/>
          <w:szCs w:val="22"/>
        </w:rPr>
      </w:pPr>
      <w:r w:rsidRPr="7C4C9983" w:rsidR="182186D5">
        <w:rPr>
          <w:rFonts w:ascii="Times New Roman" w:hAnsi="Times New Roman" w:eastAsia="Times New Roman" w:cs="Times New Roman"/>
          <w:sz w:val="22"/>
          <w:szCs w:val="22"/>
        </w:rPr>
        <w:t>The average CGPA of applicants is 8.5</w:t>
      </w:r>
    </w:p>
    <w:p w:rsidR="7C4C9983" w:rsidP="7C4C9983" w:rsidRDefault="7C4C9983" w14:paraId="3737CFE3" w14:textId="1F93B907">
      <w:pPr>
        <w:pStyle w:val="Normal"/>
        <w:spacing w:after="160" w:line="279" w:lineRule="auto"/>
        <w:ind w:left="0"/>
        <w:jc w:val="left"/>
        <w:rPr>
          <w:rFonts w:ascii="Times New Roman" w:hAnsi="Times New Roman" w:eastAsia="Times New Roman" w:cs="Times New Roman"/>
          <w:sz w:val="22"/>
          <w:szCs w:val="22"/>
        </w:rPr>
      </w:pPr>
    </w:p>
    <w:p w:rsidR="5D558FE3" w:rsidP="7C4C9983" w:rsidRDefault="5D558FE3" w14:paraId="0115458C" w14:textId="34BF2D46">
      <w:pPr>
        <w:pStyle w:val="Normal"/>
        <w:spacing w:after="160" w:line="279" w:lineRule="auto"/>
        <w:ind w:left="0"/>
        <w:jc w:val="left"/>
        <w:rPr>
          <w:rFonts w:ascii="Times New Roman" w:hAnsi="Times New Roman" w:eastAsia="Times New Roman" w:cs="Times New Roman"/>
          <w:b w:val="1"/>
          <w:bCs w:val="1"/>
          <w:sz w:val="24"/>
          <w:szCs w:val="24"/>
        </w:rPr>
      </w:pPr>
      <w:r w:rsidRPr="7C4C9983" w:rsidR="5D558FE3">
        <w:rPr>
          <w:rFonts w:ascii="Times New Roman" w:hAnsi="Times New Roman" w:eastAsia="Times New Roman" w:cs="Times New Roman"/>
          <w:b w:val="1"/>
          <w:bCs w:val="1"/>
          <w:sz w:val="24"/>
          <w:szCs w:val="24"/>
        </w:rPr>
        <w:t>Check for the outliers in the data:</w:t>
      </w:r>
    </w:p>
    <w:p w:rsidR="5D558FE3" w:rsidP="7C4C9983" w:rsidRDefault="5D558FE3" w14:paraId="3A48BFCF" w14:textId="006BC337">
      <w:pPr>
        <w:pStyle w:val="Normal"/>
        <w:spacing w:after="160" w:line="279" w:lineRule="auto"/>
        <w:ind w:left="0"/>
        <w:jc w:val="center"/>
      </w:pPr>
      <w:r w:rsidR="5D558FE3">
        <w:drawing>
          <wp:inline wp14:editId="09B78A3C" wp14:anchorId="5C688A15">
            <wp:extent cx="3745292" cy="3085500"/>
            <wp:effectExtent l="0" t="0" r="0" b="0"/>
            <wp:docPr id="299352401" name="" title=""/>
            <wp:cNvGraphicFramePr>
              <a:graphicFrameLocks noChangeAspect="1"/>
            </wp:cNvGraphicFramePr>
            <a:graphic>
              <a:graphicData uri="http://schemas.openxmlformats.org/drawingml/2006/picture">
                <pic:pic>
                  <pic:nvPicPr>
                    <pic:cNvPr id="0" name=""/>
                    <pic:cNvPicPr/>
                  </pic:nvPicPr>
                  <pic:blipFill>
                    <a:blip r:embed="R41067c5cb14c4877">
                      <a:extLst>
                        <a:ext xmlns:a="http://schemas.openxmlformats.org/drawingml/2006/main" uri="{28A0092B-C50C-407E-A947-70E740481C1C}">
                          <a14:useLocalDpi val="0"/>
                        </a:ext>
                      </a:extLst>
                    </a:blip>
                    <a:stretch>
                      <a:fillRect/>
                    </a:stretch>
                  </pic:blipFill>
                  <pic:spPr>
                    <a:xfrm>
                      <a:off x="0" y="0"/>
                      <a:ext cx="3745292" cy="3085500"/>
                    </a:xfrm>
                    <a:prstGeom prst="rect">
                      <a:avLst/>
                    </a:prstGeom>
                  </pic:spPr>
                </pic:pic>
              </a:graphicData>
            </a:graphic>
          </wp:inline>
        </w:drawing>
      </w:r>
    </w:p>
    <w:p w:rsidR="7C4C9983" w:rsidP="7C4C9983" w:rsidRDefault="7C4C9983" w14:paraId="586D871D" w14:textId="52A43A80">
      <w:pPr>
        <w:pStyle w:val="Normal"/>
        <w:spacing w:after="160" w:line="279" w:lineRule="auto"/>
        <w:ind w:left="0"/>
        <w:jc w:val="center"/>
      </w:pPr>
    </w:p>
    <w:p w:rsidR="4F6F6851" w:rsidP="7C4C9983" w:rsidRDefault="4F6F6851" w14:paraId="0F93CD1E" w14:textId="7703A18D">
      <w:pPr>
        <w:pStyle w:val="Normal"/>
        <w:spacing w:after="160" w:line="279" w:lineRule="auto"/>
        <w:ind w:left="0"/>
        <w:jc w:val="left"/>
        <w:rPr>
          <w:rFonts w:ascii="Times New Roman" w:hAnsi="Times New Roman" w:eastAsia="Times New Roman" w:cs="Times New Roman"/>
          <w:b w:val="1"/>
          <w:bCs w:val="1"/>
          <w:sz w:val="24"/>
          <w:szCs w:val="24"/>
        </w:rPr>
      </w:pPr>
      <w:r w:rsidRPr="7C4C9983" w:rsidR="4F6F6851">
        <w:rPr>
          <w:rFonts w:ascii="Times New Roman" w:hAnsi="Times New Roman" w:eastAsia="Times New Roman" w:cs="Times New Roman"/>
          <w:b w:val="1"/>
          <w:bCs w:val="1"/>
          <w:sz w:val="24"/>
          <w:szCs w:val="24"/>
        </w:rPr>
        <w:t>Univariate Analysis:</w:t>
      </w:r>
    </w:p>
    <w:p w:rsidR="33CF3F5E" w:rsidP="7C4C9983" w:rsidRDefault="33CF3F5E" w14:paraId="2400C943" w14:textId="090CAB70">
      <w:pPr>
        <w:pStyle w:val="Normal"/>
        <w:spacing w:after="160" w:line="279" w:lineRule="auto"/>
        <w:ind w:left="0"/>
        <w:jc w:val="left"/>
        <w:rPr>
          <w:rFonts w:ascii="Times New Roman" w:hAnsi="Times New Roman" w:eastAsia="Times New Roman" w:cs="Times New Roman"/>
          <w:b w:val="1"/>
          <w:bCs w:val="1"/>
          <w:sz w:val="24"/>
          <w:szCs w:val="24"/>
        </w:rPr>
      </w:pPr>
      <w:r w:rsidRPr="7C4C9983" w:rsidR="33CF3F5E">
        <w:rPr>
          <w:rFonts w:ascii="Times New Roman" w:hAnsi="Times New Roman" w:eastAsia="Times New Roman" w:cs="Times New Roman"/>
          <w:b w:val="1"/>
          <w:bCs w:val="1"/>
          <w:sz w:val="24"/>
          <w:szCs w:val="24"/>
        </w:rPr>
        <w:t>Numerical Columns:</w:t>
      </w:r>
    </w:p>
    <w:p w:rsidR="24C513AD" w:rsidP="7C4C9983" w:rsidRDefault="24C513AD" w14:paraId="724C1164" w14:textId="71B90E35">
      <w:pPr>
        <w:pStyle w:val="ListParagraph"/>
        <w:numPr>
          <w:ilvl w:val="0"/>
          <w:numId w:val="1"/>
        </w:numPr>
        <w:spacing w:after="160" w:line="279" w:lineRule="auto"/>
        <w:jc w:val="left"/>
        <w:rPr>
          <w:rFonts w:ascii="Times New Roman" w:hAnsi="Times New Roman" w:eastAsia="Times New Roman" w:cs="Times New Roman"/>
          <w:b w:val="1"/>
          <w:bCs w:val="1"/>
          <w:sz w:val="24"/>
          <w:szCs w:val="24"/>
        </w:rPr>
      </w:pPr>
      <w:r w:rsidRPr="7C4C9983" w:rsidR="24C513AD">
        <w:rPr>
          <w:rFonts w:ascii="Times New Roman" w:hAnsi="Times New Roman" w:eastAsia="Times New Roman" w:cs="Times New Roman"/>
          <w:b w:val="1"/>
          <w:bCs w:val="1"/>
          <w:sz w:val="24"/>
          <w:szCs w:val="24"/>
        </w:rPr>
        <w:t>Histogram:</w:t>
      </w:r>
    </w:p>
    <w:p w:rsidR="46FC23FF" w:rsidP="7C4C9983" w:rsidRDefault="46FC23FF" w14:paraId="25605ECD" w14:textId="20E60436">
      <w:pPr>
        <w:pStyle w:val="Normal"/>
        <w:shd w:val="clear" w:color="auto" w:fill="FFFFFF" w:themeFill="background1"/>
        <w:spacing w:before="0" w:beforeAutospacing="off" w:after="0" w:afterAutospacing="off"/>
        <w:jc w:val="center"/>
      </w:pPr>
      <w:r w:rsidR="46FC23FF">
        <w:drawing>
          <wp:inline wp14:editId="1332F58B" wp14:anchorId="2D62B115">
            <wp:extent cx="4572000" cy="3245827"/>
            <wp:effectExtent l="0" t="0" r="0" b="0"/>
            <wp:docPr id="550720441" name="" title=""/>
            <wp:cNvGraphicFramePr>
              <a:graphicFrameLocks noChangeAspect="1"/>
            </wp:cNvGraphicFramePr>
            <a:graphic>
              <a:graphicData uri="http://schemas.openxmlformats.org/drawingml/2006/picture">
                <pic:pic>
                  <pic:nvPicPr>
                    <pic:cNvPr id="0" name=""/>
                    <pic:cNvPicPr/>
                  </pic:nvPicPr>
                  <pic:blipFill>
                    <a:blip r:embed="Re83b4fcd847f4730">
                      <a:extLst>
                        <a:ext xmlns:a="http://schemas.openxmlformats.org/drawingml/2006/main" uri="{28A0092B-C50C-407E-A947-70E740481C1C}">
                          <a14:useLocalDpi val="0"/>
                        </a:ext>
                      </a:extLst>
                    </a:blip>
                    <a:stretch>
                      <a:fillRect/>
                    </a:stretch>
                  </pic:blipFill>
                  <pic:spPr>
                    <a:xfrm>
                      <a:off x="0" y="0"/>
                      <a:ext cx="4572000" cy="3245827"/>
                    </a:xfrm>
                    <a:prstGeom prst="rect">
                      <a:avLst/>
                    </a:prstGeom>
                  </pic:spPr>
                </pic:pic>
              </a:graphicData>
            </a:graphic>
          </wp:inline>
        </w:drawing>
      </w:r>
    </w:p>
    <w:p w:rsidR="7C4C9983" w:rsidP="7C4C9983" w:rsidRDefault="7C4C9983" w14:paraId="633BEBD2" w14:textId="57EBB9BE">
      <w:pPr>
        <w:pStyle w:val="Normal"/>
        <w:shd w:val="clear" w:color="auto" w:fill="FFFFFF" w:themeFill="background1"/>
        <w:spacing w:before="0" w:beforeAutospacing="off" w:after="0" w:afterAutospacing="off"/>
        <w:jc w:val="left"/>
      </w:pPr>
    </w:p>
    <w:p w:rsidR="0D9D7AF4" w:rsidP="7C4C9983" w:rsidRDefault="0D9D7AF4" w14:paraId="40742F6B" w14:textId="156F75B9">
      <w:pPr>
        <w:pStyle w:val="Normal"/>
        <w:shd w:val="clear" w:color="auto" w:fill="FFFFFF" w:themeFill="background1"/>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C4C9983" w:rsidR="0D9D7AF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Interpretation:</w:t>
      </w:r>
    </w:p>
    <w:p w:rsidR="7C4C9983" w:rsidP="7C4C9983" w:rsidRDefault="7C4C9983" w14:paraId="219C481E" w14:textId="394A76A5">
      <w:pPr>
        <w:pStyle w:val="Normal"/>
        <w:shd w:val="clear" w:color="auto" w:fill="FFFFFF" w:themeFill="background1"/>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46FC23FF" w:rsidP="7C4C9983" w:rsidRDefault="46FC23FF" w14:paraId="3827BB00" w14:textId="1E93FB56">
      <w:pPr>
        <w:pStyle w:val="Normal"/>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46FC23F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GRE:</w:t>
      </w:r>
      <w:r w:rsidRPr="7C4C9983" w:rsidR="46FC23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Over 60 students scored 320 or higher on the GRE.</w:t>
      </w:r>
    </w:p>
    <w:p w:rsidR="46FC23FF" w:rsidP="7C4C9983" w:rsidRDefault="46FC23FF" w14:paraId="60BBF38A" w14:textId="5A4862FA">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46FC23F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TOEFL:</w:t>
      </w:r>
      <w:r w:rsidRPr="7C4C9983" w:rsidR="46FC23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Over 60 students scored 110 or higher on the TOEFL.</w:t>
      </w:r>
    </w:p>
    <w:p w:rsidR="46FC23FF" w:rsidP="7C4C9983" w:rsidRDefault="46FC23FF" w14:paraId="38A9B884" w14:textId="7C7C9219">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46FC23F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University Rating: </w:t>
      </w:r>
      <w:r w:rsidRPr="7C4C9983" w:rsidR="46FC23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majority of</w:t>
      </w:r>
      <w:r w:rsidRPr="7C4C9983" w:rsidR="46FC23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university ratings fall between 3 and 3.5.</w:t>
      </w:r>
    </w:p>
    <w:p w:rsidR="46FC23FF" w:rsidP="7C4C9983" w:rsidRDefault="46FC23FF" w14:paraId="3FF5B87B" w14:textId="2FCAD666">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46FC23F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SOP:</w:t>
      </w:r>
      <w:r w:rsidRPr="7C4C9983" w:rsidR="46FC23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Over 60 students received SOP scores of 4 to 5.</w:t>
      </w:r>
    </w:p>
    <w:p w:rsidR="46FC23FF" w:rsidP="7C4C9983" w:rsidRDefault="46FC23FF" w14:paraId="67F76E33" w14:textId="51ACED04">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46FC23F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LOR:</w:t>
      </w:r>
      <w:r w:rsidRPr="7C4C9983" w:rsidR="46FC23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Over 60 students received LOR scores of 3.</w:t>
      </w:r>
    </w:p>
    <w:p w:rsidR="46FC23FF" w:rsidP="7C4C9983" w:rsidRDefault="46FC23FF" w14:paraId="4EF15E7A" w14:textId="408FE028">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46FC23F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CGPA</w:t>
      </w:r>
      <w:r w:rsidRPr="7C4C9983" w:rsidR="46FC23F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t>
      </w:r>
      <w:r w:rsidRPr="7C4C9983" w:rsidR="46FC23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Most students have CGPA scores ranging from 8.0 to 9.0.</w:t>
      </w:r>
    </w:p>
    <w:p w:rsidR="7C4C9983" w:rsidP="7C4C9983" w:rsidRDefault="7C4C9983" w14:paraId="2BEB2817" w14:textId="37D60E92">
      <w:pPr>
        <w:pStyle w:val="Normal"/>
        <w:spacing w:after="160" w:line="279" w:lineRule="auto"/>
        <w:ind w:left="0"/>
        <w:jc w:val="left"/>
      </w:pPr>
    </w:p>
    <w:p w:rsidR="0F4BD144" w:rsidP="7C4C9983" w:rsidRDefault="0F4BD144" w14:paraId="570DEB52" w14:textId="3625E912">
      <w:pPr>
        <w:pStyle w:val="Normal"/>
        <w:shd w:val="clear" w:color="auto" w:fill="FFFFFF" w:themeFill="background1"/>
        <w:spacing w:before="210" w:beforeAutospacing="off" w:after="0" w:afterAutospacing="off"/>
        <w:jc w:val="left"/>
        <w:rPr>
          <w:rFonts w:ascii="Times New Roman" w:hAnsi="Times New Roman" w:eastAsia="Times New Roman" w:cs="Times New Roman"/>
          <w:b w:val="1"/>
          <w:bCs w:val="1"/>
          <w:sz w:val="24"/>
          <w:szCs w:val="24"/>
        </w:rPr>
      </w:pPr>
      <w:r w:rsidRPr="7C4C9983" w:rsidR="0F4BD144">
        <w:rPr>
          <w:rFonts w:ascii="Times New Roman" w:hAnsi="Times New Roman" w:eastAsia="Times New Roman" w:cs="Times New Roman"/>
          <w:b w:val="1"/>
          <w:bCs w:val="1"/>
          <w:sz w:val="24"/>
          <w:szCs w:val="24"/>
        </w:rPr>
        <w:t>Bivariate Analysis:</w:t>
      </w:r>
    </w:p>
    <w:p w:rsidR="3BA5BBF4" w:rsidP="7C4C9983" w:rsidRDefault="3BA5BBF4" w14:paraId="04326A9F" w14:textId="2EEADA93">
      <w:pPr>
        <w:pStyle w:val="Normal"/>
        <w:shd w:val="clear" w:color="auto" w:fill="FFFFFF" w:themeFill="background1"/>
        <w:spacing w:before="210" w:beforeAutospacing="off" w:after="0" w:afterAutospacing="off"/>
        <w:jc w:val="center"/>
      </w:pPr>
      <w:r w:rsidR="3BA5BBF4">
        <w:drawing>
          <wp:inline wp14:editId="270EFBE9" wp14:anchorId="36A67D21">
            <wp:extent cx="5049027" cy="2494306"/>
            <wp:effectExtent l="0" t="0" r="0" b="0"/>
            <wp:docPr id="1583908817" name="" title=""/>
            <wp:cNvGraphicFramePr>
              <a:graphicFrameLocks noChangeAspect="1"/>
            </wp:cNvGraphicFramePr>
            <a:graphic>
              <a:graphicData uri="http://schemas.openxmlformats.org/drawingml/2006/picture">
                <pic:pic>
                  <pic:nvPicPr>
                    <pic:cNvPr id="0" name=""/>
                    <pic:cNvPicPr/>
                  </pic:nvPicPr>
                  <pic:blipFill>
                    <a:blip r:embed="Rf20bd25306e4439c">
                      <a:extLst>
                        <a:ext xmlns:a="http://schemas.openxmlformats.org/drawingml/2006/main" uri="{28A0092B-C50C-407E-A947-70E740481C1C}">
                          <a14:useLocalDpi val="0"/>
                        </a:ext>
                      </a:extLst>
                    </a:blip>
                    <a:stretch>
                      <a:fillRect/>
                    </a:stretch>
                  </pic:blipFill>
                  <pic:spPr>
                    <a:xfrm>
                      <a:off x="0" y="0"/>
                      <a:ext cx="5049027" cy="2494306"/>
                    </a:xfrm>
                    <a:prstGeom prst="rect">
                      <a:avLst/>
                    </a:prstGeom>
                  </pic:spPr>
                </pic:pic>
              </a:graphicData>
            </a:graphic>
          </wp:inline>
        </w:drawing>
      </w:r>
    </w:p>
    <w:p w:rsidR="14799303" w:rsidP="7C4C9983" w:rsidRDefault="14799303" w14:paraId="118656E4" w14:textId="0CE756E1">
      <w:p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147993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students who </w:t>
      </w:r>
      <w:r w:rsidRPr="7C4C9983" w:rsidR="147993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have</w:t>
      </w:r>
      <w:r w:rsidRPr="7C4C9983" w:rsidR="147993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300 to 350 GRE score are having 50% to 100% chance of getting admission.</w:t>
      </w:r>
    </w:p>
    <w:p w:rsidR="14799303" w:rsidP="7C4C9983" w:rsidRDefault="14799303" w14:paraId="6B823181" w14:textId="255068A7">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147993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students who </w:t>
      </w:r>
      <w:r w:rsidRPr="7C4C9983" w:rsidR="147993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have</w:t>
      </w:r>
      <w:r w:rsidRPr="7C4C9983" w:rsidR="147993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100 to 120 TOEFL score are having 50% to 100% chance of getting admission.</w:t>
      </w:r>
    </w:p>
    <w:p w:rsidR="7C4C9983" w:rsidP="7C4C9983" w:rsidRDefault="7C4C9983" w14:paraId="4BB30E93" w14:textId="26D8C5B2">
      <w:pPr>
        <w:pStyle w:val="Normal"/>
        <w:shd w:val="clear" w:color="auto" w:fill="FFFFFF" w:themeFill="background1"/>
        <w:spacing w:before="21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14799303" w:rsidP="7C4C9983" w:rsidRDefault="14799303" w14:paraId="0FF6ED8E" w14:textId="2A277F59">
      <w:pPr>
        <w:pStyle w:val="Normal"/>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1479930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Multivariate Analysis:</w:t>
      </w:r>
    </w:p>
    <w:p w:rsidR="14799303" w:rsidP="7C4C9983" w:rsidRDefault="14799303" w14:paraId="6D561951" w14:textId="4C5268F6">
      <w:pPr>
        <w:pStyle w:val="Normal"/>
        <w:shd w:val="clear" w:color="auto" w:fill="FFFFFF" w:themeFill="background1"/>
        <w:spacing w:before="210" w:beforeAutospacing="off" w:after="0" w:afterAutospacing="off"/>
        <w:jc w:val="center"/>
      </w:pPr>
      <w:r w:rsidR="14799303">
        <w:drawing>
          <wp:inline wp14:editId="13FED551" wp14:anchorId="6EB94DF5">
            <wp:extent cx="4667902" cy="2810267"/>
            <wp:effectExtent l="0" t="0" r="0" b="0"/>
            <wp:docPr id="829533212" name="" title=""/>
            <wp:cNvGraphicFramePr>
              <a:graphicFrameLocks noChangeAspect="1"/>
            </wp:cNvGraphicFramePr>
            <a:graphic>
              <a:graphicData uri="http://schemas.openxmlformats.org/drawingml/2006/picture">
                <pic:pic>
                  <pic:nvPicPr>
                    <pic:cNvPr id="0" name=""/>
                    <pic:cNvPicPr/>
                  </pic:nvPicPr>
                  <pic:blipFill>
                    <a:blip r:embed="R04227e0525bd42a1">
                      <a:extLst>
                        <a:ext xmlns:a="http://schemas.openxmlformats.org/drawingml/2006/main" uri="{28A0092B-C50C-407E-A947-70E740481C1C}">
                          <a14:useLocalDpi val="0"/>
                        </a:ext>
                      </a:extLst>
                    </a:blip>
                    <a:stretch>
                      <a:fillRect/>
                    </a:stretch>
                  </pic:blipFill>
                  <pic:spPr>
                    <a:xfrm>
                      <a:off x="0" y="0"/>
                      <a:ext cx="4667902" cy="2810267"/>
                    </a:xfrm>
                    <a:prstGeom prst="rect">
                      <a:avLst/>
                    </a:prstGeom>
                  </pic:spPr>
                </pic:pic>
              </a:graphicData>
            </a:graphic>
          </wp:inline>
        </w:drawing>
      </w:r>
    </w:p>
    <w:p w:rsidR="7C4C9983" w:rsidP="7C4C9983" w:rsidRDefault="7C4C9983" w14:paraId="62FAAC6E" w14:textId="25D59BCD">
      <w:pPr>
        <w:pStyle w:val="Normal"/>
        <w:shd w:val="clear" w:color="auto" w:fill="FFFFFF" w:themeFill="background1"/>
        <w:spacing w:before="210" w:beforeAutospacing="off" w:after="0" w:afterAutospacing="off"/>
        <w:jc w:val="center"/>
      </w:pPr>
    </w:p>
    <w:p w:rsidR="0B1B694A" w:rsidP="7C4C9983" w:rsidRDefault="0B1B694A" w14:paraId="1AFF6A2F" w14:textId="337999E6">
      <w:pPr>
        <w:spacing w:after="160" w:line="279" w:lineRule="auto"/>
        <w:ind w:left="0"/>
        <w:jc w:val="left"/>
        <w:rPr>
          <w:rFonts w:ascii="Aptos" w:hAnsi="Aptos" w:eastAsia="Aptos" w:cs="Aptos"/>
          <w:noProof w:val="0"/>
          <w:sz w:val="24"/>
          <w:szCs w:val="24"/>
          <w:lang w:val="en-US"/>
        </w:rPr>
      </w:pPr>
      <w:r w:rsidRPr="7C4C9983" w:rsidR="0B1B694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Base Model Evaluation</w:t>
      </w:r>
    </w:p>
    <w:p w:rsidR="0B1B694A" w:rsidP="7C4C9983" w:rsidRDefault="0B1B694A" w14:paraId="4FF67DC8" w14:textId="3AA49BF5">
      <w:pPr>
        <w:spacing w:after="160" w:line="279" w:lineRule="auto"/>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C4C9983" w:rsidR="0B1B694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Initial L</w:t>
      </w:r>
      <w:r w:rsidRPr="7C4C9983" w:rsidR="4B75868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ogistic</w:t>
      </w:r>
      <w:r w:rsidRPr="7C4C9983" w:rsidR="0B1B694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Regression Model</w:t>
      </w:r>
    </w:p>
    <w:p w:rsidR="0B1B694A" w:rsidP="7C4C9983" w:rsidRDefault="0B1B694A" w14:paraId="1BFCD8D4" w14:textId="6BA741BF">
      <w:pPr>
        <w:pStyle w:val="Normal"/>
        <w:spacing w:after="160" w:line="27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0B1B69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base model employed for </w:t>
      </w:r>
      <w:r w:rsidRPr="7C4C9983" w:rsidR="0B1B69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initial</w:t>
      </w:r>
      <w:r w:rsidRPr="7C4C9983" w:rsidR="0B1B69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evaluation was a logistic regression model without any preprocessing steps such as data scaling or outlier removal. This approach aimed to </w:t>
      </w:r>
      <w:r w:rsidRPr="7C4C9983" w:rsidR="0B1B69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establish</w:t>
      </w:r>
      <w:r w:rsidRPr="7C4C9983" w:rsidR="0B1B69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benchmark performance to assess </w:t>
      </w:r>
      <w:r w:rsidRPr="7C4C9983" w:rsidR="0B1B69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subsequent</w:t>
      </w:r>
      <w:r w:rsidRPr="7C4C9983" w:rsidR="0B1B69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improvements. The model yielded 36% of f1_score for cl</w:t>
      </w:r>
      <w:r w:rsidRPr="7C4C9983" w:rsidR="09210D5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ass 0 and 95% of f1_score for class 1, suggesting </w:t>
      </w:r>
      <w:r w:rsidRPr="7C4C9983" w:rsidR="3A5055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huge imbalance in the training</w:t>
      </w:r>
      <w:r w:rsidRPr="7C4C9983" w:rsidR="09210D5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24ABE88E" w:rsidP="7C4C9983" w:rsidRDefault="24ABE88E" w14:paraId="3C998A53" w14:textId="3B6CB71B">
      <w:pPr>
        <w:pStyle w:val="Normal"/>
        <w:spacing w:after="160" w:line="27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24ABE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Confusion Matrix:</w:t>
      </w:r>
    </w:p>
    <w:p w:rsidR="24ABE88E" w:rsidP="7C4C9983" w:rsidRDefault="24ABE88E" w14:paraId="6B84A6B8" w14:textId="3B3CADAF">
      <w:pPr>
        <w:pStyle w:val="Normal"/>
        <w:spacing w:after="160" w:line="279" w:lineRule="auto"/>
        <w:ind w:left="0"/>
        <w:jc w:val="both"/>
      </w:pPr>
      <w:r w:rsidR="24ABE88E">
        <w:drawing>
          <wp:inline wp14:editId="7B191630" wp14:anchorId="3A097F50">
            <wp:extent cx="876422" cy="342948"/>
            <wp:effectExtent l="0" t="0" r="0" b="0"/>
            <wp:docPr id="2048271738" name="" title=""/>
            <wp:cNvGraphicFramePr>
              <a:graphicFrameLocks noChangeAspect="1"/>
            </wp:cNvGraphicFramePr>
            <a:graphic>
              <a:graphicData uri="http://schemas.openxmlformats.org/drawingml/2006/picture">
                <pic:pic>
                  <pic:nvPicPr>
                    <pic:cNvPr id="0" name=""/>
                    <pic:cNvPicPr/>
                  </pic:nvPicPr>
                  <pic:blipFill>
                    <a:blip r:embed="Ra7bc44c92b704415">
                      <a:extLst>
                        <a:ext xmlns:a="http://schemas.openxmlformats.org/drawingml/2006/main" uri="{28A0092B-C50C-407E-A947-70E740481C1C}">
                          <a14:useLocalDpi val="0"/>
                        </a:ext>
                      </a:extLst>
                    </a:blip>
                    <a:stretch>
                      <a:fillRect/>
                    </a:stretch>
                  </pic:blipFill>
                  <pic:spPr>
                    <a:xfrm>
                      <a:off x="0" y="0"/>
                      <a:ext cx="876422" cy="342948"/>
                    </a:xfrm>
                    <a:prstGeom prst="rect">
                      <a:avLst/>
                    </a:prstGeom>
                  </pic:spPr>
                </pic:pic>
              </a:graphicData>
            </a:graphic>
          </wp:inline>
        </w:drawing>
      </w:r>
    </w:p>
    <w:p w:rsidR="24ABE88E" w:rsidP="7C4C9983" w:rsidRDefault="24ABE88E" w14:paraId="2D12AFBA" w14:textId="72C6EECD">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24ABE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True Positive: 2 instances correctly predicted as positive.</w:t>
      </w:r>
    </w:p>
    <w:p w:rsidR="24ABE88E" w:rsidP="7C4C9983" w:rsidRDefault="24ABE88E" w14:paraId="79F931E2" w14:textId="4FE508C6">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24ABE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False </w:t>
      </w:r>
      <w:r w:rsidRPr="7C4C9983" w:rsidR="24ABE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Positive:</w:t>
      </w:r>
      <w:r w:rsidRPr="7C4C9983" w:rsidR="24ABE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3 instances incorrectly predicted as positive.</w:t>
      </w:r>
    </w:p>
    <w:p w:rsidR="24ABE88E" w:rsidP="7C4C9983" w:rsidRDefault="24ABE88E" w14:paraId="50754F20" w14:textId="43CA304E">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24ABE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False </w:t>
      </w:r>
      <w:r w:rsidRPr="7C4C9983" w:rsidR="24ABE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negative:</w:t>
      </w:r>
      <w:r w:rsidRPr="7C4C9983" w:rsidR="24ABE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4 instances incorrectly predicted as negative.</w:t>
      </w:r>
    </w:p>
    <w:p w:rsidR="24ABE88E" w:rsidP="7C4C9983" w:rsidRDefault="24ABE88E" w14:paraId="031062DC" w14:textId="22C10D66">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24ABE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True </w:t>
      </w:r>
      <w:r w:rsidRPr="7C4C9983" w:rsidR="24ABE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negative:</w:t>
      </w:r>
      <w:r w:rsidRPr="7C4C9983" w:rsidR="24ABE8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71 instances correctly predicted as negative.</w:t>
      </w:r>
    </w:p>
    <w:p w:rsidR="7C4C9983" w:rsidP="7C4C9983" w:rsidRDefault="7C4C9983" w14:paraId="0B6D0C75" w14:textId="79994069">
      <w:pPr>
        <w:pStyle w:val="Normal"/>
        <w:spacing w:after="160" w:line="279" w:lineRule="auto"/>
        <w:ind w:left="0"/>
        <w:jc w:val="both"/>
      </w:pPr>
    </w:p>
    <w:p w:rsidR="64BF2550" w:rsidP="7C4C9983" w:rsidRDefault="64BF2550" w14:paraId="20C6B2FD" w14:textId="62C01A9A">
      <w:pPr>
        <w:spacing w:before="0" w:beforeAutospacing="off" w:after="160" w:afterAutospacing="off" w:line="279" w:lineRule="auto"/>
        <w:ind w:left="0" w:right="0"/>
        <w:jc w:val="both"/>
        <w:rPr>
          <w:rFonts w:ascii="Times New Roman" w:hAnsi="Times New Roman" w:eastAsia="Times New Roman" w:cs="Times New Roman"/>
          <w:noProof w:val="0"/>
          <w:sz w:val="22"/>
          <w:szCs w:val="22"/>
          <w:lang w:val="en-US"/>
        </w:rPr>
      </w:pPr>
      <w:r w:rsidRPr="7C4C9983" w:rsidR="64BF25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Exploration of Data Preprocessing techniques</w:t>
      </w:r>
    </w:p>
    <w:p w:rsidR="64BF2550" w:rsidP="7C4C9983" w:rsidRDefault="64BF2550" w14:paraId="6C5B16D3" w14:textId="5CF62873">
      <w:pPr>
        <w:spacing w:before="0" w:beforeAutospacing="off" w:after="160" w:afterAutospacing="off" w:line="279" w:lineRule="auto"/>
        <w:ind w:left="0" w:right="0"/>
        <w:jc w:val="both"/>
        <w:rPr>
          <w:rFonts w:ascii="Times New Roman" w:hAnsi="Times New Roman" w:eastAsia="Times New Roman" w:cs="Times New Roman"/>
          <w:noProof w:val="0"/>
          <w:sz w:val="22"/>
          <w:szCs w:val="22"/>
          <w:lang w:val="en-US"/>
        </w:rPr>
      </w:pPr>
      <w:r w:rsidRPr="7C4C9983" w:rsidR="64BF255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To mitigate </w:t>
      </w:r>
      <w:r w:rsidRPr="7C4C9983" w:rsidR="0FACD7E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imbalance</w:t>
      </w:r>
      <w:r w:rsidRPr="7C4C9983" w:rsidR="64BF255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C4C9983" w:rsidR="64BF255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observed</w:t>
      </w:r>
      <w:r w:rsidRPr="7C4C9983" w:rsidR="64BF255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the base model, various preprocessing techniques were explored. This included feature scaling to enhance the model’s capabilities.</w:t>
      </w:r>
    </w:p>
    <w:p w:rsidR="7C4C9983" w:rsidP="7C4C9983" w:rsidRDefault="7C4C9983" w14:paraId="2B939A94" w14:textId="553FAAAC">
      <w:pPr>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39FAF99" w:rsidP="7C4C9983" w:rsidRDefault="239FAF99" w14:paraId="45B98772" w14:textId="6A059CD8">
      <w:pPr>
        <w:spacing w:before="0" w:beforeAutospacing="off" w:after="160" w:afterAutospacing="off" w:line="27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C4C9983" w:rsidR="239FAF99">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Ensemble Models:</w:t>
      </w:r>
    </w:p>
    <w:p w:rsidR="239FAF99" w:rsidP="7C4C9983" w:rsidRDefault="239FAF99" w14:paraId="4611C41C" w14:textId="665C6A68">
      <w:pPr>
        <w:spacing w:before="0" w:beforeAutospacing="off" w:after="160" w:afterAutospacing="off" w:line="27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7C4C9983" w:rsidR="239FAF99">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Random Forest Classifier:</w:t>
      </w:r>
    </w:p>
    <w:p w:rsidR="239FAF99" w:rsidP="7C4C9983" w:rsidRDefault="239FAF99" w14:paraId="273F7D5B" w14:textId="1FE58ADA">
      <w:pPr>
        <w:pStyle w:val="Normal"/>
        <w:spacing w:after="160" w:line="27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239FAF9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model employed for evaluation was a random forest model with preprocessing steps such as data scaling. This approach aimed to </w:t>
      </w:r>
      <w:r w:rsidRPr="7C4C9983" w:rsidR="239FAF9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establish</w:t>
      </w:r>
      <w:r w:rsidRPr="7C4C9983" w:rsidR="239FAF9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benchmark performance to assess </w:t>
      </w:r>
      <w:r w:rsidRPr="7C4C9983" w:rsidR="239FAF9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subsequent</w:t>
      </w:r>
      <w:r w:rsidRPr="7C4C9983" w:rsidR="239FAF9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improvements. The model yielded 0% of f1_score for class 0 and 9</w:t>
      </w:r>
      <w:r w:rsidRPr="7C4C9983" w:rsidR="71DCF76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4</w:t>
      </w:r>
      <w:r w:rsidRPr="7C4C9983" w:rsidR="239FAF9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of f1_score for class 1, suggesting huge imbalance in the training.</w:t>
      </w:r>
    </w:p>
    <w:p w:rsidR="66CE1530" w:rsidP="7C4C9983" w:rsidRDefault="66CE1530" w14:paraId="37F0E501" w14:textId="72CA4F98">
      <w:pPr>
        <w:pStyle w:val="Normal"/>
        <w:spacing w:after="160" w:line="27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66CE15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Confusion Matrix:</w:t>
      </w:r>
    </w:p>
    <w:p w:rsidR="66CE1530" w:rsidP="7C4C9983" w:rsidRDefault="66CE1530" w14:paraId="5141C99B" w14:textId="62E63874">
      <w:pPr>
        <w:pStyle w:val="Normal"/>
        <w:spacing w:after="160" w:line="279" w:lineRule="auto"/>
        <w:ind w:left="0"/>
        <w:jc w:val="both"/>
      </w:pPr>
      <w:r w:rsidR="66CE1530">
        <w:drawing>
          <wp:inline wp14:editId="4ED4E289" wp14:anchorId="245A6105">
            <wp:extent cx="866896" cy="352474"/>
            <wp:effectExtent l="0" t="0" r="0" b="0"/>
            <wp:docPr id="1003021925" name="" title=""/>
            <wp:cNvGraphicFramePr>
              <a:graphicFrameLocks noChangeAspect="1"/>
            </wp:cNvGraphicFramePr>
            <a:graphic>
              <a:graphicData uri="http://schemas.openxmlformats.org/drawingml/2006/picture">
                <pic:pic>
                  <pic:nvPicPr>
                    <pic:cNvPr id="0" name=""/>
                    <pic:cNvPicPr/>
                  </pic:nvPicPr>
                  <pic:blipFill>
                    <a:blip r:embed="Rfa664f06a5d74a9f">
                      <a:extLst>
                        <a:ext xmlns:a="http://schemas.openxmlformats.org/drawingml/2006/main" uri="{28A0092B-C50C-407E-A947-70E740481C1C}">
                          <a14:useLocalDpi val="0"/>
                        </a:ext>
                      </a:extLst>
                    </a:blip>
                    <a:stretch>
                      <a:fillRect/>
                    </a:stretch>
                  </pic:blipFill>
                  <pic:spPr>
                    <a:xfrm>
                      <a:off x="0" y="0"/>
                      <a:ext cx="866896" cy="352474"/>
                    </a:xfrm>
                    <a:prstGeom prst="rect">
                      <a:avLst/>
                    </a:prstGeom>
                  </pic:spPr>
                </pic:pic>
              </a:graphicData>
            </a:graphic>
          </wp:inline>
        </w:drawing>
      </w:r>
    </w:p>
    <w:p w:rsidR="66CE1530" w:rsidP="7C4C9983" w:rsidRDefault="66CE1530" w14:paraId="17C4234D" w14:textId="69EF1A75">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66CE15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True Positive: 0 instances correctly predicted as positive.</w:t>
      </w:r>
    </w:p>
    <w:p w:rsidR="66CE1530" w:rsidP="7C4C9983" w:rsidRDefault="66CE1530" w14:paraId="59EE3199" w14:textId="4A9D8C1E">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66CE15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False </w:t>
      </w:r>
      <w:r w:rsidRPr="7C4C9983" w:rsidR="66CE15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Positive:</w:t>
      </w:r>
      <w:r w:rsidRPr="7C4C9983" w:rsidR="66CE15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5 instances incorrectly predicted as positive.</w:t>
      </w:r>
    </w:p>
    <w:p w:rsidR="66CE1530" w:rsidP="7C4C9983" w:rsidRDefault="66CE1530" w14:paraId="751D1ACD" w14:textId="5A28C8FE">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66CE15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False </w:t>
      </w:r>
      <w:r w:rsidRPr="7C4C9983" w:rsidR="66CE15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negative:</w:t>
      </w:r>
      <w:r w:rsidRPr="7C4C9983" w:rsidR="66CE15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4 instances incorrectly predicted as negative.</w:t>
      </w:r>
    </w:p>
    <w:p w:rsidR="66CE1530" w:rsidP="7C4C9983" w:rsidRDefault="66CE1530" w14:paraId="4E382B4A" w14:textId="0B55F7B8">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66CE15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True </w:t>
      </w:r>
      <w:r w:rsidRPr="7C4C9983" w:rsidR="66CE15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negative:</w:t>
      </w:r>
      <w:r w:rsidRPr="7C4C9983" w:rsidR="66CE15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71 instances correctly predicted as negative.</w:t>
      </w:r>
    </w:p>
    <w:p w:rsidR="7C4C9983" w:rsidP="7C4C9983" w:rsidRDefault="7C4C9983" w14:paraId="738ABD39" w14:textId="03AE698B">
      <w:pPr>
        <w:pStyle w:val="Normal"/>
        <w:spacing w:after="160" w:line="279" w:lineRule="auto"/>
        <w:ind w:left="0"/>
        <w:jc w:val="both"/>
      </w:pPr>
    </w:p>
    <w:p w:rsidR="66CE1530" w:rsidP="7C4C9983" w:rsidRDefault="66CE1530" w14:paraId="768FC81E" w14:textId="5A5C5BC1">
      <w:pPr>
        <w:pStyle w:val="Normal"/>
        <w:spacing w:after="160" w:line="279"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C4C9983" w:rsidR="66CE15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Gradient Boost:</w:t>
      </w:r>
    </w:p>
    <w:p w:rsidR="66CE1530" w:rsidP="7C4C9983" w:rsidRDefault="66CE1530" w14:paraId="475781BC" w14:textId="4E75BA76">
      <w:pPr>
        <w:pStyle w:val="Normal"/>
        <w:spacing w:after="160" w:line="27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66CE15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model employed for evaluation was a </w:t>
      </w:r>
      <w:r w:rsidRPr="7C4C9983" w:rsidR="67B966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gradient boost </w:t>
      </w:r>
      <w:r w:rsidRPr="7C4C9983" w:rsidR="66CE15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 with preprocessing steps such as data scaling. This approach aimed to </w:t>
      </w:r>
      <w:r w:rsidRPr="7C4C9983" w:rsidR="66CE15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establish</w:t>
      </w:r>
      <w:r w:rsidRPr="7C4C9983" w:rsidR="66CE15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benchmark performance to assess </w:t>
      </w:r>
      <w:r w:rsidRPr="7C4C9983" w:rsidR="66CE15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subsequent</w:t>
      </w:r>
      <w:r w:rsidRPr="7C4C9983" w:rsidR="66CE15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improvements. The model yielded 31% of f1_score for class 0 and 94% of f1_score for class 1, suggesting huge imbalance in the training.</w:t>
      </w:r>
    </w:p>
    <w:p w:rsidR="7714C4ED" w:rsidP="7C4C9983" w:rsidRDefault="7714C4ED" w14:paraId="7676CDA8" w14:textId="520592EB">
      <w:pPr>
        <w:pStyle w:val="Normal"/>
        <w:spacing w:after="160" w:line="279" w:lineRule="auto"/>
        <w:ind w:left="0"/>
        <w:jc w:val="both"/>
      </w:pPr>
      <w:r w:rsidR="7714C4ED">
        <w:drawing>
          <wp:inline wp14:editId="3406FFAC" wp14:anchorId="41D47D54">
            <wp:extent cx="790685" cy="390580"/>
            <wp:effectExtent l="0" t="0" r="0" b="0"/>
            <wp:docPr id="1811900556" name="" title=""/>
            <wp:cNvGraphicFramePr>
              <a:graphicFrameLocks noChangeAspect="1"/>
            </wp:cNvGraphicFramePr>
            <a:graphic>
              <a:graphicData uri="http://schemas.openxmlformats.org/drawingml/2006/picture">
                <pic:pic>
                  <pic:nvPicPr>
                    <pic:cNvPr id="0" name=""/>
                    <pic:cNvPicPr/>
                  </pic:nvPicPr>
                  <pic:blipFill>
                    <a:blip r:embed="R206d97ad46794f99">
                      <a:extLst>
                        <a:ext xmlns:a="http://schemas.openxmlformats.org/drawingml/2006/main" uri="{28A0092B-C50C-407E-A947-70E740481C1C}">
                          <a14:useLocalDpi val="0"/>
                        </a:ext>
                      </a:extLst>
                    </a:blip>
                    <a:stretch>
                      <a:fillRect/>
                    </a:stretch>
                  </pic:blipFill>
                  <pic:spPr>
                    <a:xfrm>
                      <a:off x="0" y="0"/>
                      <a:ext cx="790685" cy="390580"/>
                    </a:xfrm>
                    <a:prstGeom prst="rect">
                      <a:avLst/>
                    </a:prstGeom>
                  </pic:spPr>
                </pic:pic>
              </a:graphicData>
            </a:graphic>
          </wp:inline>
        </w:drawing>
      </w:r>
    </w:p>
    <w:p w:rsidR="7714C4ED" w:rsidP="7C4C9983" w:rsidRDefault="7714C4ED" w14:paraId="62F6C214" w14:textId="638CC304">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7714C4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True Positive: 2 instances correctly predicted as positive.</w:t>
      </w:r>
    </w:p>
    <w:p w:rsidR="7714C4ED" w:rsidP="7C4C9983" w:rsidRDefault="7714C4ED" w14:paraId="424F0DBC" w14:textId="7E2CA071">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7714C4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False </w:t>
      </w:r>
      <w:r w:rsidRPr="7C4C9983" w:rsidR="7714C4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Positive:</w:t>
      </w:r>
      <w:r w:rsidRPr="7C4C9983" w:rsidR="7714C4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3 instances incorrectly predicted as positive.</w:t>
      </w:r>
    </w:p>
    <w:p w:rsidR="7714C4ED" w:rsidP="7C4C9983" w:rsidRDefault="7714C4ED" w14:paraId="5140679A" w14:textId="51DA7F92">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7714C4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False </w:t>
      </w:r>
      <w:r w:rsidRPr="7C4C9983" w:rsidR="7714C4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negative:</w:t>
      </w:r>
      <w:r w:rsidRPr="7C4C9983" w:rsidR="7714C4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6 instances incorrectly predicted as negative.</w:t>
      </w:r>
    </w:p>
    <w:p w:rsidR="7714C4ED" w:rsidP="7C4C9983" w:rsidRDefault="7714C4ED" w14:paraId="1E1FB337" w14:textId="29FEC0E0">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7714C4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True </w:t>
      </w:r>
      <w:r w:rsidRPr="7C4C9983" w:rsidR="7714C4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negative:</w:t>
      </w:r>
      <w:r w:rsidRPr="7C4C9983" w:rsidR="7714C4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69 instances correctly predicted as negative.</w:t>
      </w:r>
    </w:p>
    <w:p w:rsidR="7C4C9983" w:rsidP="7C4C9983" w:rsidRDefault="7C4C9983" w14:paraId="16F30FB9" w14:textId="24E67C19">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3B4BB87" w:rsidP="7C4C9983" w:rsidRDefault="53B4BB87" w14:paraId="208C482D" w14:textId="1A357399">
      <w:pPr>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4C9983" w:rsidR="53B4BB8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Final Evaluation</w:t>
      </w:r>
    </w:p>
    <w:p w:rsidR="53B4BB87" w:rsidP="7C4C9983" w:rsidRDefault="53B4BB87" w14:paraId="2CB24177" w14:textId="56E10E3B">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C4C9983" w:rsidR="53B4BB8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After thorough evaluation, the Gradient Boost model scaled input data was chosen as the final model. The decision was based on its ability to </w:t>
      </w:r>
      <w:r w:rsidRPr="7C4C9983" w:rsidR="53B4BB8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maintain</w:t>
      </w:r>
      <w:r w:rsidRPr="7C4C9983" w:rsidR="53B4BB8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strong predictive performance while mitigating imbalance issues </w:t>
      </w:r>
      <w:r w:rsidRPr="7C4C9983" w:rsidR="53B4BB8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observed</w:t>
      </w:r>
      <w:r w:rsidRPr="7C4C9983" w:rsidR="53B4BB8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earlier stages. The model’s performance metrics and stability make it suitable fo</w:t>
      </w:r>
      <w:r w:rsidRPr="7C4C9983" w:rsidR="18AF34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 </w:t>
      </w:r>
      <w:r w:rsidRPr="7C4C9983" w:rsidR="53B4BB8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w:t>
      </w:r>
      <w:r w:rsidRPr="7C4C9983" w:rsidR="53B4BB8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et attributes</w:t>
      </w:r>
      <w:r w:rsidRPr="7C4C9983" w:rsidR="4F8B92A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645287C2" w:rsidP="7C4C9983" w:rsidRDefault="645287C2" w14:paraId="4CC79E7F" w14:textId="5D58F00B">
      <w:pPr>
        <w:pStyle w:val="Normal"/>
        <w:spacing w:before="0" w:beforeAutospacing="off" w:after="160" w:afterAutospacing="off" w:line="279" w:lineRule="auto"/>
        <w:ind w:left="0" w:right="0"/>
        <w:jc w:val="center"/>
      </w:pPr>
      <w:r w:rsidR="645287C2">
        <w:drawing>
          <wp:inline wp14:editId="6AC0B5B8" wp14:anchorId="130F84BC">
            <wp:extent cx="3143688" cy="781159"/>
            <wp:effectExtent l="0" t="0" r="0" b="0"/>
            <wp:docPr id="1118222518" name="" title=""/>
            <wp:cNvGraphicFramePr>
              <a:graphicFrameLocks noChangeAspect="1"/>
            </wp:cNvGraphicFramePr>
            <a:graphic>
              <a:graphicData uri="http://schemas.openxmlformats.org/drawingml/2006/picture">
                <pic:pic>
                  <pic:nvPicPr>
                    <pic:cNvPr id="0" name=""/>
                    <pic:cNvPicPr/>
                  </pic:nvPicPr>
                  <pic:blipFill>
                    <a:blip r:embed="R93fc2b884e5d4b1d">
                      <a:extLst>
                        <a:ext xmlns:a="http://schemas.openxmlformats.org/drawingml/2006/main" uri="{28A0092B-C50C-407E-A947-70E740481C1C}">
                          <a14:useLocalDpi val="0"/>
                        </a:ext>
                      </a:extLst>
                    </a:blip>
                    <a:stretch>
                      <a:fillRect/>
                    </a:stretch>
                  </pic:blipFill>
                  <pic:spPr>
                    <a:xfrm>
                      <a:off x="0" y="0"/>
                      <a:ext cx="3143688" cy="781159"/>
                    </a:xfrm>
                    <a:prstGeom prst="rect">
                      <a:avLst/>
                    </a:prstGeom>
                  </pic:spPr>
                </pic:pic>
              </a:graphicData>
            </a:graphic>
          </wp:inline>
        </w:drawing>
      </w:r>
    </w:p>
    <w:p w:rsidR="7C4C9983" w:rsidP="7C4C9983" w:rsidRDefault="7C4C9983" w14:paraId="6F19BE62" w14:textId="018321F9">
      <w:pPr>
        <w:shd w:val="clear" w:color="auto" w:fill="FFFFFF" w:themeFill="background1"/>
        <w:spacing w:before="21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C4C9983" w:rsidP="7C4C9983" w:rsidRDefault="7C4C9983" w14:paraId="209F61AE" w14:textId="70575841">
      <w:pPr>
        <w:pStyle w:val="Normal"/>
        <w:spacing w:after="160" w:line="279" w:lineRule="auto"/>
        <w:ind w:left="0"/>
        <w:jc w:val="both"/>
      </w:pPr>
    </w:p>
    <w:p w:rsidR="7C4C9983" w:rsidP="7C4C9983" w:rsidRDefault="7C4C9983" w14:paraId="3F42945E" w14:textId="05AA494D">
      <w:pPr>
        <w:pStyle w:val="Normal"/>
        <w:spacing w:after="160" w:line="279"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C4C9983" w:rsidP="7C4C9983" w:rsidRDefault="7C4C9983" w14:paraId="1DD31021" w14:textId="3F18A103">
      <w:pPr>
        <w:spacing w:before="0" w:beforeAutospacing="off" w:after="160" w:afterAutospacing="off" w:line="27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7C4C9983" w:rsidP="7C4C9983" w:rsidRDefault="7C4C9983" w14:paraId="274676A0" w14:textId="60EF35AE">
      <w:pPr>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C4C9983" w:rsidP="7C4C9983" w:rsidRDefault="7C4C9983" w14:paraId="0ABE7F5D" w14:textId="490EB261">
      <w:pPr>
        <w:pStyle w:val="Normal"/>
        <w:spacing w:after="160" w:line="27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C4C9983" w:rsidP="7C4C9983" w:rsidRDefault="7C4C9983" w14:paraId="3419EF1A" w14:textId="4F3B9F98">
      <w:pPr>
        <w:spacing w:after="160" w:line="279"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C4C9983" w:rsidP="7C4C9983" w:rsidRDefault="7C4C9983" w14:paraId="48CCAA1F" w14:textId="4F04D514">
      <w:pPr>
        <w:pStyle w:val="Normal"/>
        <w:shd w:val="clear" w:color="auto" w:fill="FFFFFF" w:themeFill="background1"/>
        <w:spacing w:before="210" w:beforeAutospacing="off" w:after="0" w:afterAutospacing="off"/>
        <w:jc w:val="left"/>
      </w:pPr>
    </w:p>
    <w:p w:rsidR="7C4C9983" w:rsidP="7C4C9983" w:rsidRDefault="7C4C9983" w14:paraId="635322F8" w14:textId="181F9D5E">
      <w:pPr>
        <w:pStyle w:val="Normal"/>
        <w:shd w:val="clear" w:color="auto" w:fill="FFFFFF" w:themeFill="background1"/>
        <w:spacing w:before="210" w:beforeAutospacing="off" w:after="0" w:afterAutospacing="off"/>
        <w:jc w:val="left"/>
      </w:pPr>
    </w:p>
    <w:p w:rsidR="7C4C9983" w:rsidP="7C4C9983" w:rsidRDefault="7C4C9983" w14:paraId="3A91042A" w14:textId="69BD7046">
      <w:pPr>
        <w:jc w:val="left"/>
        <w:rPr>
          <w:rFonts w:ascii="Times New Roman" w:hAnsi="Times New Roman" w:eastAsia="Times New Roman" w:cs="Times New Roman"/>
          <w:b w:val="0"/>
          <w:bCs w:val="0"/>
          <w:sz w:val="22"/>
          <w:szCs w:val="22"/>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1a644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D071B8"/>
    <w:rsid w:val="000B1F7D"/>
    <w:rsid w:val="015BCABB"/>
    <w:rsid w:val="032B7932"/>
    <w:rsid w:val="033B07D9"/>
    <w:rsid w:val="048989CB"/>
    <w:rsid w:val="059B4EFD"/>
    <w:rsid w:val="06A4D098"/>
    <w:rsid w:val="07518315"/>
    <w:rsid w:val="08642F2C"/>
    <w:rsid w:val="08E8179B"/>
    <w:rsid w:val="09210D55"/>
    <w:rsid w:val="093E5DE8"/>
    <w:rsid w:val="096E8744"/>
    <w:rsid w:val="09998E9E"/>
    <w:rsid w:val="0ABFA41E"/>
    <w:rsid w:val="0B1B694A"/>
    <w:rsid w:val="0CD75CCA"/>
    <w:rsid w:val="0D9D7AF4"/>
    <w:rsid w:val="0DE75A1F"/>
    <w:rsid w:val="0F3419DE"/>
    <w:rsid w:val="0F348B27"/>
    <w:rsid w:val="0F4BD144"/>
    <w:rsid w:val="0FACD7E3"/>
    <w:rsid w:val="10D5F6EB"/>
    <w:rsid w:val="10F62513"/>
    <w:rsid w:val="146A0478"/>
    <w:rsid w:val="14799303"/>
    <w:rsid w:val="14B85523"/>
    <w:rsid w:val="17F25F00"/>
    <w:rsid w:val="182044FB"/>
    <w:rsid w:val="182186D5"/>
    <w:rsid w:val="18AF344D"/>
    <w:rsid w:val="19DEB6BC"/>
    <w:rsid w:val="1A8F44BA"/>
    <w:rsid w:val="1AA58062"/>
    <w:rsid w:val="1B9BD8B6"/>
    <w:rsid w:val="1DD85C8A"/>
    <w:rsid w:val="1E68ADF3"/>
    <w:rsid w:val="239FAF99"/>
    <w:rsid w:val="23ABE497"/>
    <w:rsid w:val="246967AC"/>
    <w:rsid w:val="24ABE88E"/>
    <w:rsid w:val="24C513AD"/>
    <w:rsid w:val="26BEC8EB"/>
    <w:rsid w:val="276E63FD"/>
    <w:rsid w:val="2829A393"/>
    <w:rsid w:val="285E07C8"/>
    <w:rsid w:val="2A3E6FFB"/>
    <w:rsid w:val="2A4C9174"/>
    <w:rsid w:val="2B371355"/>
    <w:rsid w:val="2CD071B8"/>
    <w:rsid w:val="2D6FC585"/>
    <w:rsid w:val="2E1E1E4E"/>
    <w:rsid w:val="2F7B1A96"/>
    <w:rsid w:val="31E8E1FB"/>
    <w:rsid w:val="32DB6BF3"/>
    <w:rsid w:val="33CF3F5E"/>
    <w:rsid w:val="33E70127"/>
    <w:rsid w:val="349043D6"/>
    <w:rsid w:val="34F76EB5"/>
    <w:rsid w:val="35147537"/>
    <w:rsid w:val="357BC8F6"/>
    <w:rsid w:val="36A2E219"/>
    <w:rsid w:val="36A2F85A"/>
    <w:rsid w:val="36EB133C"/>
    <w:rsid w:val="3791DDB4"/>
    <w:rsid w:val="3A50555B"/>
    <w:rsid w:val="3AB51A5D"/>
    <w:rsid w:val="3B3B678D"/>
    <w:rsid w:val="3B833825"/>
    <w:rsid w:val="3BA5BBF4"/>
    <w:rsid w:val="3DCE1060"/>
    <w:rsid w:val="3F138DCB"/>
    <w:rsid w:val="41166B53"/>
    <w:rsid w:val="41CB41BD"/>
    <w:rsid w:val="43472146"/>
    <w:rsid w:val="440F0C51"/>
    <w:rsid w:val="4503ED6A"/>
    <w:rsid w:val="456B472F"/>
    <w:rsid w:val="4623F8B3"/>
    <w:rsid w:val="46FC23FF"/>
    <w:rsid w:val="476D495C"/>
    <w:rsid w:val="4873CB05"/>
    <w:rsid w:val="488F68F6"/>
    <w:rsid w:val="4978E1F0"/>
    <w:rsid w:val="4993769E"/>
    <w:rsid w:val="49EBB03F"/>
    <w:rsid w:val="4A06974C"/>
    <w:rsid w:val="4A2B4F18"/>
    <w:rsid w:val="4A390A96"/>
    <w:rsid w:val="4A3A7194"/>
    <w:rsid w:val="4B75868D"/>
    <w:rsid w:val="4F6F6851"/>
    <w:rsid w:val="4F8B92A3"/>
    <w:rsid w:val="5100A8A8"/>
    <w:rsid w:val="51395FC8"/>
    <w:rsid w:val="516752CB"/>
    <w:rsid w:val="5188C969"/>
    <w:rsid w:val="529245E3"/>
    <w:rsid w:val="52A33ADA"/>
    <w:rsid w:val="53B4BB87"/>
    <w:rsid w:val="5506965A"/>
    <w:rsid w:val="55538D4E"/>
    <w:rsid w:val="555532B9"/>
    <w:rsid w:val="55574FDB"/>
    <w:rsid w:val="557A5B58"/>
    <w:rsid w:val="55B40C6F"/>
    <w:rsid w:val="55B9ADA9"/>
    <w:rsid w:val="55DE0924"/>
    <w:rsid w:val="564B3BA6"/>
    <w:rsid w:val="5844557E"/>
    <w:rsid w:val="5B96C940"/>
    <w:rsid w:val="5BC101B4"/>
    <w:rsid w:val="5C555C92"/>
    <w:rsid w:val="5D558FE3"/>
    <w:rsid w:val="5D5893AF"/>
    <w:rsid w:val="5DED6314"/>
    <w:rsid w:val="5EF4BB0F"/>
    <w:rsid w:val="5EF79300"/>
    <w:rsid w:val="5FDD2B56"/>
    <w:rsid w:val="5FF0F7E1"/>
    <w:rsid w:val="6050F3BF"/>
    <w:rsid w:val="6106BB9A"/>
    <w:rsid w:val="619A590B"/>
    <w:rsid w:val="640E6689"/>
    <w:rsid w:val="645287C2"/>
    <w:rsid w:val="64BF2550"/>
    <w:rsid w:val="65F2745B"/>
    <w:rsid w:val="66CE1530"/>
    <w:rsid w:val="670DE75D"/>
    <w:rsid w:val="67B96614"/>
    <w:rsid w:val="696A9492"/>
    <w:rsid w:val="696F1BDD"/>
    <w:rsid w:val="6B4890A1"/>
    <w:rsid w:val="6C568ED7"/>
    <w:rsid w:val="6CFAFB8E"/>
    <w:rsid w:val="6E8565A0"/>
    <w:rsid w:val="6EAA5064"/>
    <w:rsid w:val="6F71BE8C"/>
    <w:rsid w:val="70B7A40F"/>
    <w:rsid w:val="7170E624"/>
    <w:rsid w:val="71DCF765"/>
    <w:rsid w:val="74CBA99C"/>
    <w:rsid w:val="756233D1"/>
    <w:rsid w:val="76B71A4C"/>
    <w:rsid w:val="7714C4ED"/>
    <w:rsid w:val="77C5415A"/>
    <w:rsid w:val="77C9F22A"/>
    <w:rsid w:val="7810F931"/>
    <w:rsid w:val="785E6CD8"/>
    <w:rsid w:val="7AE05F51"/>
    <w:rsid w:val="7B398AC8"/>
    <w:rsid w:val="7C1C4E2C"/>
    <w:rsid w:val="7C1F1487"/>
    <w:rsid w:val="7C4C9983"/>
    <w:rsid w:val="7CB1985A"/>
    <w:rsid w:val="7D4D11B2"/>
    <w:rsid w:val="7DBE502F"/>
    <w:rsid w:val="7FA54726"/>
    <w:rsid w:val="7FA9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71B8"/>
  <w15:chartTrackingRefBased/>
  <w15:docId w15:val="{A29AB669-054D-4B54-B154-98F1BE443B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9de5c6f10184256" /><Relationship Type="http://schemas.openxmlformats.org/officeDocument/2006/relationships/image" Target="/media/image2.png" Id="Ra15d5f6f24204daf" /><Relationship Type="http://schemas.openxmlformats.org/officeDocument/2006/relationships/image" Target="/media/image3.png" Id="R54568fc6bce746cb" /><Relationship Type="http://schemas.openxmlformats.org/officeDocument/2006/relationships/image" Target="/media/image4.png" Id="R49e97504004a4299" /><Relationship Type="http://schemas.openxmlformats.org/officeDocument/2006/relationships/image" Target="/media/image5.png" Id="Rfc24d95399974f71" /><Relationship Type="http://schemas.openxmlformats.org/officeDocument/2006/relationships/image" Target="/media/image6.png" Id="R530b64c1c2bd47b8" /><Relationship Type="http://schemas.openxmlformats.org/officeDocument/2006/relationships/image" Target="/media/image7.png" Id="R2147aa5273e44096" /><Relationship Type="http://schemas.openxmlformats.org/officeDocument/2006/relationships/image" Target="/media/image8.png" Id="R37f713b4a1614f09" /><Relationship Type="http://schemas.openxmlformats.org/officeDocument/2006/relationships/image" Target="/media/image9.png" Id="R41067c5cb14c4877" /><Relationship Type="http://schemas.openxmlformats.org/officeDocument/2006/relationships/image" Target="/media/imagea.png" Id="Re83b4fcd847f4730" /><Relationship Type="http://schemas.openxmlformats.org/officeDocument/2006/relationships/image" Target="/media/imageb.png" Id="Rf20bd25306e4439c" /><Relationship Type="http://schemas.openxmlformats.org/officeDocument/2006/relationships/image" Target="/media/imagec.png" Id="R04227e0525bd42a1" /><Relationship Type="http://schemas.openxmlformats.org/officeDocument/2006/relationships/image" Target="/media/imaged.png" Id="Ra7bc44c92b704415" /><Relationship Type="http://schemas.openxmlformats.org/officeDocument/2006/relationships/image" Target="/media/imagee.png" Id="Rfa664f06a5d74a9f" /><Relationship Type="http://schemas.openxmlformats.org/officeDocument/2006/relationships/image" Target="/media/imagef.png" Id="R206d97ad46794f99" /><Relationship Type="http://schemas.openxmlformats.org/officeDocument/2006/relationships/image" Target="/media/image10.png" Id="R93fc2b884e5d4b1d" /><Relationship Type="http://schemas.openxmlformats.org/officeDocument/2006/relationships/numbering" Target="numbering.xml" Id="Rdb38f7020ba9429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2024-07-12T08:52:50.1571964Z</dcterms:created>
  <dcterms:modified xsi:type="dcterms:W3CDTF">2024-07-12T13:00:03.0831064Z</dcterms:modified>
  <dc:creator>Shravani Ksheerasagar</dc:creator>
  <lastModifiedBy>Shravani Ksheerasagar</lastModifiedBy>
</coreProperties>
</file>