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A54B3CA" w14:textId="77777777" w:rsidR="00395E2C" w:rsidRDefault="009517A9">
      <w:pPr>
        <w:widowControl/>
        <w:spacing w:before="240" w:after="240"/>
        <w:jc w:val="center"/>
        <w:outlineLvl w:val="0"/>
        <w:rPr>
          <w:rFonts w:ascii="Verdana" w:eastAsia="宋体" w:hAnsi="Verdana" w:cs="宋体"/>
          <w:b/>
          <w:color w:val="333333"/>
          <w:kern w:val="0"/>
          <w:sz w:val="36"/>
          <w:szCs w:val="36"/>
        </w:rPr>
      </w:pPr>
      <w:r>
        <w:rPr>
          <w:rFonts w:ascii="Verdana" w:eastAsia="宋体" w:hAnsi="Verdana" w:cs="宋体" w:hint="eastAsia"/>
          <w:b/>
          <w:color w:val="333333"/>
          <w:kern w:val="0"/>
          <w:sz w:val="36"/>
          <w:szCs w:val="36"/>
        </w:rPr>
        <w:t>课程实践作业四</w:t>
      </w:r>
    </w:p>
    <w:p w14:paraId="4E823FEC" w14:textId="77777777" w:rsidR="00395E2C" w:rsidRDefault="009517A9">
      <w:pPr>
        <w:widowControl/>
        <w:spacing w:before="150" w:after="150"/>
        <w:ind w:firstLineChars="277" w:firstLine="665"/>
        <w:rPr>
          <w:rFonts w:ascii="宋体" w:eastAsia="宋体" w:hAnsi="宋体" w:cs="宋体"/>
          <w:color w:val="333333"/>
          <w:kern w:val="0"/>
          <w:sz w:val="24"/>
          <w:szCs w:val="24"/>
        </w:rPr>
      </w:pPr>
      <w:r>
        <w:rPr>
          <w:rFonts w:ascii="宋体" w:eastAsia="宋体" w:hAnsi="宋体" w:cs="宋体" w:hint="eastAsia"/>
          <w:color w:val="333333"/>
          <w:kern w:val="0"/>
          <w:sz w:val="24"/>
          <w:szCs w:val="24"/>
        </w:rPr>
        <w:t>将</w:t>
      </w:r>
      <w:proofErr w:type="spellStart"/>
      <w:r>
        <w:rPr>
          <w:rFonts w:ascii="宋体" w:eastAsia="宋体" w:hAnsi="宋体" w:cs="宋体"/>
          <w:color w:val="333333"/>
          <w:kern w:val="0"/>
          <w:sz w:val="24"/>
          <w:szCs w:val="24"/>
        </w:rPr>
        <w:t>Guttag</w:t>
      </w:r>
      <w:proofErr w:type="spellEnd"/>
      <w:r>
        <w:rPr>
          <w:rFonts w:ascii="宋体" w:eastAsia="宋体" w:hAnsi="宋体" w:cs="宋体"/>
          <w:color w:val="333333"/>
          <w:kern w:val="0"/>
          <w:sz w:val="24"/>
          <w:szCs w:val="24"/>
        </w:rPr>
        <w:t>, John</w:t>
      </w:r>
      <w:r>
        <w:rPr>
          <w:rFonts w:ascii="宋体" w:eastAsia="宋体" w:hAnsi="宋体" w:cs="宋体" w:hint="eastAsia"/>
          <w:color w:val="333333"/>
          <w:kern w:val="0"/>
          <w:sz w:val="24"/>
          <w:szCs w:val="24"/>
        </w:rPr>
        <w:t>的《</w:t>
      </w:r>
      <w:r>
        <w:rPr>
          <w:rFonts w:ascii="宋体" w:eastAsia="宋体" w:hAnsi="宋体" w:cs="宋体"/>
          <w:color w:val="333333"/>
          <w:kern w:val="0"/>
          <w:sz w:val="24"/>
          <w:szCs w:val="24"/>
        </w:rPr>
        <w:t>Introduction to Computation and Programming Using Python</w:t>
      </w:r>
      <w:r>
        <w:rPr>
          <w:rFonts w:ascii="宋体" w:eastAsia="宋体" w:hAnsi="宋体" w:cs="宋体" w:hint="eastAsia"/>
          <w:color w:val="333333"/>
          <w:kern w:val="0"/>
          <w:sz w:val="24"/>
          <w:szCs w:val="24"/>
        </w:rPr>
        <w:t>》中的：</w:t>
      </w:r>
    </w:p>
    <w:p w14:paraId="75DB1E04" w14:textId="77777777" w:rsidR="00395E2C" w:rsidRDefault="009517A9">
      <w:pPr>
        <w:widowControl/>
        <w:spacing w:before="150" w:after="150"/>
        <w:ind w:firstLineChars="427" w:firstLine="1025"/>
        <w:jc w:val="left"/>
        <w:rPr>
          <w:rFonts w:ascii="宋体" w:eastAsia="宋体" w:hAnsi="宋体" w:cs="宋体"/>
          <w:color w:val="333333"/>
          <w:kern w:val="0"/>
          <w:sz w:val="24"/>
          <w:szCs w:val="24"/>
        </w:rPr>
      </w:pPr>
      <w:r>
        <w:rPr>
          <w:rFonts w:ascii="宋体" w:eastAsia="宋体" w:hAnsi="宋体" w:cs="宋体"/>
          <w:color w:val="333333"/>
          <w:kern w:val="0"/>
          <w:sz w:val="24"/>
          <w:szCs w:val="24"/>
        </w:rPr>
        <w:t>6.2.3 When the Going Gets Tough</w:t>
      </w:r>
    </w:p>
    <w:p w14:paraId="721B851F" w14:textId="77777777" w:rsidR="00395E2C" w:rsidRDefault="009517A9">
      <w:pPr>
        <w:widowControl/>
        <w:spacing w:before="150" w:after="150"/>
        <w:ind w:firstLineChars="427" w:firstLine="1025"/>
        <w:jc w:val="left"/>
        <w:rPr>
          <w:rFonts w:ascii="宋体" w:eastAsia="宋体" w:hAnsi="宋体" w:cs="宋体"/>
          <w:color w:val="333333"/>
          <w:kern w:val="0"/>
          <w:sz w:val="24"/>
          <w:szCs w:val="24"/>
        </w:rPr>
      </w:pPr>
      <w:r>
        <w:rPr>
          <w:rFonts w:ascii="宋体" w:eastAsia="宋体" w:hAnsi="宋体" w:cs="宋体"/>
          <w:color w:val="333333"/>
          <w:kern w:val="0"/>
          <w:sz w:val="24"/>
          <w:szCs w:val="24"/>
        </w:rPr>
        <w:t>6.2.4 And When You Have Found “The” Bug</w:t>
      </w:r>
    </w:p>
    <w:p w14:paraId="24CEF844" w14:textId="77777777" w:rsidR="00395E2C" w:rsidRDefault="009517A9">
      <w:pPr>
        <w:widowControl/>
        <w:spacing w:before="150" w:after="150"/>
        <w:ind w:firstLineChars="177" w:firstLine="425"/>
        <w:jc w:val="left"/>
        <w:rPr>
          <w:rFonts w:ascii="宋体" w:eastAsia="宋体" w:hAnsi="宋体" w:cs="宋体"/>
          <w:color w:val="333333"/>
          <w:kern w:val="0"/>
          <w:sz w:val="24"/>
          <w:szCs w:val="24"/>
        </w:rPr>
      </w:pPr>
      <w:r>
        <w:rPr>
          <w:rFonts w:ascii="宋体" w:eastAsia="宋体" w:hAnsi="宋体" w:cs="宋体"/>
          <w:color w:val="333333"/>
          <w:kern w:val="0"/>
          <w:sz w:val="24"/>
          <w:szCs w:val="24"/>
        </w:rPr>
        <w:t xml:space="preserve"> </w:t>
      </w:r>
      <w:r>
        <w:rPr>
          <w:rFonts w:ascii="宋体" w:eastAsia="宋体" w:hAnsi="宋体" w:cs="宋体" w:hint="eastAsia"/>
          <w:color w:val="333333"/>
          <w:kern w:val="0"/>
          <w:sz w:val="24"/>
          <w:szCs w:val="24"/>
        </w:rPr>
        <w:t>翻译为中文。</w:t>
      </w:r>
    </w:p>
    <w:p w14:paraId="331701E0" w14:textId="77777777" w:rsidR="00395E2C" w:rsidRDefault="009517A9">
      <w:pPr>
        <w:widowControl/>
        <w:spacing w:before="150" w:after="150"/>
        <w:ind w:firstLineChars="177" w:firstLine="425"/>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要求：</w:t>
      </w:r>
    </w:p>
    <w:p w14:paraId="14AFB88F" w14:textId="77777777" w:rsidR="00395E2C" w:rsidRDefault="009517A9">
      <w:pPr>
        <w:pStyle w:val="11"/>
        <w:widowControl/>
        <w:numPr>
          <w:ilvl w:val="0"/>
          <w:numId w:val="1"/>
        </w:numPr>
        <w:spacing w:before="150" w:after="150"/>
        <w:ind w:firstLineChars="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翻译重在“意达</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，翻译中能体现自己理解的“意”为佳；</w:t>
      </w:r>
    </w:p>
    <w:p w14:paraId="3447F2AF" w14:textId="77777777" w:rsidR="00395E2C" w:rsidRDefault="009517A9">
      <w:pPr>
        <w:pStyle w:val="11"/>
        <w:widowControl/>
        <w:numPr>
          <w:ilvl w:val="0"/>
          <w:numId w:val="1"/>
        </w:numPr>
        <w:spacing w:before="150" w:after="150"/>
        <w:ind w:firstLineChars="0"/>
        <w:jc w:val="left"/>
      </w:pPr>
      <w:r>
        <w:rPr>
          <w:rFonts w:ascii="宋体" w:eastAsia="宋体" w:hAnsi="宋体" w:cs="宋体" w:hint="eastAsia"/>
          <w:color w:val="333333"/>
          <w:kern w:val="0"/>
          <w:sz w:val="24"/>
          <w:szCs w:val="24"/>
        </w:rPr>
        <w:t>翻译以后根据自己编程体验，写体会。</w:t>
      </w:r>
    </w:p>
    <w:p w14:paraId="4735E7E9" w14:textId="77777777" w:rsidR="00395E2C" w:rsidRDefault="009517A9">
      <w:pPr>
        <w:pStyle w:val="11"/>
        <w:widowControl/>
        <w:numPr>
          <w:ilvl w:val="0"/>
          <w:numId w:val="1"/>
        </w:numPr>
        <w:spacing w:before="150" w:after="150"/>
        <w:ind w:firstLineChars="0"/>
        <w:jc w:val="left"/>
      </w:pPr>
      <w:r>
        <w:rPr>
          <w:rFonts w:ascii="宋体" w:eastAsia="宋体" w:hAnsi="宋体" w:cs="宋体" w:hint="eastAsia"/>
          <w:color w:val="333333"/>
          <w:kern w:val="0"/>
          <w:sz w:val="24"/>
          <w:szCs w:val="24"/>
        </w:rPr>
        <w:t>翻译文档内容：英文原文、翻译和编程体验</w:t>
      </w:r>
    </w:p>
    <w:p w14:paraId="7A0EA24B" w14:textId="77777777" w:rsidR="00395E2C" w:rsidRDefault="00395E2C">
      <w:pPr>
        <w:pStyle w:val="11"/>
        <w:widowControl/>
        <w:spacing w:before="150" w:after="150"/>
        <w:ind w:firstLineChars="0" w:firstLine="0"/>
        <w:jc w:val="left"/>
        <w:rPr>
          <w:rFonts w:ascii="宋体" w:eastAsia="宋体" w:hAnsi="宋体" w:cs="宋体"/>
          <w:color w:val="333333"/>
          <w:kern w:val="0"/>
          <w:sz w:val="24"/>
          <w:szCs w:val="24"/>
        </w:rPr>
      </w:pPr>
    </w:p>
    <w:p w14:paraId="1E75107C" w14:textId="77777777" w:rsidR="00395E2C" w:rsidRDefault="009517A9">
      <w:pPr>
        <w:pStyle w:val="11"/>
        <w:widowControl/>
        <w:spacing w:before="150" w:after="150"/>
        <w:ind w:firstLineChars="0" w:firstLine="0"/>
        <w:jc w:val="left"/>
        <w:outlineLvl w:val="1"/>
        <w:rPr>
          <w:rFonts w:ascii="宋体" w:eastAsia="宋体" w:hAnsi="宋体" w:cs="宋体"/>
          <w:color w:val="333333"/>
          <w:kern w:val="0"/>
          <w:sz w:val="24"/>
          <w:szCs w:val="24"/>
        </w:rPr>
      </w:pPr>
      <w:r>
        <w:rPr>
          <w:rFonts w:ascii="宋体" w:eastAsia="宋体" w:hAnsi="宋体" w:cs="宋体" w:hint="eastAsia"/>
          <w:color w:val="333333"/>
          <w:kern w:val="0"/>
          <w:sz w:val="24"/>
          <w:szCs w:val="24"/>
        </w:rPr>
        <w:t>一、翻译</w:t>
      </w:r>
    </w:p>
    <w:p w14:paraId="0C0614A1" w14:textId="77777777" w:rsidR="00395E2C" w:rsidRDefault="009517A9">
      <w:pPr>
        <w:pStyle w:val="11"/>
        <w:widowControl/>
        <w:spacing w:before="150" w:after="150"/>
        <w:ind w:firstLineChars="0" w:firstLine="0"/>
        <w:jc w:val="left"/>
        <w:outlineLvl w:val="2"/>
        <w:rPr>
          <w:rFonts w:ascii="宋体" w:eastAsia="宋体" w:hAnsi="宋体" w:cs="宋体"/>
          <w:color w:val="333333"/>
          <w:kern w:val="0"/>
          <w:sz w:val="24"/>
          <w:szCs w:val="24"/>
        </w:rPr>
      </w:pPr>
      <w:r>
        <w:rPr>
          <w:rFonts w:ascii="宋体" w:eastAsia="宋体" w:hAnsi="宋体" w:cs="宋体" w:hint="eastAsia"/>
          <w:color w:val="333333"/>
          <w:kern w:val="0"/>
          <w:sz w:val="24"/>
          <w:szCs w:val="24"/>
        </w:rPr>
        <w:t>6.2.3举步维艰之时</w:t>
      </w:r>
    </w:p>
    <w:p w14:paraId="60522513" w14:textId="77777777" w:rsidR="00395E2C" w:rsidRDefault="009517A9">
      <w:pPr>
        <w:pStyle w:val="11"/>
        <w:widowControl/>
        <w:spacing w:before="150" w:after="150"/>
        <w:ind w:firstLineChars="0" w:firstLine="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据说肯尼迪总统的父亲教育他的孩子的时候曾经说过；“意志坚定的人会一如既往地前进，纵使前路荆棘遍布，举步维艰。”但是他从来没有调试过程序，当程序调试遇到瓶颈无法进行下去时，下面有几条实用的应对方法可以帮助你找到问题所在。</w:t>
      </w:r>
    </w:p>
    <w:p w14:paraId="4A6539C5" w14:textId="77777777" w:rsidR="00395E2C" w:rsidRDefault="009517A9">
      <w:pPr>
        <w:pStyle w:val="11"/>
        <w:widowControl/>
        <w:spacing w:before="150" w:after="150"/>
        <w:ind w:firstLineChars="0" w:firstLine="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从常见的错误着手，比如说，你是否遇到过以下情况：</w:t>
      </w:r>
    </w:p>
    <w:p w14:paraId="28661BAD" w14:textId="77777777" w:rsidR="00395E2C" w:rsidRDefault="009517A9">
      <w:pPr>
        <w:pStyle w:val="11"/>
        <w:widowControl/>
        <w:spacing w:before="150" w:after="150"/>
        <w:ind w:firstLineChars="0" w:firstLine="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1.将参数传递给函数时顺序错误</w:t>
      </w:r>
    </w:p>
    <w:p w14:paraId="70407EE8" w14:textId="77777777" w:rsidR="00395E2C" w:rsidRDefault="009517A9">
      <w:pPr>
        <w:pStyle w:val="11"/>
        <w:widowControl/>
        <w:spacing w:before="150" w:after="150"/>
        <w:ind w:firstLineChars="0" w:firstLine="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2.拼写错误，例如：大小写错误</w:t>
      </w:r>
    </w:p>
    <w:p w14:paraId="755179EC" w14:textId="77777777" w:rsidR="00395E2C" w:rsidRDefault="009517A9">
      <w:pPr>
        <w:pStyle w:val="11"/>
        <w:widowControl/>
        <w:spacing w:before="150" w:after="150"/>
        <w:ind w:firstLineChars="0" w:firstLine="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3.变量初始化失败</w:t>
      </w:r>
    </w:p>
    <w:p w14:paraId="51BF4573" w14:textId="77777777" w:rsidR="00395E2C" w:rsidRDefault="009517A9">
      <w:pPr>
        <w:pStyle w:val="11"/>
        <w:widowControl/>
        <w:spacing w:before="150" w:after="150"/>
        <w:ind w:firstLineChars="0" w:firstLine="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4.检查两个浮点类型变量是否相等而不是约等于（浮点数运算和你在学校里学习的运算是不一样的）</w:t>
      </w:r>
    </w:p>
    <w:p w14:paraId="31D82A37" w14:textId="77777777" w:rsidR="00395E2C" w:rsidRDefault="009517A9">
      <w:pPr>
        <w:pStyle w:val="11"/>
        <w:widowControl/>
        <w:spacing w:before="150" w:after="150"/>
        <w:ind w:firstLineChars="0" w:firstLine="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5.当你想要两个对象相等时，检查他们的</w:t>
      </w:r>
      <w:commentRangeStart w:id="0"/>
      <w:r>
        <w:rPr>
          <w:rFonts w:ascii="宋体" w:eastAsia="宋体" w:hAnsi="宋体" w:cs="宋体" w:hint="eastAsia"/>
          <w:color w:val="333333"/>
          <w:kern w:val="0"/>
          <w:sz w:val="24"/>
          <w:szCs w:val="24"/>
        </w:rPr>
        <w:t>数值</w:t>
      </w:r>
      <w:commentRangeEnd w:id="0"/>
      <w:r w:rsidR="00215395">
        <w:rPr>
          <w:rStyle w:val="aa"/>
        </w:rPr>
        <w:commentReference w:id="0"/>
      </w:r>
      <w:r>
        <w:rPr>
          <w:rFonts w:ascii="宋体" w:eastAsia="宋体" w:hAnsi="宋体" w:cs="宋体" w:hint="eastAsia"/>
          <w:color w:val="333333"/>
          <w:kern w:val="0"/>
          <w:sz w:val="24"/>
          <w:szCs w:val="24"/>
        </w:rPr>
        <w:t>是否相等（检验语句L1==L2）</w:t>
      </w:r>
    </w:p>
    <w:p w14:paraId="4CD846DD" w14:textId="77777777" w:rsidR="00395E2C" w:rsidRDefault="009517A9">
      <w:pPr>
        <w:pStyle w:val="11"/>
        <w:widowControl/>
        <w:spacing w:before="150" w:after="150"/>
        <w:ind w:firstLineChars="0" w:firstLine="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6.忽略了一些内置函数的副作用</w:t>
      </w:r>
    </w:p>
    <w:p w14:paraId="20235FAF" w14:textId="77777777" w:rsidR="00395E2C" w:rsidRDefault="009517A9">
      <w:pPr>
        <w:pStyle w:val="11"/>
        <w:widowControl/>
        <w:spacing w:before="150" w:after="150"/>
        <w:ind w:firstLineChars="0" w:firstLine="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7.</w:t>
      </w:r>
      <w:commentRangeStart w:id="2"/>
      <w:r>
        <w:rPr>
          <w:rFonts w:ascii="宋体" w:eastAsia="宋体" w:hAnsi="宋体" w:cs="宋体" w:hint="eastAsia"/>
          <w:color w:val="333333"/>
          <w:kern w:val="0"/>
          <w:sz w:val="24"/>
          <w:szCs w:val="24"/>
        </w:rPr>
        <w:t>忽略（）将函数类型对象的引用转换成</w:t>
      </w:r>
      <w:commentRangeEnd w:id="2"/>
      <w:r w:rsidR="00D7082F">
        <w:rPr>
          <w:rStyle w:val="aa"/>
        </w:rPr>
        <w:commentReference w:id="2"/>
      </w:r>
      <w:r>
        <w:rPr>
          <w:rFonts w:ascii="宋体" w:eastAsia="宋体" w:hAnsi="宋体" w:cs="宋体" w:hint="eastAsia"/>
          <w:color w:val="333333"/>
          <w:kern w:val="0"/>
          <w:sz w:val="24"/>
          <w:szCs w:val="24"/>
        </w:rPr>
        <w:t>函数调用的作用</w:t>
      </w:r>
    </w:p>
    <w:p w14:paraId="081A766C" w14:textId="77777777" w:rsidR="00395E2C" w:rsidRDefault="009517A9">
      <w:pPr>
        <w:pStyle w:val="11"/>
        <w:widowControl/>
        <w:spacing w:before="150" w:after="150"/>
        <w:ind w:firstLineChars="0" w:firstLine="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8.使用了一个未定义的函数或变量的别名</w:t>
      </w:r>
    </w:p>
    <w:p w14:paraId="7A3DC966" w14:textId="77777777" w:rsidR="00395E2C" w:rsidRDefault="009517A9">
      <w:pPr>
        <w:pStyle w:val="11"/>
        <w:widowControl/>
        <w:spacing w:before="150" w:after="150"/>
        <w:ind w:firstLineChars="0" w:firstLine="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9.其他常犯错误</w:t>
      </w:r>
    </w:p>
    <w:p w14:paraId="2F6448CA" w14:textId="77777777" w:rsidR="00395E2C" w:rsidRDefault="009517A9">
      <w:pPr>
        <w:pStyle w:val="11"/>
        <w:widowControl/>
        <w:spacing w:before="150" w:after="150"/>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不要</w:t>
      </w:r>
      <w:proofErr w:type="gramStart"/>
      <w:r>
        <w:rPr>
          <w:rFonts w:ascii="宋体" w:eastAsia="宋体" w:hAnsi="宋体" w:cs="宋体" w:hint="eastAsia"/>
          <w:color w:val="333333"/>
          <w:kern w:val="0"/>
          <w:sz w:val="24"/>
          <w:szCs w:val="24"/>
        </w:rPr>
        <w:t>一昧</w:t>
      </w:r>
      <w:proofErr w:type="gramEnd"/>
      <w:r>
        <w:rPr>
          <w:rFonts w:ascii="宋体" w:eastAsia="宋体" w:hAnsi="宋体" w:cs="宋体" w:hint="eastAsia"/>
          <w:color w:val="333333"/>
          <w:kern w:val="0"/>
          <w:sz w:val="24"/>
          <w:szCs w:val="24"/>
        </w:rPr>
        <w:t>地去想你的程序为什么没有按照你所设想的运行，而应该从另一方面着手，去思考程序为什么会这样运行，这相对于前者更加容易，也同样会启发你如何去解决程序中出现的问题。</w:t>
      </w:r>
    </w:p>
    <w:p w14:paraId="3549353D" w14:textId="77777777" w:rsidR="00395E2C" w:rsidRDefault="009517A9">
      <w:pPr>
        <w:pStyle w:val="11"/>
        <w:widowControl/>
        <w:spacing w:before="150" w:after="150"/>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lastRenderedPageBreak/>
        <w:t>错误可以出现在任何你所想不到的地方，你可以尝试去检查你所认为错误不可能在的地方，如S.H.所说：排除所有的可能性因素，剩下的即真相。</w:t>
      </w:r>
    </w:p>
    <w:p w14:paraId="548C466B" w14:textId="77777777" w:rsidR="00395E2C" w:rsidRDefault="009517A9">
      <w:pPr>
        <w:pStyle w:val="11"/>
        <w:widowControl/>
        <w:spacing w:before="150" w:after="150"/>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我们在考虑问题时都会有思维盲点，因而我们可以尝试请教其他人，当你将自己所遇到的问题阐述给他人时你也会发现你所遗漏的一些细节，比如说你可以将为什么错误没有发生在你所预定的位置这一问题同他人交流。</w:t>
      </w:r>
    </w:p>
    <w:p w14:paraId="247647DF" w14:textId="77777777" w:rsidR="00395E2C" w:rsidRDefault="009517A9">
      <w:pPr>
        <w:pStyle w:val="11"/>
        <w:widowControl/>
        <w:spacing w:before="150" w:after="150"/>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不要轻信你所读的任何资料，程序或许不会像那些参考资料中描述的那样运行。</w:t>
      </w:r>
    </w:p>
    <w:p w14:paraId="68AFF70C" w14:textId="77777777" w:rsidR="00395E2C" w:rsidRDefault="009517A9">
      <w:pPr>
        <w:pStyle w:val="11"/>
        <w:widowControl/>
        <w:spacing w:before="150" w:after="150"/>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停止调试程序，记录下你的编程过程，这也许有助于你从其他角度发现问题所在。</w:t>
      </w:r>
    </w:p>
    <w:p w14:paraId="41A57AAD" w14:textId="77777777" w:rsidR="00395E2C" w:rsidRDefault="009517A9">
      <w:pPr>
        <w:pStyle w:val="11"/>
        <w:widowControl/>
        <w:spacing w:before="150" w:after="150"/>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暂时放下调试工作，第二天再继续，这或许意味着拖延了你的进度，但是相对来说你可能会花更少的时间就解决了这一问题，也就是说提高了你的工作效率（同学们，这是一个很好的早一些而不是更晚去开始课程练习题程序设计的理由）</w:t>
      </w:r>
    </w:p>
    <w:p w14:paraId="0460073B" w14:textId="77777777" w:rsidR="00395E2C" w:rsidRDefault="009517A9">
      <w:pPr>
        <w:pStyle w:val="11"/>
        <w:widowControl/>
        <w:spacing w:before="150" w:after="150"/>
        <w:ind w:firstLineChars="0" w:firstLine="0"/>
        <w:jc w:val="left"/>
        <w:outlineLvl w:val="2"/>
        <w:rPr>
          <w:rFonts w:ascii="宋体" w:eastAsia="宋体" w:hAnsi="宋体" w:cs="宋体"/>
          <w:color w:val="333333"/>
          <w:kern w:val="0"/>
          <w:sz w:val="24"/>
          <w:szCs w:val="24"/>
        </w:rPr>
      </w:pPr>
      <w:r>
        <w:rPr>
          <w:rFonts w:ascii="宋体" w:eastAsia="宋体" w:hAnsi="宋体" w:cs="宋体" w:hint="eastAsia"/>
          <w:color w:val="333333"/>
          <w:kern w:val="0"/>
          <w:sz w:val="24"/>
          <w:szCs w:val="24"/>
        </w:rPr>
        <w:t>6.2.4 当你找到错误后</w:t>
      </w:r>
    </w:p>
    <w:p w14:paraId="730227BD" w14:textId="77777777" w:rsidR="00395E2C" w:rsidRDefault="009517A9">
      <w:pPr>
        <w:pStyle w:val="11"/>
        <w:widowControl/>
        <w:spacing w:before="150" w:after="150"/>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当你发现错误之后，不要急于着手解决问题，你的目的并不只在于解决程序中的一个错误，而是为了以后编写程序不出现类似的错误。</w:t>
      </w:r>
    </w:p>
    <w:p w14:paraId="34BB7E8A" w14:textId="77777777" w:rsidR="00395E2C" w:rsidRDefault="009517A9">
      <w:pPr>
        <w:pStyle w:val="11"/>
        <w:widowControl/>
        <w:spacing w:before="150" w:after="150"/>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首先，思考这个错误是否是整个程序出错的根源所在或只是众多错误中的冰山一角，若是后者，调试时要注意此处错误与其他变化的一致性，例如当你发现了一个错误的原因是改变了一个列表，你可以局部地避开这一问题，或者可以用元组代替列表，这样做或许会消除程序中其他部位的类似错误。</w:t>
      </w:r>
    </w:p>
    <w:p w14:paraId="17F237CC" w14:textId="77777777" w:rsidR="00395E2C" w:rsidRDefault="009517A9">
      <w:pPr>
        <w:pStyle w:val="11"/>
        <w:widowControl/>
        <w:spacing w:before="150" w:after="150"/>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更改程序前，尝试去思考各种不同的修改方法会不会带来其他的问题，它会不会使程序的其他地方出错或使程序过于冗长？是否能够使程序的其他部分变得简洁？</w:t>
      </w:r>
    </w:p>
    <w:p w14:paraId="42534169" w14:textId="77777777" w:rsidR="00395E2C" w:rsidRDefault="009517A9">
      <w:pPr>
        <w:pStyle w:val="11"/>
        <w:widowControl/>
        <w:spacing w:before="150" w:after="150"/>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确保你可以使你的程序恢复到修改以前，以防你费尽心思修改你的程序却越改越错并且还不能还原到修改前，磁盘空间充足，记得存储你的老版本程序。</w:t>
      </w:r>
    </w:p>
    <w:p w14:paraId="0F012ABF" w14:textId="77777777" w:rsidR="00395E2C" w:rsidRDefault="009517A9">
      <w:pPr>
        <w:pStyle w:val="11"/>
        <w:widowControl/>
        <w:spacing w:before="150" w:after="150"/>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最后，如果你的程序出现了很多解释不了的错误，你应该考虑一下是否有更好的方法去编写程序或使用一些更加简洁的算法，这样或许可以正确地实现你的程序。</w:t>
      </w:r>
    </w:p>
    <w:p w14:paraId="3AD18D72" w14:textId="77777777" w:rsidR="00395E2C" w:rsidRDefault="009517A9">
      <w:pPr>
        <w:pStyle w:val="11"/>
        <w:pageBreakBefore/>
        <w:widowControl/>
        <w:numPr>
          <w:ilvl w:val="0"/>
          <w:numId w:val="2"/>
        </w:numPr>
        <w:spacing w:before="150" w:after="150"/>
        <w:ind w:firstLine="480"/>
        <w:jc w:val="left"/>
        <w:outlineLvl w:val="1"/>
        <w:rPr>
          <w:rFonts w:ascii="宋体" w:eastAsia="宋体" w:hAnsi="宋体" w:cs="宋体"/>
          <w:color w:val="333333"/>
          <w:kern w:val="0"/>
          <w:sz w:val="24"/>
          <w:szCs w:val="24"/>
        </w:rPr>
      </w:pPr>
      <w:r>
        <w:rPr>
          <w:rFonts w:ascii="宋体" w:eastAsia="宋体" w:hAnsi="宋体" w:cs="宋体" w:hint="eastAsia"/>
          <w:color w:val="333333"/>
          <w:kern w:val="0"/>
          <w:sz w:val="24"/>
          <w:szCs w:val="24"/>
        </w:rPr>
        <w:lastRenderedPageBreak/>
        <w:t>体会</w:t>
      </w:r>
    </w:p>
    <w:p w14:paraId="142C20C3" w14:textId="77777777" w:rsidR="00395E2C" w:rsidRDefault="009517A9">
      <w:pPr>
        <w:pStyle w:val="11"/>
        <w:widowControl/>
        <w:spacing w:before="150" w:after="150"/>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对于一个初学者来说，编程难，调试程序更难，我们总是会遇到这种状况，当自己费劲九牛二虎之力码出程序代码之后却不能运行或者不是按照所设想的运行，这种情况在所难免，然而更糟糕的是调试程序的时候，从头到尾字斟句酌却不能发现错误所在，而本文则给出很好的解决方法：</w:t>
      </w:r>
    </w:p>
    <w:p w14:paraId="7BF1A437" w14:textId="77777777" w:rsidR="00395E2C" w:rsidRDefault="009517A9">
      <w:pPr>
        <w:pStyle w:val="11"/>
        <w:widowControl/>
        <w:numPr>
          <w:ilvl w:val="0"/>
          <w:numId w:val="3"/>
        </w:numPr>
        <w:spacing w:before="150" w:after="150"/>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首先不要有思维定势，不要拘泥于以往的编程经验，程序的所有位置都有可能出现错误，如果调试程序遇到瓶颈可以从你所以为最不可能出现错误的位置着手。</w:t>
      </w:r>
    </w:p>
    <w:p w14:paraId="0035C7D9" w14:textId="77777777" w:rsidR="00395E2C" w:rsidRDefault="009517A9">
      <w:pPr>
        <w:pStyle w:val="11"/>
        <w:widowControl/>
        <w:numPr>
          <w:ilvl w:val="0"/>
          <w:numId w:val="3"/>
        </w:numPr>
        <w:spacing w:before="150" w:after="150"/>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我们也可以与他人交流我们所遇到的问题，这样有助于我们突破思维盲点。</w:t>
      </w:r>
    </w:p>
    <w:p w14:paraId="2A4078AB" w14:textId="77777777" w:rsidR="00395E2C" w:rsidRDefault="009517A9">
      <w:pPr>
        <w:pStyle w:val="11"/>
        <w:widowControl/>
        <w:numPr>
          <w:ilvl w:val="0"/>
          <w:numId w:val="3"/>
        </w:numPr>
        <w:spacing w:before="150" w:after="150"/>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磨刀不误砍柴功，当我们实在想不出问题所在时</w:t>
      </w:r>
      <w:proofErr w:type="gramStart"/>
      <w:r>
        <w:rPr>
          <w:rFonts w:ascii="宋体" w:eastAsia="宋体" w:hAnsi="宋体" w:cs="宋体" w:hint="eastAsia"/>
          <w:color w:val="333333"/>
          <w:kern w:val="0"/>
          <w:sz w:val="24"/>
          <w:szCs w:val="24"/>
        </w:rPr>
        <w:t>可以稍适休息</w:t>
      </w:r>
      <w:proofErr w:type="gramEnd"/>
      <w:r>
        <w:rPr>
          <w:rFonts w:ascii="宋体" w:eastAsia="宋体" w:hAnsi="宋体" w:cs="宋体" w:hint="eastAsia"/>
          <w:color w:val="333333"/>
          <w:kern w:val="0"/>
          <w:sz w:val="24"/>
          <w:szCs w:val="24"/>
        </w:rPr>
        <w:t>，这样也有助于提高我们的工作效率</w:t>
      </w:r>
    </w:p>
    <w:p w14:paraId="066211BE" w14:textId="77777777" w:rsidR="00395E2C" w:rsidRDefault="009517A9">
      <w:pPr>
        <w:pStyle w:val="11"/>
        <w:widowControl/>
        <w:spacing w:before="150" w:after="150"/>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发现问题就要解决问题，更改代码的时候要全方位考虑该修改对于整个程序的影响，并养成每一次修改前都保存代码的习惯。我们也要放宽眼界，多思考，不要仅仅局限于解决程序中的一处错误，而是要争取下次不出现同样的错误，提高我们的编写程序的能力。</w:t>
      </w:r>
    </w:p>
    <w:p w14:paraId="7B4F4ACF" w14:textId="77777777" w:rsidR="00395E2C" w:rsidRDefault="009517A9">
      <w:pPr>
        <w:pStyle w:val="11"/>
        <w:widowControl/>
        <w:spacing w:before="150" w:after="150"/>
        <w:ind w:firstLine="480"/>
        <w:jc w:val="left"/>
        <w:rPr>
          <w:rFonts w:ascii="BookmanOldStyle" w:eastAsia="BookmanOldStyle" w:hAnsi="BookmanOldStyle" w:cs="BookmanOldStyle"/>
          <w:color w:val="000000"/>
          <w:sz w:val="20"/>
          <w:szCs w:val="20"/>
        </w:rPr>
      </w:pPr>
      <w:r>
        <w:rPr>
          <w:rFonts w:ascii="宋体" w:eastAsia="宋体" w:hAnsi="宋体" w:cs="宋体" w:hint="eastAsia"/>
          <w:color w:val="333333"/>
          <w:kern w:val="0"/>
          <w:sz w:val="24"/>
          <w:szCs w:val="24"/>
        </w:rPr>
        <w:t>学习一门计算机语言固然困难重重，这期间我们会犯各种各样的错误，但是功夫不负有心人，只要我们能够认真思考，从每一次出现的错误中吸取经验教训，多加练习，就一定能量变达到质变，进而熟能生巧，正如文中所说：</w:t>
      </w:r>
      <w:r>
        <w:rPr>
          <w:rFonts w:ascii="BookmanOldStyle" w:eastAsia="BookmanOldStyle" w:hAnsi="BookmanOldStyle" w:cs="BookmanOldStyle"/>
          <w:color w:val="000000"/>
          <w:sz w:val="20"/>
          <w:szCs w:val="20"/>
        </w:rPr>
        <w:t>“When the going gets tough, the tough get going</w:t>
      </w:r>
      <w:r>
        <w:rPr>
          <w:rFonts w:ascii="BookmanOldStyle" w:eastAsia="BookmanOldStyle" w:hAnsi="BookmanOldStyle" w:cs="BookmanOldStyle" w:hint="eastAsia"/>
          <w:color w:val="000000"/>
          <w:sz w:val="20"/>
          <w:szCs w:val="20"/>
        </w:rPr>
        <w:t>”</w:t>
      </w:r>
    </w:p>
    <w:p w14:paraId="2BF5EE85" w14:textId="77777777" w:rsidR="00395E2C" w:rsidRDefault="009517A9">
      <w:pPr>
        <w:pStyle w:val="11"/>
        <w:widowControl/>
        <w:spacing w:before="150" w:after="150"/>
        <w:ind w:firstLineChars="0" w:firstLine="0"/>
        <w:jc w:val="left"/>
        <w:rPr>
          <w:rFonts w:ascii="宋体" w:eastAsia="宋体" w:hAnsi="宋体" w:cs="宋体"/>
          <w:color w:val="333333"/>
          <w:kern w:val="0"/>
          <w:sz w:val="24"/>
          <w:szCs w:val="24"/>
        </w:rPr>
      </w:pPr>
      <w:r>
        <w:rPr>
          <w:rFonts w:ascii="宋体" w:eastAsia="宋体" w:hAnsi="宋体" w:cs="宋体"/>
          <w:color w:val="333333"/>
          <w:kern w:val="0"/>
          <w:sz w:val="24"/>
          <w:szCs w:val="24"/>
        </w:rPr>
        <w:br/>
      </w:r>
    </w:p>
    <w:sectPr w:rsidR="00395E2C">
      <w:headerReference w:type="default" r:id="rId10"/>
      <w:footerReference w:type="default" r:id="rId11"/>
      <w:pgSz w:w="11906" w:h="16838"/>
      <w:pgMar w:top="1440" w:right="1800" w:bottom="1440" w:left="1800" w:header="851" w:footer="992" w:gutter="0"/>
      <w:pgNumType w:fmt="numberInDash"/>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ohua Cheng" w:date="2016-03-19T12:06:00Z" w:initials="MC">
    <w:p w14:paraId="40DC9453" w14:textId="5A654BD6" w:rsidR="00215395" w:rsidRDefault="00215395">
      <w:pPr>
        <w:pStyle w:val="a3"/>
        <w:rPr>
          <w:rFonts w:hint="eastAsia"/>
        </w:rPr>
      </w:pPr>
      <w:r>
        <w:rPr>
          <w:rStyle w:val="aa"/>
        </w:rPr>
        <w:annotationRef/>
      </w:r>
      <w:r>
        <w:rPr>
          <w:rFonts w:hint="eastAsia"/>
        </w:rPr>
        <w:t>当你想比较两个对象是否相等时（如：</w:t>
      </w:r>
      <w:r>
        <w:rPr>
          <w:rFonts w:ascii="LucidaSans-Typewriter" w:eastAsia="宋体" w:hAnsi="LucidaSans-Typewriter" w:cs="LucidaSans-Typewriter"/>
          <w:kern w:val="0"/>
          <w:sz w:val="18"/>
          <w:szCs w:val="18"/>
        </w:rPr>
        <w:t>id(L1) == id(L2))</w:t>
      </w:r>
      <w:r>
        <w:rPr>
          <w:rFonts w:ascii="BookmanOldStyle" w:eastAsia="宋体" w:hAnsi="BookmanOldStyle" w:cs="BookmanOldStyle"/>
          <w:kern w:val="0"/>
          <w:sz w:val="20"/>
          <w:szCs w:val="20"/>
        </w:rPr>
        <w:t>,</w:t>
      </w:r>
      <w:r>
        <w:rPr>
          <w:rFonts w:ascii="BookmanOldStyle" w:eastAsia="宋体" w:hAnsi="BookmanOldStyle" w:cs="BookmanOldStyle" w:hint="eastAsia"/>
          <w:kern w:val="0"/>
          <w:sz w:val="20"/>
          <w:szCs w:val="20"/>
        </w:rPr>
        <w:t>），实际是在比较两个</w:t>
      </w:r>
      <w:bookmarkStart w:id="1" w:name="_GoBack"/>
      <w:bookmarkEnd w:id="1"/>
      <w:r>
        <w:rPr>
          <w:rFonts w:ascii="BookmanOldStyle" w:eastAsia="宋体" w:hAnsi="BookmanOldStyle" w:cs="BookmanOldStyle" w:hint="eastAsia"/>
          <w:kern w:val="0"/>
          <w:sz w:val="20"/>
          <w:szCs w:val="20"/>
        </w:rPr>
        <w:t>数值</w:t>
      </w:r>
      <w:r w:rsidR="00987FF5">
        <w:rPr>
          <w:rFonts w:ascii="BookmanOldStyle" w:eastAsia="宋体" w:hAnsi="BookmanOldStyle" w:cs="BookmanOldStyle" w:hint="eastAsia"/>
          <w:kern w:val="0"/>
          <w:sz w:val="20"/>
          <w:szCs w:val="20"/>
        </w:rPr>
        <w:t>是否</w:t>
      </w:r>
      <w:r>
        <w:rPr>
          <w:rFonts w:ascii="BookmanOldStyle" w:eastAsia="宋体" w:hAnsi="BookmanOldStyle" w:cs="BookmanOldStyle" w:hint="eastAsia"/>
          <w:kern w:val="0"/>
          <w:sz w:val="20"/>
          <w:szCs w:val="20"/>
        </w:rPr>
        <w:t>相等（如：用表达式</w:t>
      </w:r>
      <w:r>
        <w:rPr>
          <w:rFonts w:ascii="LucidaSans-Typewriter" w:eastAsia="宋体" w:hAnsi="LucidaSans-Typewriter" w:cs="LucidaSans-Typewriter"/>
          <w:kern w:val="0"/>
          <w:sz w:val="18"/>
          <w:szCs w:val="18"/>
        </w:rPr>
        <w:t>L1 == L2</w:t>
      </w:r>
      <w:r>
        <w:rPr>
          <w:rFonts w:ascii="LucidaSans-Typewriter" w:eastAsia="宋体" w:hAnsi="LucidaSans-Typewriter" w:cs="LucidaSans-Typewriter" w:hint="eastAsia"/>
          <w:kern w:val="0"/>
          <w:sz w:val="18"/>
          <w:szCs w:val="18"/>
        </w:rPr>
        <w:t>比较</w:t>
      </w:r>
      <w:r>
        <w:rPr>
          <w:rFonts w:ascii="LucidaSans-Typewriter" w:eastAsia="宋体" w:hAnsi="LucidaSans-Typewriter" w:cs="LucidaSans-Typewriter" w:hint="eastAsia"/>
          <w:kern w:val="0"/>
          <w:sz w:val="18"/>
          <w:szCs w:val="18"/>
        </w:rPr>
        <w:t>2</w:t>
      </w:r>
      <w:r>
        <w:rPr>
          <w:rFonts w:ascii="LucidaSans-Typewriter" w:eastAsia="宋体" w:hAnsi="LucidaSans-Typewriter" w:cs="LucidaSans-Typewriter" w:hint="eastAsia"/>
          <w:kern w:val="0"/>
          <w:sz w:val="18"/>
          <w:szCs w:val="18"/>
        </w:rPr>
        <w:t>个列表</w:t>
      </w:r>
      <w:r>
        <w:rPr>
          <w:rFonts w:ascii="BookmanOldStyle" w:eastAsia="宋体" w:hAnsi="BookmanOldStyle" w:cs="BookmanOldStyle"/>
          <w:kern w:val="0"/>
          <w:sz w:val="20"/>
          <w:szCs w:val="20"/>
        </w:rPr>
        <w:t>)</w:t>
      </w:r>
    </w:p>
  </w:comment>
  <w:comment w:id="2" w:author="Maohua Cheng" w:date="2016-03-19T11:45:00Z" w:initials="MC">
    <w:p w14:paraId="002C3629" w14:textId="77777777" w:rsidR="00D7082F" w:rsidRDefault="00D7082F">
      <w:pPr>
        <w:pStyle w:val="a3"/>
        <w:pBdr>
          <w:bottom w:val="single" w:sz="6" w:space="1" w:color="auto"/>
        </w:pBdr>
      </w:pPr>
      <w:r>
        <w:rPr>
          <w:rStyle w:val="aa"/>
        </w:rPr>
        <w:annotationRef/>
      </w:r>
      <w:r>
        <w:rPr>
          <w:rFonts w:hint="eastAsia"/>
        </w:rPr>
        <w:t>调用函数时，函数名后忘记</w:t>
      </w:r>
      <w:r w:rsidR="00405494">
        <w:rPr>
          <w:rFonts w:hint="eastAsia"/>
        </w:rPr>
        <w:t>了（）。（（）作用是</w:t>
      </w:r>
      <w:r>
        <w:rPr>
          <w:rFonts w:hint="eastAsia"/>
        </w:rPr>
        <w:t>将一个对函数类型对象的引用变成对函数的调用。</w:t>
      </w:r>
    </w:p>
    <w:p w14:paraId="3B266F8D" w14:textId="77777777" w:rsidR="00405494" w:rsidRDefault="00405494">
      <w:pPr>
        <w:pStyle w:val="a3"/>
      </w:pPr>
      <w:r>
        <w:rPr>
          <w:rFonts w:hint="eastAsia"/>
        </w:rPr>
        <w:t>或者：</w:t>
      </w:r>
    </w:p>
    <w:p w14:paraId="4C9257F4" w14:textId="3F2CE800" w:rsidR="00405494" w:rsidRDefault="00405494">
      <w:pPr>
        <w:pStyle w:val="a3"/>
      </w:pPr>
      <w:r>
        <w:rPr>
          <w:rFonts w:hint="eastAsia"/>
        </w:rPr>
        <w:t>忘记了</w:t>
      </w:r>
      <w:r w:rsidR="000A495D">
        <w:rPr>
          <w:rFonts w:hint="eastAsia"/>
        </w:rPr>
        <w:t>（）的作用是</w:t>
      </w:r>
      <w:r>
        <w:rPr>
          <w:rFonts w:hint="eastAsia"/>
        </w:rPr>
        <w:t>将一个对函数类型对象的引用变成对函数的调用</w:t>
      </w:r>
    </w:p>
    <w:p w14:paraId="79872EE0" w14:textId="6876514D" w:rsidR="000A495D" w:rsidRDefault="000A495D">
      <w:pPr>
        <w:pStyle w:val="a3"/>
      </w:pPr>
    </w:p>
    <w:p w14:paraId="1E19E665" w14:textId="05C863AB" w:rsidR="000A495D" w:rsidRDefault="000A495D">
      <w:pPr>
        <w:pStyle w:val="a3"/>
      </w:pPr>
      <w:r>
        <w:rPr>
          <w:rFonts w:hint="eastAsia"/>
        </w:rPr>
        <w:t>这2个都可以， 前面一个更适合</w:t>
      </w:r>
      <w:r w:rsidR="00412C06">
        <w:rPr>
          <w:rFonts w:hint="eastAsia"/>
        </w:rPr>
        <w:t>ｄ</w:t>
      </w:r>
      <w:r>
        <w:rPr>
          <w:rFonts w:hint="eastAsia"/>
        </w:rPr>
        <w:t>ｅｂｕｇｉｎｇ场景，虽然，翻译上变动较大</w:t>
      </w:r>
    </w:p>
    <w:p w14:paraId="25450ACD" w14:textId="77777777" w:rsidR="00405494" w:rsidRDefault="00405494">
      <w:pPr>
        <w:pStyle w:val="a3"/>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DC9453" w15:done="0"/>
  <w15:commentEx w15:paraId="25450AC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16647" w14:textId="77777777" w:rsidR="004B09D3" w:rsidRDefault="004B09D3">
      <w:r>
        <w:separator/>
      </w:r>
    </w:p>
  </w:endnote>
  <w:endnote w:type="continuationSeparator" w:id="0">
    <w:p w14:paraId="41693F78" w14:textId="77777777" w:rsidR="004B09D3" w:rsidRDefault="004B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LucidaSans-Typewriter">
    <w:altName w:val="Arial"/>
    <w:panose1 w:val="00000000000000000000"/>
    <w:charset w:val="00"/>
    <w:family w:val="swiss"/>
    <w:notTrueType/>
    <w:pitch w:val="default"/>
    <w:sig w:usb0="00000003" w:usb1="00000000" w:usb2="00000000" w:usb3="00000000" w:csb0="00000001" w:csb1="00000000"/>
  </w:font>
  <w:font w:name="BookmanOldStyle">
    <w:altName w:val="Segoe Print"/>
    <w:charset w:val="00"/>
    <w:family w:val="auto"/>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DFDEC" w14:textId="77777777" w:rsidR="00395E2C" w:rsidRDefault="009517A9">
    <w:pPr>
      <w:pStyle w:val="a5"/>
      <w:jc w:val="both"/>
    </w:pPr>
    <w:r>
      <w:rPr>
        <w:noProof/>
      </w:rPr>
      <mc:AlternateContent>
        <mc:Choice Requires="wps">
          <w:drawing>
            <wp:anchor distT="0" distB="0" distL="114300" distR="114300" simplePos="0" relativeHeight="251658240" behindDoc="0" locked="0" layoutInCell="1" allowOverlap="1" wp14:anchorId="3D77E87A" wp14:editId="3C1E6570">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52660B6" w14:textId="5862252F" w:rsidR="00395E2C" w:rsidRDefault="009517A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87FF5">
                            <w:rPr>
                              <w:noProof/>
                              <w:sz w:val="18"/>
                            </w:rPr>
                            <w:t>- 3 -</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77E87A"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14:paraId="752660B6" w14:textId="5862252F" w:rsidR="00395E2C" w:rsidRDefault="009517A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87FF5">
                      <w:rPr>
                        <w:noProof/>
                        <w:sz w:val="18"/>
                      </w:rPr>
                      <w:t>- 3 -</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F3EAA" w14:textId="77777777" w:rsidR="004B09D3" w:rsidRDefault="004B09D3">
      <w:r>
        <w:separator/>
      </w:r>
    </w:p>
  </w:footnote>
  <w:footnote w:type="continuationSeparator" w:id="0">
    <w:p w14:paraId="275F242E" w14:textId="77777777" w:rsidR="004B09D3" w:rsidRDefault="004B09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BA77" w14:textId="77777777" w:rsidR="00395E2C" w:rsidRDefault="009517A9">
    <w:pPr>
      <w:pStyle w:val="a7"/>
      <w:wordWrap w:val="0"/>
      <w:jc w:val="right"/>
    </w:pPr>
    <w:r>
      <w:t>课程实践作业</w:t>
    </w:r>
    <w:r>
      <w:rPr>
        <w:rFonts w:hint="eastAsia"/>
      </w:rPr>
      <w:t>四 03013324 李晨光</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C25F6"/>
    <w:multiLevelType w:val="singleLevel"/>
    <w:tmpl w:val="56EC25F6"/>
    <w:lvl w:ilvl="0">
      <w:start w:val="2"/>
      <w:numFmt w:val="chineseCounting"/>
      <w:suff w:val="nothing"/>
      <w:lvlText w:val="%1、"/>
      <w:lvlJc w:val="left"/>
    </w:lvl>
  </w:abstractNum>
  <w:abstractNum w:abstractNumId="1" w15:restartNumberingAfterBreak="0">
    <w:nsid w:val="56EC2949"/>
    <w:multiLevelType w:val="singleLevel"/>
    <w:tmpl w:val="56EC2949"/>
    <w:lvl w:ilvl="0">
      <w:start w:val="1"/>
      <w:numFmt w:val="decimal"/>
      <w:suff w:val="nothing"/>
      <w:lvlText w:val="%1."/>
      <w:lvlJc w:val="left"/>
    </w:lvl>
  </w:abstractNum>
  <w:abstractNum w:abstractNumId="2" w15:restartNumberingAfterBreak="0">
    <w:nsid w:val="66EC47E0"/>
    <w:multiLevelType w:val="multilevel"/>
    <w:tmpl w:val="66EC47E0"/>
    <w:lvl w:ilvl="0">
      <w:start w:val="1"/>
      <w:numFmt w:val="decimal"/>
      <w:lvlText w:val="%1、"/>
      <w:lvlJc w:val="left"/>
      <w:pPr>
        <w:ind w:left="1145" w:hanging="360"/>
      </w:pPr>
      <w:rPr>
        <w:rFonts w:hint="default"/>
      </w:rPr>
    </w:lvl>
    <w:lvl w:ilvl="1" w:tentative="1">
      <w:start w:val="1"/>
      <w:numFmt w:val="lowerLetter"/>
      <w:lvlText w:val="%2)"/>
      <w:lvlJc w:val="left"/>
      <w:pPr>
        <w:ind w:left="1625" w:hanging="420"/>
      </w:pPr>
    </w:lvl>
    <w:lvl w:ilvl="2" w:tentative="1">
      <w:start w:val="1"/>
      <w:numFmt w:val="lowerRoman"/>
      <w:lvlText w:val="%3."/>
      <w:lvlJc w:val="right"/>
      <w:pPr>
        <w:ind w:left="2045" w:hanging="420"/>
      </w:pPr>
    </w:lvl>
    <w:lvl w:ilvl="3" w:tentative="1">
      <w:start w:val="1"/>
      <w:numFmt w:val="decimal"/>
      <w:lvlText w:val="%4."/>
      <w:lvlJc w:val="left"/>
      <w:pPr>
        <w:ind w:left="2465" w:hanging="420"/>
      </w:pPr>
    </w:lvl>
    <w:lvl w:ilvl="4" w:tentative="1">
      <w:start w:val="1"/>
      <w:numFmt w:val="lowerLetter"/>
      <w:lvlText w:val="%5)"/>
      <w:lvlJc w:val="left"/>
      <w:pPr>
        <w:ind w:left="2885" w:hanging="420"/>
      </w:pPr>
    </w:lvl>
    <w:lvl w:ilvl="5" w:tentative="1">
      <w:start w:val="1"/>
      <w:numFmt w:val="lowerRoman"/>
      <w:lvlText w:val="%6."/>
      <w:lvlJc w:val="right"/>
      <w:pPr>
        <w:ind w:left="3305" w:hanging="420"/>
      </w:pPr>
    </w:lvl>
    <w:lvl w:ilvl="6" w:tentative="1">
      <w:start w:val="1"/>
      <w:numFmt w:val="decimal"/>
      <w:lvlText w:val="%7."/>
      <w:lvlJc w:val="left"/>
      <w:pPr>
        <w:ind w:left="3725" w:hanging="420"/>
      </w:pPr>
    </w:lvl>
    <w:lvl w:ilvl="7" w:tentative="1">
      <w:start w:val="1"/>
      <w:numFmt w:val="lowerLetter"/>
      <w:lvlText w:val="%8)"/>
      <w:lvlJc w:val="left"/>
      <w:pPr>
        <w:ind w:left="4145" w:hanging="420"/>
      </w:pPr>
    </w:lvl>
    <w:lvl w:ilvl="8" w:tentative="1">
      <w:start w:val="1"/>
      <w:numFmt w:val="lowerRoman"/>
      <w:lvlText w:val="%9."/>
      <w:lvlJc w:val="right"/>
      <w:pPr>
        <w:ind w:left="4565"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ohua Cheng">
    <w15:presenceInfo w15:providerId="Windows Live" w15:userId="30ca297c0520b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1C"/>
    <w:rsid w:val="000A2710"/>
    <w:rsid w:val="000A495D"/>
    <w:rsid w:val="000D7992"/>
    <w:rsid w:val="00215395"/>
    <w:rsid w:val="00251DA8"/>
    <w:rsid w:val="002662EC"/>
    <w:rsid w:val="00290399"/>
    <w:rsid w:val="00395E2C"/>
    <w:rsid w:val="003B745E"/>
    <w:rsid w:val="003D328E"/>
    <w:rsid w:val="00405494"/>
    <w:rsid w:val="00412C06"/>
    <w:rsid w:val="00446E72"/>
    <w:rsid w:val="004B09D3"/>
    <w:rsid w:val="004C0DE0"/>
    <w:rsid w:val="00612AA9"/>
    <w:rsid w:val="006567B2"/>
    <w:rsid w:val="007563FB"/>
    <w:rsid w:val="007B3C2B"/>
    <w:rsid w:val="007D4042"/>
    <w:rsid w:val="0087489F"/>
    <w:rsid w:val="00892F87"/>
    <w:rsid w:val="00924E6C"/>
    <w:rsid w:val="009517A9"/>
    <w:rsid w:val="00972A2B"/>
    <w:rsid w:val="00987FF5"/>
    <w:rsid w:val="00A80D30"/>
    <w:rsid w:val="00AC041C"/>
    <w:rsid w:val="00AD024C"/>
    <w:rsid w:val="00AF67D8"/>
    <w:rsid w:val="00B83AF1"/>
    <w:rsid w:val="00BA3186"/>
    <w:rsid w:val="00C80230"/>
    <w:rsid w:val="00C954B6"/>
    <w:rsid w:val="00CA684C"/>
    <w:rsid w:val="00CE0102"/>
    <w:rsid w:val="00CF754F"/>
    <w:rsid w:val="00D7082F"/>
    <w:rsid w:val="00DD1764"/>
    <w:rsid w:val="00DE5578"/>
    <w:rsid w:val="00E05548"/>
    <w:rsid w:val="00E13F8E"/>
    <w:rsid w:val="00E6272F"/>
    <w:rsid w:val="00E71247"/>
    <w:rsid w:val="00F05948"/>
    <w:rsid w:val="00F33592"/>
    <w:rsid w:val="02227CF8"/>
    <w:rsid w:val="0A053B54"/>
    <w:rsid w:val="0A7C1BAA"/>
    <w:rsid w:val="13D60E9A"/>
    <w:rsid w:val="30104D50"/>
    <w:rsid w:val="374B7E53"/>
    <w:rsid w:val="3C492AF3"/>
    <w:rsid w:val="406068F8"/>
    <w:rsid w:val="6D7606DD"/>
    <w:rsid w:val="71E21E64"/>
    <w:rsid w:val="78862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B5A2"/>
  <w15:docId w15:val="{9EEC862C-0087-4F58-A325-A095DBB9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color w:val="00000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333333"/>
      <w:u w:val="none"/>
    </w:rPr>
  </w:style>
  <w:style w:type="character" w:customStyle="1" w:styleId="10">
    <w:name w:val="标题 1 字符"/>
    <w:basedOn w:val="a0"/>
    <w:link w:val="1"/>
    <w:uiPriority w:val="9"/>
    <w:qFormat/>
    <w:rPr>
      <w:rFonts w:ascii="宋体" w:eastAsia="宋体" w:hAnsi="宋体" w:cs="宋体"/>
      <w:b/>
      <w:bCs/>
      <w:color w:val="000000"/>
      <w:kern w:val="36"/>
      <w:sz w:val="48"/>
      <w:szCs w:val="4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customStyle="1" w:styleId="11">
    <w:name w:val="列出段落1"/>
    <w:basedOn w:val="a"/>
    <w:uiPriority w:val="34"/>
    <w:qFormat/>
    <w:pPr>
      <w:ind w:firstLineChars="200" w:firstLine="420"/>
    </w:pPr>
  </w:style>
  <w:style w:type="character" w:styleId="aa">
    <w:name w:val="annotation reference"/>
    <w:basedOn w:val="a0"/>
    <w:uiPriority w:val="99"/>
    <w:semiHidden/>
    <w:unhideWhenUsed/>
    <w:rsid w:val="00D7082F"/>
    <w:rPr>
      <w:sz w:val="21"/>
      <w:szCs w:val="21"/>
    </w:rPr>
  </w:style>
  <w:style w:type="paragraph" w:styleId="ab">
    <w:name w:val="annotation subject"/>
    <w:basedOn w:val="a3"/>
    <w:next w:val="a3"/>
    <w:link w:val="ac"/>
    <w:uiPriority w:val="99"/>
    <w:semiHidden/>
    <w:unhideWhenUsed/>
    <w:rsid w:val="00D7082F"/>
    <w:rPr>
      <w:b/>
      <w:bCs/>
    </w:rPr>
  </w:style>
  <w:style w:type="character" w:customStyle="1" w:styleId="a4">
    <w:name w:val="批注文字 字符"/>
    <w:basedOn w:val="a0"/>
    <w:link w:val="a3"/>
    <w:uiPriority w:val="99"/>
    <w:rsid w:val="00D7082F"/>
    <w:rPr>
      <w:rFonts w:asciiTheme="minorHAnsi" w:eastAsiaTheme="minorEastAsia" w:hAnsiTheme="minorHAnsi" w:cstheme="minorBidi"/>
      <w:kern w:val="2"/>
      <w:sz w:val="21"/>
      <w:szCs w:val="22"/>
    </w:rPr>
  </w:style>
  <w:style w:type="character" w:customStyle="1" w:styleId="ac">
    <w:name w:val="批注主题 字符"/>
    <w:basedOn w:val="a4"/>
    <w:link w:val="ab"/>
    <w:uiPriority w:val="99"/>
    <w:semiHidden/>
    <w:rsid w:val="00D7082F"/>
    <w:rPr>
      <w:rFonts w:asciiTheme="minorHAnsi" w:eastAsiaTheme="minorEastAsia" w:hAnsiTheme="minorHAnsi" w:cstheme="minorBidi"/>
      <w:b/>
      <w:bCs/>
      <w:kern w:val="2"/>
      <w:sz w:val="21"/>
      <w:szCs w:val="22"/>
    </w:rPr>
  </w:style>
  <w:style w:type="paragraph" w:styleId="ad">
    <w:name w:val="Balloon Text"/>
    <w:basedOn w:val="a"/>
    <w:link w:val="ae"/>
    <w:uiPriority w:val="99"/>
    <w:semiHidden/>
    <w:unhideWhenUsed/>
    <w:rsid w:val="00D7082F"/>
    <w:rPr>
      <w:sz w:val="18"/>
      <w:szCs w:val="18"/>
    </w:rPr>
  </w:style>
  <w:style w:type="character" w:customStyle="1" w:styleId="ae">
    <w:name w:val="批注框文本 字符"/>
    <w:basedOn w:val="a0"/>
    <w:link w:val="ad"/>
    <w:uiPriority w:val="99"/>
    <w:semiHidden/>
    <w:rsid w:val="00D7082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Maohua Cheng</dc:creator>
  <cp:lastModifiedBy>Maohua Cheng</cp:lastModifiedBy>
  <cp:revision>7</cp:revision>
  <dcterms:created xsi:type="dcterms:W3CDTF">2016-03-19T04:04:00Z</dcterms:created>
  <dcterms:modified xsi:type="dcterms:W3CDTF">2016-03-19T04:10:00Z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