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59" w:rsidRPr="00F54459" w:rsidRDefault="00F54459" w:rsidP="00F54459">
      <w:pPr>
        <w:spacing w:after="0" w:line="240" w:lineRule="auto"/>
        <w:textAlignment w:val="top"/>
        <w:rPr>
          <w:rFonts w:ascii="Segoe UI Semibold" w:eastAsia="Times New Roman" w:hAnsi="Segoe UI Semibold" w:cs="Segoe UI Semibold"/>
          <w:color w:val="505050"/>
          <w:sz w:val="21"/>
          <w:szCs w:val="21"/>
        </w:rPr>
      </w:pPr>
      <w:r w:rsidRPr="00F54459">
        <w:rPr>
          <w:rFonts w:ascii="Segoe UI Semibold" w:eastAsia="Times New Roman" w:hAnsi="Segoe UI Semibold" w:cs="Segoe UI Semibold"/>
          <w:color w:val="505050"/>
          <w:sz w:val="21"/>
          <w:szCs w:val="21"/>
        </w:rPr>
        <w:fldChar w:fldCharType="begin"/>
      </w:r>
      <w:r w:rsidRPr="00F54459">
        <w:rPr>
          <w:rFonts w:ascii="Segoe UI Semibold" w:eastAsia="Times New Roman" w:hAnsi="Segoe UI Semibold" w:cs="Segoe UI Semibold"/>
          <w:color w:val="505050"/>
          <w:sz w:val="21"/>
          <w:szCs w:val="21"/>
        </w:rPr>
        <w:instrText xml:space="preserve"> HYPERLINK "https://microsoft.sharepoint.com/sites/LCAWeb/Home/Copyrights-Trademarks-and-Patents/Trademarks/FAQ" \o "" </w:instrText>
      </w:r>
      <w:r w:rsidRPr="00F54459">
        <w:rPr>
          <w:rFonts w:ascii="Segoe UI Semibold" w:eastAsia="Times New Roman" w:hAnsi="Segoe UI Semibold" w:cs="Segoe UI Semibold"/>
          <w:color w:val="505050"/>
          <w:sz w:val="21"/>
          <w:szCs w:val="21"/>
        </w:rPr>
        <w:fldChar w:fldCharType="separate"/>
      </w:r>
      <w:r w:rsidRPr="00F54459">
        <w:rPr>
          <w:rFonts w:ascii="Segoe UI Semibold" w:eastAsia="Times New Roman" w:hAnsi="Segoe UI Semibold" w:cs="Segoe UI Semibold"/>
          <w:noProof/>
          <w:color w:val="0072C6"/>
          <w:sz w:val="21"/>
          <w:szCs w:val="21"/>
        </w:rPr>
        <w:drawing>
          <wp:inline distT="0" distB="0" distL="0" distR="0">
            <wp:extent cx="8890" cy="8890"/>
            <wp:effectExtent l="0" t="0" r="0" b="0"/>
            <wp:docPr id="1" name="Picture 1" descr="https://microsoft.sharepoint.com/sites/lcaweb/Style%20Library/LSW/css/images/1pixel.gif">
              <a:hlinkClick xmlns:a="http://schemas.openxmlformats.org/drawingml/2006/main" r:id="rId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crosoft.sharepoint.com/sites/lcaweb/Style%20Library/LSW/css/images/1pixel.gif">
                      <a:hlinkClick r:id="rId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459">
        <w:rPr>
          <w:rFonts w:ascii="Segoe UI Semibold" w:eastAsia="Times New Roman" w:hAnsi="Segoe UI Semibold" w:cs="Segoe UI Semibold"/>
          <w:color w:val="0B5BB9"/>
          <w:sz w:val="21"/>
          <w:szCs w:val="21"/>
          <w:u w:val="single"/>
        </w:rPr>
        <w:t>Do I need to bug third-party trademarks?</w:t>
      </w:r>
      <w:r w:rsidRPr="00F54459">
        <w:rPr>
          <w:rFonts w:ascii="Segoe UI Semibold" w:eastAsia="Times New Roman" w:hAnsi="Segoe UI Semibold" w:cs="Segoe UI Semibold"/>
          <w:color w:val="505050"/>
          <w:sz w:val="21"/>
          <w:szCs w:val="21"/>
        </w:rPr>
        <w:fldChar w:fldCharType="end"/>
      </w:r>
      <w:r w:rsidRPr="00F54459">
        <w:rPr>
          <w:rFonts w:ascii="Segoe UI Semibold" w:eastAsia="Times New Roman" w:hAnsi="Segoe UI Semibold" w:cs="Segoe UI Semibold"/>
          <w:color w:val="505050"/>
          <w:sz w:val="21"/>
          <w:szCs w:val="21"/>
        </w:rPr>
        <w:t xml:space="preserve"> </w:t>
      </w:r>
    </w:p>
    <w:p w:rsidR="00006C19" w:rsidRPr="00B15D8F" w:rsidRDefault="00F54459" w:rsidP="00B15D8F">
      <w:pPr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A1A1A"/>
          <w:sz w:val="21"/>
          <w:szCs w:val="21"/>
        </w:rPr>
      </w:pPr>
      <w:r w:rsidRPr="00F54459">
        <w:rPr>
          <w:rFonts w:ascii="Segoe UI" w:eastAsia="Times New Roman" w:hAnsi="Segoe UI" w:cs="Segoe UI"/>
          <w:color w:val="1A1A1A"/>
          <w:sz w:val="21"/>
          <w:szCs w:val="21"/>
        </w:rPr>
        <w:t xml:space="preserve">It is Microsoft policy not to bug third-party trademarks unless there is a contractual obligation to do so. If you are unsure about whether a contractual obligation exists, contact your </w:t>
      </w:r>
      <w:hyperlink r:id="rId6" w:history="1">
        <w:proofErr w:type="spellStart"/>
        <w:r w:rsidRPr="00F54459">
          <w:rPr>
            <w:rFonts w:ascii="Segoe UI" w:eastAsia="Times New Roman" w:hAnsi="Segoe UI" w:cs="Segoe UI"/>
            <w:color w:val="0072C6"/>
            <w:sz w:val="21"/>
            <w:szCs w:val="21"/>
            <w:u w:val="single"/>
          </w:rPr>
          <w:t>your</w:t>
        </w:r>
        <w:proofErr w:type="spellEnd"/>
        <w:r w:rsidRPr="00F54459">
          <w:rPr>
            <w:rFonts w:ascii="Segoe UI" w:eastAsia="Times New Roman" w:hAnsi="Segoe UI" w:cs="Segoe UI"/>
            <w:color w:val="0072C6"/>
            <w:sz w:val="21"/>
            <w:szCs w:val="21"/>
            <w:u w:val="single"/>
          </w:rPr>
          <w:t xml:space="preserve"> CELA contact</w:t>
        </w:r>
      </w:hyperlink>
      <w:r w:rsidRPr="00F54459">
        <w:rPr>
          <w:rFonts w:ascii="Segoe UI" w:eastAsia="Times New Roman" w:hAnsi="Segoe UI" w:cs="Segoe UI"/>
          <w:color w:val="1A1A1A"/>
          <w:sz w:val="21"/>
          <w:szCs w:val="21"/>
          <w:u w:val="single"/>
        </w:rPr>
        <w:t> </w:t>
      </w:r>
      <w:r w:rsidRPr="00F54459">
        <w:rPr>
          <w:rFonts w:ascii="Segoe UI" w:eastAsia="Times New Roman" w:hAnsi="Segoe UI" w:cs="Segoe UI"/>
          <w:color w:val="1A1A1A"/>
          <w:sz w:val="21"/>
          <w:szCs w:val="21"/>
        </w:rPr>
        <w:t xml:space="preserve">. Also see the </w:t>
      </w:r>
      <w:hyperlink r:id="rId7" w:history="1">
        <w:r w:rsidRPr="00F54459">
          <w:rPr>
            <w:rFonts w:ascii="Segoe UI" w:eastAsia="Times New Roman" w:hAnsi="Segoe UI" w:cs="Segoe UI"/>
            <w:color w:val="0072C6"/>
            <w:sz w:val="21"/>
            <w:szCs w:val="21"/>
            <w:u w:val="single"/>
          </w:rPr>
          <w:t>Trademark List and Usage</w:t>
        </w:r>
      </w:hyperlink>
      <w:r w:rsidRPr="00F54459">
        <w:rPr>
          <w:rFonts w:ascii="Segoe UI" w:eastAsia="Times New Roman" w:hAnsi="Segoe UI" w:cs="Segoe UI"/>
          <w:color w:val="1A1A1A"/>
          <w:sz w:val="21"/>
          <w:szCs w:val="21"/>
        </w:rPr>
        <w:t xml:space="preserve"> page.</w:t>
      </w:r>
      <w:bookmarkStart w:id="0" w:name="_GoBack"/>
      <w:bookmarkEnd w:id="0"/>
    </w:p>
    <w:p w:rsidR="00F54459" w:rsidRDefault="00F54459">
      <w:hyperlink r:id="rId8" w:history="1">
        <w:r w:rsidRPr="00B25FEB">
          <w:rPr>
            <w:rStyle w:val="Hyperlink"/>
          </w:rPr>
          <w:t>https://microsoft.sharepoint.com/sites/LCAWeb/Home/Copyrights-Trademarks-and-Patents/Trademarks/FAQ#</w:t>
        </w:r>
      </w:hyperlink>
    </w:p>
    <w:p w:rsidR="00F54459" w:rsidRDefault="00F54459"/>
    <w:sectPr w:rsidR="00F5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59"/>
    <w:rsid w:val="001064E8"/>
    <w:rsid w:val="0063528C"/>
    <w:rsid w:val="00B15D8F"/>
    <w:rsid w:val="00F5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ED3"/>
  <w15:chartTrackingRefBased/>
  <w15:docId w15:val="{C078E89F-5912-4970-89FF-497627AF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andoc1text1">
    <w:name w:val="expandoc1text1"/>
    <w:basedOn w:val="DefaultParagraphFont"/>
    <w:rsid w:val="00F54459"/>
    <w:rPr>
      <w:vanish w:val="0"/>
      <w:webHidden w:val="0"/>
      <w:color w:val="0B5BB9"/>
      <w:specVanish w:val="0"/>
    </w:rPr>
  </w:style>
  <w:style w:type="character" w:styleId="Hyperlink">
    <w:name w:val="Hyperlink"/>
    <w:basedOn w:val="DefaultParagraphFont"/>
    <w:uiPriority w:val="99"/>
    <w:unhideWhenUsed/>
    <w:rsid w:val="00F544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4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83024">
                              <w:marLeft w:val="675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2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8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29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66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87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863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864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366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249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414947">
                                                                                  <w:marLeft w:val="22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9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204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1953280">
                                                                                          <w:marLeft w:val="45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sharepoint.com/sites/LCAWeb/Home/Copyrights-Trademarks-and-Patents/Trademarks/FAQ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crosoft.sharepoint.com/sites/LCAWeb/Home/Copyrights-Trademarks-and-Patents/Trademarks/Trademark-List-and-Us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rosoft.sharepoint.com/sites/lcaweb/Pages/Applications/LegalContact.aspx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https://microsoft.sharepoint.com/sites/LCAWeb/Home/Copyrights-Trademarks-and-Patents/Trademarks/FA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Tobin (Aquent LLC)</dc:creator>
  <cp:keywords/>
  <dc:description/>
  <cp:lastModifiedBy>John Tobin (Aquent LLC)</cp:lastModifiedBy>
  <cp:revision>2</cp:revision>
  <dcterms:created xsi:type="dcterms:W3CDTF">2017-04-25T21:20:00Z</dcterms:created>
  <dcterms:modified xsi:type="dcterms:W3CDTF">2017-04-25T21:24:00Z</dcterms:modified>
</cp:coreProperties>
</file>