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1E6E76A3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1801D3">
        <w:rPr>
          <w:rFonts w:ascii="Times New Roman" w:eastAsia="Calibri" w:hAnsi="Times New Roman" w:cs="Times New Roman"/>
          <w:sz w:val="28"/>
          <w:szCs w:val="28"/>
        </w:rPr>
        <w:t>đánh giá: Phạm Văn Hà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01801D3">
        <w:rPr>
          <w:rFonts w:ascii="Times New Roman" w:eastAsia="Calibri" w:hAnsi="Times New Roman" w:cs="Times New Roman"/>
          <w:sz w:val="28"/>
          <w:szCs w:val="28"/>
        </w:rPr>
        <w:t>: Tiến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sỹ</w:t>
      </w:r>
    </w:p>
    <w:p w14:paraId="7B114F13" w14:textId="0DE3BA00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6E4B5B01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5153D2">
        <w:rPr>
          <w:rFonts w:ascii="Times New Roman" w:eastAsia="Calibri" w:hAnsi="Times New Roman" w:cs="Times New Roman"/>
          <w:sz w:val="28"/>
          <w:szCs w:val="28"/>
        </w:rPr>
        <w:t>202020503135002</w:t>
      </w:r>
      <w:r>
        <w:rPr>
          <w:rFonts w:ascii="Times New Roman" w:eastAsia="Calibri" w:hAnsi="Times New Roman" w:cs="Times New Roman"/>
          <w:sz w:val="28"/>
          <w:szCs w:val="28"/>
        </w:rPr>
        <w:t xml:space="preserve"> .Khóa: K13</w:t>
      </w:r>
    </w:p>
    <w:p w14:paraId="39D26FF7" w14:textId="4CAD1487" w:rsidR="004758D9" w:rsidRPr="007B467A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="007B467A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r w:rsidR="007B467A">
        <w:rPr>
          <w:rFonts w:ascii="Times New Roman" w:eastAsia="Calibri" w:hAnsi="Times New Roman" w:cs="Times New Roman"/>
          <w:iCs/>
          <w:sz w:val="28"/>
          <w:szCs w:val="28"/>
        </w:rPr>
        <w:t>Nguyễn Duy Hiếu, Ngô Anh Quân, Đỗ Công Minh, Bùi Quang Huy, Nguyễn Tùng Linh</w:t>
      </w:r>
    </w:p>
    <w:p w14:paraId="0CBB15B7" w14:textId="233CBFF9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7B467A">
        <w:rPr>
          <w:rFonts w:ascii="Times New Roman" w:eastAsia="Calibri" w:hAnsi="Times New Roman" w:cs="Times New Roman"/>
          <w:sz w:val="28"/>
          <w:szCs w:val="28"/>
        </w:rPr>
        <w:t xml:space="preserve"> Nhóm 16</w:t>
      </w:r>
    </w:p>
    <w:p w14:paraId="48B8FA2B" w14:textId="5EEE6208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7B467A">
        <w:rPr>
          <w:rFonts w:ascii="Times New Roman" w:eastAsia="Calibri" w:hAnsi="Times New Roman" w:cs="Times New Roman"/>
          <w:sz w:val="28"/>
          <w:szCs w:val="28"/>
        </w:rPr>
        <w:t>Xây dựng phần mềm quản lý học sinh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966"/>
        <w:gridCol w:w="966"/>
      </w:tblGrid>
      <w:tr w:rsidR="00575617" w:rsidRPr="00DC75A2" w14:paraId="7DFA56A3" w14:textId="77777777" w:rsidTr="00575617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4830" w:type="dxa"/>
            <w:gridSpan w:val="5"/>
            <w:shd w:val="clear" w:color="auto" w:fill="auto"/>
            <w:vAlign w:val="center"/>
          </w:tcPr>
          <w:p w14:paraId="0BA2C20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75617" w:rsidRPr="00DC75A2" w14:paraId="28C738C5" w14:textId="77777777" w:rsidTr="00EA7E5A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A08E851" w14:textId="58B47C95" w:rsidR="00575617" w:rsidRPr="00213409" w:rsidRDefault="00213409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</w:pPr>
            <w:r w:rsidRPr="00213409"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  <w:t>Hùng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2C539A6" w14:textId="31334EF0" w:rsidR="00575617" w:rsidRPr="00213409" w:rsidRDefault="00213409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</w:pPr>
            <w:r w:rsidRPr="00213409"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  <w:t>Bình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41876C" w14:textId="0B6CE71B" w:rsidR="00575617" w:rsidRPr="00213409" w:rsidRDefault="00213409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</w:pPr>
            <w:r w:rsidRPr="00213409"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  <w:t>Hải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F50636" w14:textId="407A014F" w:rsidR="00575617" w:rsidRPr="00213409" w:rsidRDefault="00213409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</w:pPr>
            <w:r w:rsidRPr="00213409">
              <w:rPr>
                <w:rFonts w:ascii="Times New Roman" w:eastAsia="Calibri" w:hAnsi="Times New Roman" w:cs="Times New Roman"/>
                <w:i/>
                <w:sz w:val="26"/>
                <w:szCs w:val="26"/>
                <w:highlight w:val="yellow"/>
              </w:rPr>
              <w:t>Vân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306D933" w14:textId="1569E1D2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  <w:tr w:rsidR="00575617" w:rsidRPr="00DC75A2" w14:paraId="7DA2EDA2" w14:textId="77777777" w:rsidTr="00980A4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90088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49001D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3A2A63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1CF460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6170EE3" w14:textId="32FD4303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9AAE0A2" w14:textId="77777777" w:rsidTr="0077757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78C43781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 các Form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8A586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96EADF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61536F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6EBB30C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3C78E4C" w14:textId="4680A016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2BDACA69" w14:textId="77777777" w:rsidTr="00D34A83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7EDFB95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FD957B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0730D3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EE8AF3F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ADF1950" w14:textId="4AF8053E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4FB92AAE" w14:textId="77777777" w:rsidTr="00815ED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E6977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C4E41DD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41C8F9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3C7E4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880C95A" w14:textId="2072D1C8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677A3F5" w14:textId="77777777" w:rsidTr="00F14763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2CA77F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C696692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290C416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6BF39B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BDDC913" w14:textId="6A824629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44AED113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7E5327">
        <w:rPr>
          <w:rFonts w:ascii="Times New Roman" w:eastAsia="Calibri" w:hAnsi="Times New Roman" w:cs="Times New Roman"/>
          <w:i/>
          <w:sz w:val="26"/>
          <w:szCs w:val="26"/>
        </w:rPr>
        <w:t>i, ngày 07 tháng  06 năm 2021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0335B71D" w14:textId="33ADDBD8" w:rsidR="0035364D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r w:rsidR="001801D3">
        <w:rPr>
          <w:rFonts w:ascii="Times New Roman" w:eastAsia="Times New Roman" w:hAnsi="Times New Roman" w:cs="Times New Roman"/>
          <w:sz w:val="32"/>
          <w:szCs w:val="32"/>
          <w:lang w:val="fr-FR"/>
        </w:rPr>
        <w:t>Phạm Văn Hà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77777777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4ED0" w14:textId="77777777" w:rsidR="006410D7" w:rsidRDefault="006410D7" w:rsidP="00E67A05">
      <w:pPr>
        <w:spacing w:after="0" w:line="240" w:lineRule="auto"/>
      </w:pPr>
      <w:r>
        <w:separator/>
      </w:r>
    </w:p>
  </w:endnote>
  <w:endnote w:type="continuationSeparator" w:id="0">
    <w:p w14:paraId="66679577" w14:textId="77777777" w:rsidR="006410D7" w:rsidRDefault="006410D7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444A" w14:textId="77777777" w:rsidR="006410D7" w:rsidRDefault="006410D7" w:rsidP="00E67A05">
      <w:pPr>
        <w:spacing w:after="0" w:line="240" w:lineRule="auto"/>
      </w:pPr>
      <w:r>
        <w:separator/>
      </w:r>
    </w:p>
  </w:footnote>
  <w:footnote w:type="continuationSeparator" w:id="0">
    <w:p w14:paraId="7272FCAD" w14:textId="77777777" w:rsidR="006410D7" w:rsidRDefault="006410D7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6A42"/>
    <w:rsid w:val="000C7055"/>
    <w:rsid w:val="000C7846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0D7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33EC2"/>
    <w:rsid w:val="007370A9"/>
    <w:rsid w:val="0074008A"/>
    <w:rsid w:val="007408E8"/>
    <w:rsid w:val="007409EC"/>
    <w:rsid w:val="007514F6"/>
    <w:rsid w:val="00754261"/>
    <w:rsid w:val="007602C1"/>
    <w:rsid w:val="00766764"/>
    <w:rsid w:val="00776064"/>
    <w:rsid w:val="007861B3"/>
    <w:rsid w:val="00787D05"/>
    <w:rsid w:val="007A7760"/>
    <w:rsid w:val="007B0BEA"/>
    <w:rsid w:val="007B467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E7A7A"/>
    <w:rsid w:val="008F0ABC"/>
    <w:rsid w:val="008F235E"/>
    <w:rsid w:val="008F3A22"/>
    <w:rsid w:val="008F42A2"/>
    <w:rsid w:val="008F46BE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4CF7"/>
    <w:rsid w:val="00B956EF"/>
    <w:rsid w:val="00B9666B"/>
    <w:rsid w:val="00BA0221"/>
    <w:rsid w:val="00BA16A4"/>
    <w:rsid w:val="00BA1AAE"/>
    <w:rsid w:val="00BA45F0"/>
    <w:rsid w:val="00BB05CD"/>
    <w:rsid w:val="00BB2A43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3954"/>
    <w:rsid w:val="00F547B2"/>
    <w:rsid w:val="00F6074A"/>
    <w:rsid w:val="00F608AB"/>
    <w:rsid w:val="00F6125B"/>
    <w:rsid w:val="00F64D20"/>
    <w:rsid w:val="00F7187E"/>
    <w:rsid w:val="00F85B76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624-80BE-4AA6-B34C-CBE5550C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hiếu</cp:lastModifiedBy>
  <cp:revision>5</cp:revision>
  <cp:lastPrinted>2019-08-15T01:54:00Z</cp:lastPrinted>
  <dcterms:created xsi:type="dcterms:W3CDTF">2021-06-05T08:35:00Z</dcterms:created>
  <dcterms:modified xsi:type="dcterms:W3CDTF">2021-06-05T13:46:00Z</dcterms:modified>
</cp:coreProperties>
</file>