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36"/>
          <w:szCs w:val="36"/>
        </w:rPr>
        <w:t xml:space="preserve">LAPORAN KELOMPOK 15</w:t>
      </w:r>
    </w:p>
    <w:p>
      <w:pPr>
        <w:jc w:val="center"/>
      </w:pPr>
      <w:r>
        <w:rPr>
          <w:b/>
          <w:bCs/>
          <w:sz w:val="32"/>
          <w:szCs w:val="32"/>
        </w:rPr>
        <w:t xml:space="preserve">MIKROKREDENSIAL</w:t>
      </w:r>
    </w:p>
    <w:p>
      <w:pPr>
        <w:spacing w:after="400" w:before="400"/>
        <w:jc w:val="center"/>
      </w:pPr>
      <w:r>
        <w:rPr>
          <w:b/>
          <w:bCs/>
          <w:sz w:val="28"/>
          <w:szCs w:val="28"/>
        </w:rPr>
        <w:t xml:space="preserve">APLIKASI PENGADUAN DAN MONITORING PERMASALAHAN FAKULTAS BERBASIS MOBILE</w:t>
      </w:r>
    </w:p>
    <w:p>
      <w:pPr>
        <w:spacing w:after="200"/>
        <w:jc w:val="center"/>
      </w:pPr>
      <w:r>
        <w:t xml:space="preserve">Disusun oleh:</w:t>
      </w:r>
    </w:p>
    <w:p>
      <w:pPr>
        <w:jc w:val="center"/>
      </w:pPr>
      <w:r>
        <w:t xml:space="preserve">Kukuh Dwi Nur Cahyo (2024520018)</w:t>
      </w:r>
    </w:p>
    <w:p>
      <w:pPr>
        <w:jc w:val="center"/>
      </w:pPr>
      <w:r>
        <w:t xml:space="preserve">Mohammad Rizki Hoirur Rofi (2024520037)</w:t>
      </w:r>
    </w:p>
    <w:p>
      <w:pPr>
        <w:jc w:val="center"/>
      </w:pPr>
      <w:r>
        <w:t xml:space="preserve">Muhammad Nabil Zamzami (2024520076)</w:t>
      </w:r>
    </w:p>
    <w:p>
      <w:pPr>
        <w:jc w:val="center"/>
      </w:pPr>
      <w:r>
        <w:t xml:space="preserve">Habibullah Sukron (2024520051)</w:t>
      </w:r>
    </w:p>
    <w:p>
      <w:pPr>
        <w:pStyle w:val="Heading1"/>
        <w:pageBreakBefore/>
      </w:pPr>
      <w:r>
        <w:t xml:space="preserve">BAB I PENDAHULUAN</w:t>
      </w:r>
    </w:p>
    <w:p>
      <w:pPr>
        <w:spacing w:after="120"/>
      </w:pPr>
      <w:r>
        <w:t xml:space="preserve">1.1 Latar Belakang: (isi)</w:t>
      </w:r>
    </w:p>
    <w:p>
      <w:pPr>
        <w:spacing w:after="120"/>
      </w:pPr>
      <w:r>
        <w:t xml:space="preserve">1.2 Rumusan Masalah: (isi)</w:t>
      </w:r>
    </w:p>
    <w:p>
      <w:pPr>
        <w:spacing w:after="120"/>
      </w:pPr>
      <w:r>
        <w:t xml:space="preserve">1.3 Tujuan: (isi)</w:t>
      </w:r>
    </w:p>
    <w:p>
      <w:pPr>
        <w:pStyle w:val="Heading1"/>
      </w:pPr>
      <w:r>
        <w:t xml:space="preserve">BAB II PERANCANGAN SISTEM</w:t>
      </w:r>
    </w:p>
    <w:p>
      <w:pPr>
        <w:spacing w:after="120"/>
      </w:pPr>
      <w:r>
        <w:t xml:space="preserve">2.1 Kebutuhan fungsional dan non-fungsional: (isi)</w:t>
      </w:r>
    </w:p>
    <w:p>
      <w:pPr>
        <w:spacing w:after="120"/>
      </w:pPr>
      <w:r>
        <w:t xml:space="preserve">2.2 Use case diagram: (isi)</w:t>
      </w:r>
    </w:p>
    <w:p>
      <w:pPr>
        <w:spacing w:after="120"/>
      </w:pPr>
      <w:r>
        <w:t xml:space="preserve">2.3 ERD dan rancangan database: (isi)</w:t>
      </w:r>
    </w:p>
    <w:p>
      <w:pPr>
        <w:spacing w:after="120"/>
      </w:pPr>
      <w:r>
        <w:t xml:space="preserve">2.4 Rancangan antarmuka: (isi)</w:t>
      </w:r>
    </w:p>
    <w:p>
      <w:pPr>
        <w:pStyle w:val="Heading1"/>
      </w:pPr>
      <w:r>
        <w:t xml:space="preserve">BAB III IMPLEMENTASI</w:t>
      </w:r>
    </w:p>
    <w:p>
      <w:pPr>
        <w:spacing w:after="120"/>
      </w:pPr>
      <w:r>
        <w:t xml:space="preserve">3.1 Backend: (isi)</w:t>
      </w:r>
    </w:p>
    <w:p>
      <w:pPr>
        <w:spacing w:after="120"/>
      </w:pPr>
      <w:r>
        <w:t xml:space="preserve">3.2 Frontend Web: (isi)</w:t>
      </w:r>
    </w:p>
    <w:p>
      <w:pPr>
        <w:spacing w:after="120"/>
      </w:pPr>
      <w:r>
        <w:t xml:space="preserve">3.3 Frontend Mobile: (isi)</w:t>
      </w:r>
    </w:p>
    <w:p>
      <w:pPr>
        <w:pStyle w:val="Heading1"/>
      </w:pPr>
      <w:r>
        <w:t xml:space="preserve">BAB IV PENGUJIAN</w:t>
      </w:r>
    </w:p>
    <w:p>
      <w:pPr>
        <w:spacing w:after="120"/>
      </w:pPr>
      <w:r>
        <w:t xml:space="preserve">4.1 Skenario dan hasil pengujian: (isi)</w:t>
      </w:r>
    </w:p>
    <w:p>
      <w:pPr>
        <w:spacing w:after="120"/>
      </w:pPr>
      <w:r>
        <w:t xml:space="preserve">4.2 Tautan video pengujian: lihat docs/tautan-video-pengujian.md</w:t>
      </w:r>
    </w:p>
    <w:p>
      <w:pPr>
        <w:pStyle w:val="Heading1"/>
      </w:pPr>
      <w:r>
        <w:t xml:space="preserve">BAB V PENUTUP</w:t>
      </w:r>
    </w:p>
    <w:p>
      <w:pPr>
        <w:spacing w:after="120"/>
      </w:pPr>
      <w:r>
        <w:t xml:space="preserve">5.1 Kesimpulan: (isi)</w:t>
      </w:r>
    </w:p>
    <w:p>
      <w:pPr>
        <w:spacing w:after="120"/>
      </w:pPr>
      <w:r>
        <w:t xml:space="preserve">5.2 Saran: (isi)</w:t>
      </w:r>
    </w:p>
    <w:p>
      <w:pPr>
        <w:pStyle w:val="Heading1"/>
      </w:pPr>
      <w:r>
        <w:t xml:space="preserve">PEMBAGIAN PERAN ANGGOTA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800"/>
        <w:gridCol w:w="3226"/>
      </w:tblGrid>
      <w:tr>
        <w:tc>
          <w:tcPr>
            <w:tcW w:type="dxa" w:w="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32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Peran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Muhammad Nabil Zamzami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2024520076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 Manager &amp; Dokumentasi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Kukuh Dwi Nur Cahyo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2024520018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Mobile Developer (Frontend)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Habibullah Sukron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2024520051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Developer &amp; Database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Mohammad Rizki Hoirur Rofi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2024520037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UI/UX Designer &amp; Tester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2026-10-14T03:46:13.000Z</dcterms:created>
  <dcterms:modified xsi:type="dcterms:W3CDTF">2026-10-14T03:46:13.000Z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