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BỘ CÂU HỎI TRẮC NGHIỆM – QT-HCNS-AT-01</w:t>
      </w:r>
    </w:p>
    <w:p>
      <w:pPr>
        <w:jc w:val="center"/>
      </w:pPr>
      <w:r>
        <w:rPr>
          <w:b/>
          <w:sz w:val="26"/>
        </w:rPr>
        <w:t>THỰC HIỆN BỒI DƯỠNG BẰNG HIỆN VẬT</w:t>
      </w:r>
    </w:p>
    <w:p>
      <w:pPr>
        <w:spacing w:after="160"/>
        <w:jc w:val="center"/>
      </w:pPr>
      <w:r>
        <w:rPr>
          <w:i/>
          <w:sz w:val="20"/>
        </w:rPr>
        <w:t>30 câu – mỗi câu có đầy đủ ngữ cảnh để có thể trộn với câu hỏi của quy trình khác</w:t>
      </w:r>
    </w:p>
    <w:p>
      <w:pPr>
        <w:spacing w:before="140" w:after="60"/>
      </w:pPr>
      <w:r>
        <w:rPr>
          <w:b/>
          <w:sz w:val="22"/>
        </w:rPr>
        <w:t>Câu 1. Trong quy trình THỰC HIỆN BỒI DƯỠNG BẰNG HIỆN VẬT, sau khi hoàn thành công việc “Thu biên bản/danh sách ký nhận, hóa đơn/chứng từ; đối chiếu danh sách hưởng, số lượng thực cấp và hồ sơ kỳ; lưu vào danh mục hồ sơ.”, đầu ra cần đạt là gì?</w:t>
      </w:r>
    </w:p>
    <w:p>
      <w:pPr>
        <w:spacing w:after="20"/>
        <w:ind w:left="259"/>
      </w:pPr>
      <w:r>
        <w:rPr>
          <w:sz w:val="21"/>
        </w:rPr>
        <w:t>A. Hoàn tất kỳ bồi dưỡng</w:t>
      </w:r>
    </w:p>
    <w:p>
      <w:pPr>
        <w:spacing w:after="20"/>
        <w:ind w:left="259"/>
      </w:pPr>
      <w:r>
        <w:rPr>
          <w:sz w:val="21"/>
        </w:rPr>
        <w:t>B. Biên bản ký nhận</w:t>
      </w:r>
    </w:p>
    <w:p>
      <w:pPr>
        <w:spacing w:after="20"/>
        <w:ind w:left="259"/>
      </w:pPr>
      <w:r>
        <w:rPr>
          <w:sz w:val="21"/>
        </w:rPr>
        <w:t>C. Nhu cầu được duyệt</w:t>
      </w:r>
    </w:p>
    <w:p>
      <w:pPr>
        <w:spacing w:after="20"/>
        <w:ind w:left="259"/>
      </w:pPr>
      <w:r>
        <w:rPr>
          <w:sz w:val="21"/>
        </w:rPr>
        <w:t>D. Danh sách hưởng</w:t>
      </w:r>
    </w:p>
    <w:p>
      <w:pPr>
        <w:spacing w:before="40" w:after="20"/>
      </w:pPr>
      <w:r>
        <w:rPr>
          <w:b/>
          <w:sz w:val="21"/>
        </w:rPr>
        <w:t>Đáp án đúng: A</w:t>
      </w:r>
    </w:p>
    <w:p>
      <w:pPr>
        <w:spacing w:after="20"/>
      </w:pPr>
      <w:r>
        <w:rPr>
          <w:b/>
          <w:sz w:val="20"/>
        </w:rPr>
        <w:t xml:space="preserve">Giải thích: </w:t>
      </w:r>
      <w:r>
        <w:rPr>
          <w:sz w:val="20"/>
        </w:rPr>
        <w:t>Đáp án A đúng vì sau công việc nêu trên, quy trình xác định đầu ra là “Hoàn tất kỳ bồi dưỡng”. Các phương án còn lại là đầu ra của công đoạn khác hoặc không đúng với công việc được hỏi.</w:t>
      </w:r>
    </w:p>
    <w:p>
      <w:pPr>
        <w:spacing w:after="80"/>
      </w:pPr>
      <w:r>
        <w:rPr>
          <w:b/>
          <w:sz w:val="20"/>
        </w:rPr>
        <w:t xml:space="preserve">Dẫn chiếu: </w:t>
      </w:r>
      <w:r>
        <w:rPr>
          <w:sz w:val="20"/>
        </w:rPr>
        <w:t>QT-HCNS-AT-01 – B6.</w:t>
      </w:r>
    </w:p>
    <w:p>
      <w:pPr>
        <w:spacing w:before="140" w:after="60"/>
      </w:pPr>
      <w:r>
        <w:rPr>
          <w:b/>
          <w:sz w:val="22"/>
        </w:rPr>
        <w:t>Câu 2. Trong quy trình THỰC HIỆN BỒI DƯỠNG BẰNG HIỆN VẬT, đối với công việc “Thu biên bản/danh sách ký nhận, hóa đơn/chứng từ; đối chiếu danh sách hưởng, số lượng thực cấp và hồ sơ kỳ; lưu vào danh mục hồ sơ.”, yêu cầu kiểm tra/xác nhận/phê duyệt nào được áp dụng?</w:t>
      </w:r>
    </w:p>
    <w:p>
      <w:pPr>
        <w:spacing w:after="20"/>
        <w:ind w:left="259"/>
      </w:pPr>
      <w:r>
        <w:rPr>
          <w:sz w:val="21"/>
        </w:rPr>
        <w:t>A. Cấp có thẩm quyền</w:t>
      </w:r>
    </w:p>
    <w:p>
      <w:pPr>
        <w:spacing w:after="20"/>
        <w:ind w:left="259"/>
      </w:pPr>
      <w:r>
        <w:rPr>
          <w:sz w:val="21"/>
        </w:rPr>
        <w:t>B. Xác nhận đầu mối nhận</w:t>
      </w:r>
    </w:p>
    <w:p>
      <w:pPr>
        <w:spacing w:after="20"/>
        <w:ind w:left="259"/>
      </w:pPr>
      <w:r>
        <w:rPr>
          <w:sz w:val="21"/>
        </w:rPr>
        <w:t>C. Đối chiếu danh sách</w:t>
      </w:r>
    </w:p>
    <w:p>
      <w:pPr>
        <w:spacing w:after="20"/>
        <w:ind w:left="259"/>
      </w:pPr>
      <w:r>
        <w:rPr>
          <w:sz w:val="21"/>
        </w:rPr>
        <w:t>D. Kiểm tra đủ chứng từ</w:t>
      </w:r>
    </w:p>
    <w:p>
      <w:pPr>
        <w:spacing w:before="40" w:after="20"/>
      </w:pPr>
      <w:r>
        <w:rPr>
          <w:b/>
          <w:sz w:val="21"/>
        </w:rPr>
        <w:t>Đáp án đúng: D</w:t>
      </w:r>
    </w:p>
    <w:p>
      <w:pPr>
        <w:spacing w:after="20"/>
      </w:pPr>
      <w:r>
        <w:rPr>
          <w:b/>
          <w:sz w:val="20"/>
        </w:rPr>
        <w:t xml:space="preserve">Giải thích: </w:t>
      </w:r>
      <w:r>
        <w:rPr>
          <w:sz w:val="20"/>
        </w:rPr>
        <w:t>Đáp án D đúng vì quy trình quy định yêu cầu kiểm tra/xác nhận/phê duyệt cho công việc này là: “Kiểm tra đủ chứng từ”. Các phương án còn lại áp dụng cho công đoạn khác hoặc không phù hợp.</w:t>
      </w:r>
    </w:p>
    <w:p>
      <w:pPr>
        <w:spacing w:after="80"/>
      </w:pPr>
      <w:r>
        <w:rPr>
          <w:b/>
          <w:sz w:val="20"/>
        </w:rPr>
        <w:t xml:space="preserve">Dẫn chiếu: </w:t>
      </w:r>
      <w:r>
        <w:rPr>
          <w:sz w:val="20"/>
        </w:rPr>
        <w:t>QT-HCNS-AT-01 – B6.</w:t>
      </w:r>
    </w:p>
    <w:p>
      <w:pPr>
        <w:spacing w:before="140" w:after="60"/>
      </w:pPr>
      <w:r>
        <w:rPr>
          <w:b/>
          <w:sz w:val="22"/>
        </w:rPr>
        <w:t>Câu 3. Trong quy trình THỰC HIỆN BỒI DƯỠNG BẰNG HIỆN VẬT, để tạo ra đầu ra “Danh sách hưởng”, nội dung công việc nào phải được thực hiện?</w:t>
      </w:r>
    </w:p>
    <w:p>
      <w:pPr>
        <w:spacing w:after="20"/>
        <w:ind w:left="259"/>
      </w:pPr>
      <w:r>
        <w:rPr>
          <w:sz w:val="21"/>
        </w:rPr>
        <w:t>A. Nhận bảng công/danh sách đối tượng đã chốt</w:t>
      </w:r>
    </w:p>
    <w:p>
      <w:pPr>
        <w:spacing w:after="20"/>
        <w:ind w:left="259"/>
      </w:pPr>
      <w:r>
        <w:rPr>
          <w:sz w:val="21"/>
        </w:rPr>
        <w:t>B. Thông báo lịch giao/cấp cho địa điểm, Trưởng ca/Admin; gửi danh sách/biên bản ký nhận.</w:t>
      </w:r>
    </w:p>
    <w:p>
      <w:pPr>
        <w:spacing w:after="20"/>
        <w:ind w:left="259"/>
      </w:pPr>
      <w:r>
        <w:rPr>
          <w:sz w:val="21"/>
        </w:rPr>
        <w:t>C. Thu biên bản/danh sách ký nhận, hóa đơn/chứng từ; đối chiếu danh sách hưởng, số lượng thực cấp và hồ sơ kỳ; lưu vào danh mục hồ sơ.</w:t>
      </w:r>
    </w:p>
    <w:p>
      <w:pPr>
        <w:spacing w:after="20"/>
        <w:ind w:left="259"/>
      </w:pPr>
      <w:r>
        <w:rPr>
          <w:sz w:val="21"/>
        </w:rPr>
        <w:t>D. Tổng hợp số lượng hiện vật, định mức hưởng và giá trị dự toán mua hàng; lập đề nghị/đơn hàng trình cấp có thẩm quyền phê duyệt.</w:t>
      </w:r>
    </w:p>
    <w:p>
      <w:pPr>
        <w:spacing w:before="40" w:after="20"/>
      </w:pPr>
      <w:r>
        <w:rPr>
          <w:b/>
          <w:sz w:val="21"/>
        </w:rPr>
        <w:t>Đáp án đúng: A</w:t>
      </w:r>
    </w:p>
    <w:p>
      <w:pPr>
        <w:spacing w:after="20"/>
      </w:pPr>
      <w:r>
        <w:rPr>
          <w:b/>
          <w:sz w:val="20"/>
        </w:rPr>
        <w:t xml:space="preserve">Giải thích: </w:t>
      </w:r>
      <w:r>
        <w:rPr>
          <w:sz w:val="20"/>
        </w:rPr>
        <w:t>Đáp án A đúng vì công đoạn tạo ra “Danh sách hưởng” yêu cầu thực hiện: “Nhận bảng công/danh sách đối tượng đã chốt”. Các phương án còn lại là nội dung của công đoạn khác hoặc không phù hợp với đầu ra được hỏi.</w:t>
      </w:r>
    </w:p>
    <w:p>
      <w:pPr>
        <w:spacing w:after="80"/>
      </w:pPr>
      <w:r>
        <w:rPr>
          <w:b/>
          <w:sz w:val="20"/>
        </w:rPr>
        <w:t xml:space="preserve">Dẫn chiếu: </w:t>
      </w:r>
      <w:r>
        <w:rPr>
          <w:sz w:val="20"/>
        </w:rPr>
        <w:t>QT-HCNS-AT-01 – B1.</w:t>
      </w:r>
    </w:p>
    <w:p>
      <w:pPr>
        <w:spacing w:before="140" w:after="60"/>
      </w:pPr>
      <w:r>
        <w:rPr>
          <w:b/>
          <w:sz w:val="22"/>
        </w:rPr>
        <w:t>Câu 4. Trong quy trình THỰC HIỆN BỒI DƯỠNG BẰNG HIỆN VẬT, sau khi hoàn thành công việc “Nhận bảng công/danh sách đối tượng đã chốt”, công việc nào được thực hiện tiếp theo?</w:t>
      </w:r>
    </w:p>
    <w:p>
      <w:pPr>
        <w:spacing w:after="20"/>
        <w:ind w:left="259"/>
      </w:pPr>
      <w:r>
        <w:rPr>
          <w:sz w:val="21"/>
        </w:rPr>
        <w:t>A. Tổng hợp số lượng hiện vật, định mức hưởng và giá trị dự toán mua hàng; lập đề nghị/đơn hàng trình cấp có thẩm quyền phê duyệt.</w:t>
      </w:r>
    </w:p>
    <w:p>
      <w:pPr>
        <w:spacing w:after="20"/>
        <w:ind w:left="259"/>
      </w:pPr>
      <w:r>
        <w:rPr>
          <w:sz w:val="21"/>
        </w:rPr>
        <w:t>B. Thông báo lịch giao/cấp cho địa điểm, Trưởng ca/Admin; gửi danh sách/biên bản ký nhận.</w:t>
      </w:r>
    </w:p>
    <w:p>
      <w:pPr>
        <w:spacing w:after="20"/>
        <w:ind w:left="259"/>
      </w:pPr>
      <w:r>
        <w:rPr>
          <w:sz w:val="21"/>
        </w:rPr>
        <w:t>C. Đặt hàng/chuẩn bị hiện vật và phối hợp thanh toán theo quy trình mua hàng, nhận hàng, nghiệm thu và thanh toán hiện hành của Công ty.</w:t>
      </w:r>
    </w:p>
    <w:p>
      <w:pPr>
        <w:spacing w:after="20"/>
        <w:ind w:left="259"/>
      </w:pPr>
      <w:r>
        <w:rPr>
          <w:sz w:val="21"/>
        </w:rPr>
        <w:t>D. Thu biên bản/danh sách ký nhận, hóa đơn/chứng từ; đối chiếu danh sách hưởng, số lượng thực cấp và hồ sơ kỳ; lưu vào danh mục hồ sơ.</w:t>
      </w:r>
    </w:p>
    <w:p>
      <w:pPr>
        <w:spacing w:before="40" w:after="20"/>
      </w:pPr>
      <w:r>
        <w:rPr>
          <w:b/>
          <w:sz w:val="21"/>
        </w:rPr>
        <w:t>Đáp án đúng: A</w:t>
      </w:r>
    </w:p>
    <w:p>
      <w:pPr>
        <w:spacing w:after="20"/>
      </w:pPr>
      <w:r>
        <w:rPr>
          <w:b/>
          <w:sz w:val="20"/>
        </w:rPr>
        <w:t xml:space="preserve">Giải thích: </w:t>
      </w:r>
      <w:r>
        <w:rPr>
          <w:sz w:val="20"/>
        </w:rPr>
        <w:t>Đáp án A đúng vì theo trình tự quy trình, sau công việc “Nhận bảng công/danh sách đối tượng đã chốt” là công việc “Tổng hợp số lượng hiện vật, định mức hưởng và giá trị dự toán mua hàng; lập đề nghị/đơn hàng trình cấp có thẩm quyền phê duyệt.”. Các phương án còn lại không phải công đoạn kế tiếp trực tiếp.</w:t>
      </w:r>
    </w:p>
    <w:p>
      <w:pPr>
        <w:spacing w:after="80"/>
      </w:pPr>
      <w:r>
        <w:rPr>
          <w:b/>
          <w:sz w:val="20"/>
        </w:rPr>
        <w:t xml:space="preserve">Dẫn chiếu: </w:t>
      </w:r>
      <w:r>
        <w:rPr>
          <w:sz w:val="20"/>
        </w:rPr>
        <w:t>QT-HCNS-AT-01 – B1 → B2.</w:t>
      </w:r>
    </w:p>
    <w:p>
      <w:pPr>
        <w:spacing w:before="140" w:after="60"/>
      </w:pPr>
      <w:r>
        <w:rPr>
          <w:b/>
          <w:sz w:val="22"/>
        </w:rPr>
        <w:t>Câu 5. Trong quy trình THỰC HIỆN BỒI DƯỠNG BẰNG HIỆN VẬT, để tạo ra đầu ra “Đơn hàng”, nội dung công việc nào phải được thực hiện?</w:t>
      </w:r>
    </w:p>
    <w:p>
      <w:pPr>
        <w:spacing w:after="20"/>
        <w:ind w:left="259"/>
      </w:pPr>
      <w:r>
        <w:rPr>
          <w:sz w:val="21"/>
        </w:rPr>
        <w:t>A. Tổng hợp số lượng hiện vật, định mức hưởng và giá trị dự toán mua hàng; lập đề nghị/đơn hàng trình cấp có thẩm quyền phê duyệt.</w:t>
      </w:r>
    </w:p>
    <w:p>
      <w:pPr>
        <w:spacing w:after="20"/>
        <w:ind w:left="259"/>
      </w:pPr>
      <w:r>
        <w:rPr>
          <w:sz w:val="21"/>
        </w:rPr>
        <w:t>B. Đặt hàng/chuẩn bị hiện vật và phối hợp thanh toán theo quy trình mua hàng, nhận hàng, nghiệm thu và thanh toán hiện hành của Công ty.</w:t>
      </w:r>
    </w:p>
    <w:p>
      <w:pPr>
        <w:spacing w:after="20"/>
        <w:ind w:left="259"/>
      </w:pPr>
      <w:r>
        <w:rPr>
          <w:sz w:val="21"/>
        </w:rPr>
        <w:t>C. Nhận hiện vật; kiểm tra số lượng, chủng loại, tình trạng bao bì, chất lượng và hạn sử dụng; cấp cho từng người và thu ký nhận.</w:t>
      </w:r>
    </w:p>
    <w:p>
      <w:pPr>
        <w:spacing w:after="20"/>
        <w:ind w:left="259"/>
      </w:pPr>
      <w:r>
        <w:rPr>
          <w:sz w:val="21"/>
        </w:rPr>
        <w:t>D. Thông báo lịch giao/cấp cho địa điểm, Trưởng ca/Admin; gửi danh sách/biên bản ký nhận.</w:t>
      </w:r>
    </w:p>
    <w:p>
      <w:pPr>
        <w:spacing w:before="40" w:after="20"/>
      </w:pPr>
      <w:r>
        <w:rPr>
          <w:b/>
          <w:sz w:val="21"/>
        </w:rPr>
        <w:t>Đáp án đúng: B</w:t>
      </w:r>
    </w:p>
    <w:p>
      <w:pPr>
        <w:spacing w:after="20"/>
      </w:pPr>
      <w:r>
        <w:rPr>
          <w:b/>
          <w:sz w:val="20"/>
        </w:rPr>
        <w:t xml:space="preserve">Giải thích: </w:t>
      </w:r>
      <w:r>
        <w:rPr>
          <w:sz w:val="20"/>
        </w:rPr>
        <w:t>Đáp án B đúng vì công đoạn tạo ra “Đơn hàng” yêu cầu thực hiện: “Đặt hàng/chuẩn bị hiện vật và phối hợp thanh toán theo quy trình mua hàng, nhận hàng, nghiệm thu và thanh toán hiện hành của Công ty.”. Các phương án còn lại là nội dung của công đoạn khác hoặc không phù hợp với đầu ra được hỏi.</w:t>
      </w:r>
    </w:p>
    <w:p>
      <w:pPr>
        <w:spacing w:after="80"/>
      </w:pPr>
      <w:r>
        <w:rPr>
          <w:b/>
          <w:sz w:val="20"/>
        </w:rPr>
        <w:t xml:space="preserve">Dẫn chiếu: </w:t>
      </w:r>
      <w:r>
        <w:rPr>
          <w:sz w:val="20"/>
        </w:rPr>
        <w:t>QT-HCNS-AT-01 – B3.</w:t>
      </w:r>
    </w:p>
    <w:p>
      <w:pPr>
        <w:spacing w:before="140" w:after="60"/>
      </w:pPr>
      <w:r>
        <w:rPr>
          <w:b/>
          <w:sz w:val="22"/>
        </w:rPr>
        <w:t>Câu 6. Trong quy trình THỰC HIỆN BỒI DƯỠNG BẰNG HIỆN VẬT, ai là đầu mối chịu trách nhiệm chính thực hiện công việc “Nhận bảng công/danh sách đối tượng đã chốt”?</w:t>
      </w:r>
    </w:p>
    <w:p>
      <w:pPr>
        <w:spacing w:after="20"/>
        <w:ind w:left="259"/>
      </w:pPr>
      <w:r>
        <w:rPr>
          <w:sz w:val="21"/>
        </w:rPr>
        <w:t>A. HCNS/Mua hàng</w:t>
      </w:r>
    </w:p>
    <w:p>
      <w:pPr>
        <w:spacing w:after="20"/>
        <w:ind w:left="259"/>
      </w:pPr>
      <w:r>
        <w:rPr>
          <w:sz w:val="21"/>
        </w:rPr>
        <w:t>B. Trưởng ca/Admin</w:t>
      </w:r>
    </w:p>
    <w:p>
      <w:pPr>
        <w:spacing w:after="20"/>
        <w:ind w:left="259"/>
      </w:pPr>
      <w:r>
        <w:rPr>
          <w:sz w:val="21"/>
        </w:rPr>
        <w:t>C. HCNS</w:t>
      </w:r>
    </w:p>
    <w:p>
      <w:pPr>
        <w:spacing w:after="20"/>
        <w:ind w:left="259"/>
      </w:pPr>
      <w:r>
        <w:rPr>
          <w:sz w:val="21"/>
        </w:rPr>
        <w:t>D. Quản lý trực tiếp</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“Nhận bảng công/danh sách đối tượng đã chốt” là HCNS. Các phương án còn lại không phải đầu mối thực hiện chính của công đoạn này.</w:t>
      </w:r>
    </w:p>
    <w:p>
      <w:pPr>
        <w:spacing w:after="80"/>
      </w:pPr>
      <w:r>
        <w:rPr>
          <w:b/>
          <w:sz w:val="20"/>
        </w:rPr>
        <w:t xml:space="preserve">Dẫn chiếu: </w:t>
      </w:r>
      <w:r>
        <w:rPr>
          <w:sz w:val="20"/>
        </w:rPr>
        <w:t>QT-HCNS-AT-01 – B1.</w:t>
      </w:r>
    </w:p>
    <w:p>
      <w:pPr>
        <w:spacing w:before="140" w:after="60"/>
      </w:pPr>
      <w:r>
        <w:rPr>
          <w:b/>
          <w:sz w:val="22"/>
        </w:rPr>
        <w:t>Câu 7. Trong quy trình THỰC HIỆN BỒI DƯỠNG BẰNG HIỆN VẬT, sau khi hoàn thành công việc “Tổng hợp số lượng hiện vật, định mức hưởng và giá trị dự toán mua hàng; lập đề nghị/đơn hàng trình cấp có thẩm quyền phê duyệt.”, đầu ra cần đạt là gì?</w:t>
      </w:r>
    </w:p>
    <w:p>
      <w:pPr>
        <w:spacing w:after="20"/>
        <w:ind w:left="259"/>
      </w:pPr>
      <w:r>
        <w:rPr>
          <w:sz w:val="21"/>
        </w:rPr>
        <w:t>A. Danh sách hưởng</w:t>
      </w:r>
    </w:p>
    <w:p>
      <w:pPr>
        <w:spacing w:after="20"/>
        <w:ind w:left="259"/>
      </w:pPr>
      <w:r>
        <w:rPr>
          <w:sz w:val="21"/>
        </w:rPr>
        <w:t>B. Kế hoạch cấp</w:t>
      </w:r>
    </w:p>
    <w:p>
      <w:pPr>
        <w:spacing w:after="20"/>
        <w:ind w:left="259"/>
      </w:pPr>
      <w:r>
        <w:rPr>
          <w:sz w:val="21"/>
        </w:rPr>
        <w:t>C. Hoàn tất kỳ bồi dưỡng</w:t>
      </w:r>
    </w:p>
    <w:p>
      <w:pPr>
        <w:spacing w:after="20"/>
        <w:ind w:left="259"/>
      </w:pPr>
      <w:r>
        <w:rPr>
          <w:sz w:val="21"/>
        </w:rPr>
        <w:t>D. Nhu cầu được duyệt</w:t>
      </w:r>
    </w:p>
    <w:p>
      <w:pPr>
        <w:spacing w:before="40" w:after="20"/>
      </w:pPr>
      <w:r>
        <w:rPr>
          <w:b/>
          <w:sz w:val="21"/>
        </w:rPr>
        <w:t>Đáp án đúng: D</w:t>
      </w:r>
    </w:p>
    <w:p>
      <w:pPr>
        <w:spacing w:after="20"/>
      </w:pPr>
      <w:r>
        <w:rPr>
          <w:b/>
          <w:sz w:val="20"/>
        </w:rPr>
        <w:t xml:space="preserve">Giải thích: </w:t>
      </w:r>
      <w:r>
        <w:rPr>
          <w:sz w:val="20"/>
        </w:rPr>
        <w:t>Đáp án D đúng vì sau công việc nêu trên, quy trình xác định đầu ra là “Nhu cầu được duyệt”. Các phương án còn lại là đầu ra của công đoạn khác hoặc không đúng với công việc được hỏi.</w:t>
      </w:r>
    </w:p>
    <w:p>
      <w:pPr>
        <w:spacing w:after="80"/>
      </w:pPr>
      <w:r>
        <w:rPr>
          <w:b/>
          <w:sz w:val="20"/>
        </w:rPr>
        <w:t xml:space="preserve">Dẫn chiếu: </w:t>
      </w:r>
      <w:r>
        <w:rPr>
          <w:sz w:val="20"/>
        </w:rPr>
        <w:t>QT-HCNS-AT-01 – B2.</w:t>
      </w:r>
    </w:p>
    <w:p>
      <w:pPr>
        <w:spacing w:before="140" w:after="60"/>
      </w:pPr>
      <w:r>
        <w:rPr>
          <w:b/>
          <w:sz w:val="22"/>
        </w:rPr>
        <w:t>Câu 8. Trong quy trình THỰC HIỆN BỒI DƯỠNG BẰNG HIỆN VẬT, sau khi hoàn thành công việc “Thông báo lịch giao/cấp cho địa điểm, Trưởng ca/Admin; gửi danh sách/biên bản ký nhận.”, công việc nào được thực hiện tiếp theo?</w:t>
      </w:r>
    </w:p>
    <w:p>
      <w:pPr>
        <w:spacing w:after="20"/>
        <w:ind w:left="259"/>
      </w:pPr>
      <w:r>
        <w:rPr>
          <w:sz w:val="21"/>
        </w:rPr>
        <w:t>A. Thông báo lịch giao/cấp cho địa điểm, Trưởng ca/Admin; gửi danh sách/biên bản ký nhận.</w:t>
      </w:r>
    </w:p>
    <w:p>
      <w:pPr>
        <w:spacing w:after="20"/>
        <w:ind w:left="259"/>
      </w:pPr>
      <w:r>
        <w:rPr>
          <w:sz w:val="21"/>
        </w:rPr>
        <w:t>B. Nhận hiện vật; kiểm tra số lượng, chủng loại, tình trạng bao bì, chất lượng và hạn sử dụng; cấp cho từng người và thu ký nhận.</w:t>
      </w:r>
    </w:p>
    <w:p>
      <w:pPr>
        <w:spacing w:after="20"/>
        <w:ind w:left="259"/>
      </w:pPr>
      <w:r>
        <w:rPr>
          <w:sz w:val="21"/>
        </w:rPr>
        <w:t>C. Nhận bảng công/danh sách đối tượng đã chốt</w:t>
      </w:r>
    </w:p>
    <w:p>
      <w:pPr>
        <w:spacing w:after="20"/>
        <w:ind w:left="259"/>
      </w:pPr>
      <w:r>
        <w:rPr>
          <w:sz w:val="21"/>
        </w:rPr>
        <w:t>D. Tổng hợp số lượng hiện vật, định mức hưởng và giá trị dự toán mua hàng; lập đề nghị/đơn hàng trình cấp có thẩm quyền phê duyệt.</w:t>
      </w:r>
    </w:p>
    <w:p>
      <w:pPr>
        <w:spacing w:before="40" w:after="20"/>
      </w:pPr>
      <w:r>
        <w:rPr>
          <w:b/>
          <w:sz w:val="21"/>
        </w:rPr>
        <w:t>Đáp án đúng: B</w:t>
      </w:r>
    </w:p>
    <w:p>
      <w:pPr>
        <w:spacing w:after="20"/>
      </w:pPr>
      <w:r>
        <w:rPr>
          <w:b/>
          <w:sz w:val="20"/>
        </w:rPr>
        <w:t xml:space="preserve">Giải thích: </w:t>
      </w:r>
      <w:r>
        <w:rPr>
          <w:sz w:val="20"/>
        </w:rPr>
        <w:t>Đáp án B đúng vì theo trình tự quy trình, sau công việc “Thông báo lịch giao/cấp cho địa điểm, Trưởng ca/Admin; gửi danh sách/biên bản ký nhận.” là công việc “Nhận hiện vật; kiểm tra số lượng, chủng loại, tình trạng bao bì, chất lượng và hạn sử dụng; cấp cho từng người và thu ký nhận.”. Các phương án còn lại không phải công đoạn kế tiếp trực tiếp.</w:t>
      </w:r>
    </w:p>
    <w:p>
      <w:pPr>
        <w:spacing w:after="80"/>
      </w:pPr>
      <w:r>
        <w:rPr>
          <w:b/>
          <w:sz w:val="20"/>
        </w:rPr>
        <w:t xml:space="preserve">Dẫn chiếu: </w:t>
      </w:r>
      <w:r>
        <w:rPr>
          <w:sz w:val="20"/>
        </w:rPr>
        <w:t>QT-HCNS-AT-01 – B4 → B5.</w:t>
      </w:r>
    </w:p>
    <w:p>
      <w:pPr>
        <w:spacing w:before="140" w:after="60"/>
      </w:pPr>
      <w:r>
        <w:rPr>
          <w:b/>
          <w:sz w:val="22"/>
        </w:rPr>
        <w:t>Câu 9. Trong quy trình THỰC HIỆN BỒI DƯỠNG BẰNG HIỆN VẬT, đối với công việc “Tổng hợp số lượng hiện vật, định mức hưởng và giá trị dự toán mua hàng; lập đề nghị/đơn hàng trình cấp có thẩm quyền phê duyệt.”, yêu cầu kiểm tra/xác nhận/phê duyệt nào được áp dụng?</w:t>
      </w:r>
    </w:p>
    <w:p>
      <w:pPr>
        <w:spacing w:after="20"/>
        <w:ind w:left="259"/>
      </w:pPr>
      <w:r>
        <w:rPr>
          <w:sz w:val="21"/>
        </w:rPr>
        <w:t>A. Theo phê duyệt</w:t>
      </w:r>
    </w:p>
    <w:p>
      <w:pPr>
        <w:spacing w:after="20"/>
        <w:ind w:left="259"/>
      </w:pPr>
      <w:r>
        <w:rPr>
          <w:sz w:val="21"/>
        </w:rPr>
        <w:t>B. Cấp có thẩm quyền</w:t>
      </w:r>
    </w:p>
    <w:p>
      <w:pPr>
        <w:spacing w:after="20"/>
        <w:ind w:left="259"/>
      </w:pPr>
      <w:r>
        <w:rPr>
          <w:sz w:val="21"/>
        </w:rPr>
        <w:t>C. Xác nhận đầu mối nhận</w:t>
      </w:r>
    </w:p>
    <w:p>
      <w:pPr>
        <w:spacing w:after="20"/>
        <w:ind w:left="259"/>
      </w:pPr>
      <w:r>
        <w:rPr>
          <w:sz w:val="21"/>
        </w:rPr>
        <w:t>D. C&amp;B/QL xác nhận khi cần</w:t>
      </w:r>
    </w:p>
    <w:p>
      <w:pPr>
        <w:spacing w:before="40" w:after="20"/>
      </w:pPr>
      <w:r>
        <w:rPr>
          <w:b/>
          <w:sz w:val="21"/>
        </w:rPr>
        <w:t>Đáp án đúng: B</w:t>
      </w:r>
    </w:p>
    <w:p>
      <w:pPr>
        <w:spacing w:after="20"/>
      </w:pPr>
      <w:r>
        <w:rPr>
          <w:b/>
          <w:sz w:val="20"/>
        </w:rPr>
        <w:t xml:space="preserve">Giải thích: </w:t>
      </w:r>
      <w:r>
        <w:rPr>
          <w:sz w:val="20"/>
        </w:rPr>
        <w:t>Đáp án B đúng vì quy trình quy định yêu cầu kiểm tra/xác nhận/phê duyệt cho công việc này là: “Cấp có thẩm quyền”. Các phương án còn lại áp dụng cho công đoạn khác hoặc không phù hợp.</w:t>
      </w:r>
    </w:p>
    <w:p>
      <w:pPr>
        <w:spacing w:after="80"/>
      </w:pPr>
      <w:r>
        <w:rPr>
          <w:b/>
          <w:sz w:val="20"/>
        </w:rPr>
        <w:t xml:space="preserve">Dẫn chiếu: </w:t>
      </w:r>
      <w:r>
        <w:rPr>
          <w:sz w:val="20"/>
        </w:rPr>
        <w:t>QT-HCNS-AT-01 – B2.</w:t>
      </w:r>
    </w:p>
    <w:p>
      <w:pPr>
        <w:spacing w:before="140" w:after="60"/>
      </w:pPr>
      <w:r>
        <w:rPr>
          <w:b/>
          <w:sz w:val="22"/>
        </w:rPr>
        <w:t>Câu 10. Trong quy trình THỰC HIỆN BỒI DƯỠNG BẰNG HIỆN VẬT, đối với công việc “Nhận hiện vật; kiểm tra số lượng, chủng loại, tình trạng bao bì, chất lượng và hạn sử dụng; cấp cho từng người và thu ký nhận.”, yêu cầu kiểm tra/xác nhận/phê duyệt nào được áp dụng?</w:t>
      </w:r>
    </w:p>
    <w:p>
      <w:pPr>
        <w:spacing w:after="20"/>
        <w:ind w:left="259"/>
      </w:pPr>
      <w:r>
        <w:rPr>
          <w:sz w:val="21"/>
        </w:rPr>
        <w:t>A. Xác nhận đầu mối nhận</w:t>
      </w:r>
    </w:p>
    <w:p>
      <w:pPr>
        <w:spacing w:after="20"/>
        <w:ind w:left="259"/>
      </w:pPr>
      <w:r>
        <w:rPr>
          <w:sz w:val="21"/>
        </w:rPr>
        <w:t>B. Theo phê duyệt</w:t>
      </w:r>
    </w:p>
    <w:p>
      <w:pPr>
        <w:spacing w:after="20"/>
        <w:ind w:left="259"/>
      </w:pPr>
      <w:r>
        <w:rPr>
          <w:sz w:val="21"/>
        </w:rPr>
        <w:t>C. Kiểm tra đủ chứng từ</w:t>
      </w:r>
    </w:p>
    <w:p>
      <w:pPr>
        <w:spacing w:after="20"/>
        <w:ind w:left="259"/>
      </w:pPr>
      <w:r>
        <w:rPr>
          <w:sz w:val="21"/>
        </w:rPr>
        <w:t>D. Đối chiếu danh sách</w:t>
      </w:r>
    </w:p>
    <w:p>
      <w:pPr>
        <w:spacing w:before="40" w:after="20"/>
      </w:pPr>
      <w:r>
        <w:rPr>
          <w:b/>
          <w:sz w:val="21"/>
        </w:rPr>
        <w:t>Đáp án đúng: D</w:t>
      </w:r>
    </w:p>
    <w:p>
      <w:pPr>
        <w:spacing w:after="20"/>
      </w:pPr>
      <w:r>
        <w:rPr>
          <w:b/>
          <w:sz w:val="20"/>
        </w:rPr>
        <w:t xml:space="preserve">Giải thích: </w:t>
      </w:r>
      <w:r>
        <w:rPr>
          <w:sz w:val="20"/>
        </w:rPr>
        <w:t>Đáp án D đúng vì quy trình quy định yêu cầu kiểm tra/xác nhận/phê duyệt cho công việc này là: “Đối chiếu danh sách”. Các phương án còn lại áp dụng cho công đoạn khác hoặc không phù hợp.</w:t>
      </w:r>
    </w:p>
    <w:p>
      <w:pPr>
        <w:spacing w:after="80"/>
      </w:pPr>
      <w:r>
        <w:rPr>
          <w:b/>
          <w:sz w:val="20"/>
        </w:rPr>
        <w:t xml:space="preserve">Dẫn chiếu: </w:t>
      </w:r>
      <w:r>
        <w:rPr>
          <w:sz w:val="20"/>
        </w:rPr>
        <w:t>QT-HCNS-AT-01 – B5.</w:t>
      </w:r>
    </w:p>
    <w:p>
      <w:pPr>
        <w:spacing w:before="140" w:after="60"/>
      </w:pPr>
      <w:r>
        <w:rPr>
          <w:b/>
          <w:sz w:val="22"/>
        </w:rPr>
        <w:t>Câu 11. Trong quy trình THỰC HIỆN BỒI DƯỠNG BẰNG HIỆN VẬT, sau khi hoàn thành công việc “Tổng hợp số lượng hiện vật, định mức hưởng và giá trị dự toán mua hàng; lập đề nghị/đơn hàng trình cấp có thẩm quyền phê duyệt.”, công việc nào được thực hiện tiếp theo?</w:t>
      </w:r>
    </w:p>
    <w:p>
      <w:pPr>
        <w:spacing w:after="20"/>
        <w:ind w:left="259"/>
      </w:pPr>
      <w:r>
        <w:rPr>
          <w:sz w:val="21"/>
        </w:rPr>
        <w:t>A. Tổng hợp số lượng hiện vật, định mức hưởng và giá trị dự toán mua hàng; lập đề nghị/đơn hàng trình cấp có thẩm quyền phê duyệt.</w:t>
      </w:r>
    </w:p>
    <w:p>
      <w:pPr>
        <w:spacing w:after="20"/>
        <w:ind w:left="259"/>
      </w:pPr>
      <w:r>
        <w:rPr>
          <w:sz w:val="21"/>
        </w:rPr>
        <w:t>B. Thông báo lịch giao/cấp cho địa điểm, Trưởng ca/Admin; gửi danh sách/biên bản ký nhận.</w:t>
      </w:r>
    </w:p>
    <w:p>
      <w:pPr>
        <w:spacing w:after="20"/>
        <w:ind w:left="259"/>
      </w:pPr>
      <w:r>
        <w:rPr>
          <w:sz w:val="21"/>
        </w:rPr>
        <w:t>C. Đặt hàng/chuẩn bị hiện vật và phối hợp thanh toán theo quy trình mua hàng, nhận hàng, nghiệm thu và thanh toán hiện hành của Công ty.</w:t>
      </w:r>
    </w:p>
    <w:p>
      <w:pPr>
        <w:spacing w:after="20"/>
        <w:ind w:left="259"/>
      </w:pPr>
      <w:r>
        <w:rPr>
          <w:sz w:val="21"/>
        </w:rPr>
        <w:t>D. Nhận hiện vật; kiểm tra số lượng, chủng loại, tình trạng bao bì, chất lượng và hạn sử dụng; cấp cho từng người và thu ký nhận.</w:t>
      </w:r>
    </w:p>
    <w:p>
      <w:pPr>
        <w:spacing w:before="40" w:after="20"/>
      </w:pPr>
      <w:r>
        <w:rPr>
          <w:b/>
          <w:sz w:val="21"/>
        </w:rPr>
        <w:t>Đáp án đúng: C</w:t>
      </w:r>
    </w:p>
    <w:p>
      <w:pPr>
        <w:spacing w:after="20"/>
      </w:pPr>
      <w:r>
        <w:rPr>
          <w:b/>
          <w:sz w:val="20"/>
        </w:rPr>
        <w:t xml:space="preserve">Giải thích: </w:t>
      </w:r>
      <w:r>
        <w:rPr>
          <w:sz w:val="20"/>
        </w:rPr>
        <w:t>Đáp án C đúng vì theo trình tự quy trình, sau công việc “Tổng hợp số lượng hiện vật, định mức hưởng và giá trị dự toán mua hàng” là công việc “Đặt hàng/chuẩn bị hiện vật và phối hợp thanh toán theo quy trình mua hàng, nhận hàng, nghiệm thu và thanh toán hiện hành của Công ty.”. Các phương án còn lại không phải công đoạn kế tiếp trực tiếp.</w:t>
      </w:r>
    </w:p>
    <w:p>
      <w:pPr>
        <w:spacing w:after="80"/>
      </w:pPr>
      <w:r>
        <w:rPr>
          <w:b/>
          <w:sz w:val="20"/>
        </w:rPr>
        <w:t xml:space="preserve">Dẫn chiếu: </w:t>
      </w:r>
      <w:r>
        <w:rPr>
          <w:sz w:val="20"/>
        </w:rPr>
        <w:t>QT-HCNS-AT-01 – B2 → B3.</w:t>
      </w:r>
    </w:p>
    <w:p>
      <w:pPr>
        <w:spacing w:before="140" w:after="60"/>
      </w:pPr>
      <w:r>
        <w:rPr>
          <w:b/>
          <w:sz w:val="22"/>
        </w:rPr>
        <w:t>Câu 12. Trong quy trình THỰC HIỆN BỒI DƯỠNG BẰNG HIỆN VẬT, sau khi hoàn thành công việc “Nhận hiện vật; kiểm tra số lượng, chủng loại, tình trạng bao bì, chất lượng và hạn sử dụng; cấp cho từng người và thu ký nhận.”, đầu ra cần đạt là gì?</w:t>
      </w:r>
    </w:p>
    <w:p>
      <w:pPr>
        <w:spacing w:after="20"/>
        <w:ind w:left="259"/>
      </w:pPr>
      <w:r>
        <w:rPr>
          <w:sz w:val="21"/>
        </w:rPr>
        <w:t>A. Biên bản ký nhận</w:t>
      </w:r>
    </w:p>
    <w:p>
      <w:pPr>
        <w:spacing w:after="20"/>
        <w:ind w:left="259"/>
      </w:pPr>
      <w:r>
        <w:rPr>
          <w:sz w:val="21"/>
        </w:rPr>
        <w:t>B. Hoàn tất kỳ bồi dưỡng</w:t>
      </w:r>
    </w:p>
    <w:p>
      <w:pPr>
        <w:spacing w:after="20"/>
        <w:ind w:left="259"/>
      </w:pPr>
      <w:r>
        <w:rPr>
          <w:sz w:val="21"/>
        </w:rPr>
        <w:t>C. Nhu cầu được duyệt</w:t>
      </w:r>
    </w:p>
    <w:p>
      <w:pPr>
        <w:spacing w:after="20"/>
        <w:ind w:left="259"/>
      </w:pPr>
      <w:r>
        <w:rPr>
          <w:sz w:val="21"/>
        </w:rPr>
        <w:t>D. Kế hoạch cấp</w:t>
      </w:r>
    </w:p>
    <w:p>
      <w:pPr>
        <w:spacing w:before="40" w:after="20"/>
      </w:pPr>
      <w:r>
        <w:rPr>
          <w:b/>
          <w:sz w:val="21"/>
        </w:rPr>
        <w:t>Đáp án đúng: A</w:t>
      </w:r>
    </w:p>
    <w:p>
      <w:pPr>
        <w:spacing w:after="20"/>
      </w:pPr>
      <w:r>
        <w:rPr>
          <w:b/>
          <w:sz w:val="20"/>
        </w:rPr>
        <w:t xml:space="preserve">Giải thích: </w:t>
      </w:r>
      <w:r>
        <w:rPr>
          <w:sz w:val="20"/>
        </w:rPr>
        <w:t>Đáp án A đúng vì sau công việc nêu trên, quy trình xác định đầu ra là “Biên bản ký nhận”. Các phương án còn lại là đầu ra của công đoạn khác hoặc không đúng với công việc được hỏi.</w:t>
      </w:r>
    </w:p>
    <w:p>
      <w:pPr>
        <w:spacing w:after="80"/>
      </w:pPr>
      <w:r>
        <w:rPr>
          <w:b/>
          <w:sz w:val="20"/>
        </w:rPr>
        <w:t xml:space="preserve">Dẫn chiếu: </w:t>
      </w:r>
      <w:r>
        <w:rPr>
          <w:sz w:val="20"/>
        </w:rPr>
        <w:t>QT-HCNS-AT-01 – B5.</w:t>
      </w:r>
    </w:p>
    <w:p>
      <w:pPr>
        <w:spacing w:before="140" w:after="60"/>
      </w:pPr>
      <w:r>
        <w:rPr>
          <w:b/>
          <w:sz w:val="22"/>
        </w:rPr>
        <w:t>Câu 13. Trong quy trình THỰC HIỆN BỒI DƯỠNG BẰNG HIỆN VẬT, để tạo ra đầu ra “Hoàn tất kỳ bồi dưỡng”, nội dung công việc nào phải được thực hiện?</w:t>
      </w:r>
    </w:p>
    <w:p>
      <w:pPr>
        <w:spacing w:after="20"/>
        <w:ind w:left="259"/>
      </w:pPr>
      <w:r>
        <w:rPr>
          <w:sz w:val="21"/>
        </w:rPr>
        <w:t>A. Nhận hiện vật; kiểm tra số lượng, chủng loại, tình trạng bao bì, chất lượng và hạn sử dụng; cấp cho từng người và thu ký nhận.</w:t>
      </w:r>
    </w:p>
    <w:p>
      <w:pPr>
        <w:spacing w:after="20"/>
        <w:ind w:left="259"/>
      </w:pPr>
      <w:r>
        <w:rPr>
          <w:sz w:val="21"/>
        </w:rPr>
        <w:t>B. Tổng hợp số lượng hiện vật, định mức hưởng và giá trị dự toán mua hàng; lập đề nghị/đơn hàng trình cấp có thẩm quyền phê duyệt.</w:t>
      </w:r>
    </w:p>
    <w:p>
      <w:pPr>
        <w:spacing w:after="20"/>
        <w:ind w:left="259"/>
      </w:pPr>
      <w:r>
        <w:rPr>
          <w:sz w:val="21"/>
        </w:rPr>
        <w:t>C. Thông báo lịch giao/cấp cho địa điểm, Trưởng ca/Admin; gửi danh sách/biên bản ký nhận.</w:t>
      </w:r>
    </w:p>
    <w:p>
      <w:pPr>
        <w:spacing w:after="20"/>
        <w:ind w:left="259"/>
      </w:pPr>
      <w:r>
        <w:rPr>
          <w:sz w:val="21"/>
        </w:rPr>
        <w:t>D. Thu biên bản/danh sách ký nhận, hóa đơn/chứng từ; đối chiếu danh sách hưởng, số lượng thực cấp và hồ sơ kỳ; lưu vào danh mục hồ sơ.</w:t>
      </w:r>
    </w:p>
    <w:p>
      <w:pPr>
        <w:spacing w:before="40" w:after="20"/>
      </w:pPr>
      <w:r>
        <w:rPr>
          <w:b/>
          <w:sz w:val="21"/>
        </w:rPr>
        <w:t>Đáp án đúng: D</w:t>
      </w:r>
    </w:p>
    <w:p>
      <w:pPr>
        <w:spacing w:after="20"/>
      </w:pPr>
      <w:r>
        <w:rPr>
          <w:b/>
          <w:sz w:val="20"/>
        </w:rPr>
        <w:t xml:space="preserve">Giải thích: </w:t>
      </w:r>
      <w:r>
        <w:rPr>
          <w:sz w:val="20"/>
        </w:rPr>
        <w:t>Đáp án D đúng vì công đoạn tạo ra “Hoàn tất kỳ bồi dưỡng” yêu cầu thực hiện: “Thu biên bản/danh sách ký nhận, hóa đơn/chứng từ; đối chiếu danh sách hưởng, số lượng thực cấp và hồ sơ kỳ; lưu vào danh mục hồ sơ.”. Các phương án còn lại là nội dung của công đoạn khác hoặc không phù hợp với đầu ra được hỏi.</w:t>
      </w:r>
    </w:p>
    <w:p>
      <w:pPr>
        <w:spacing w:after="80"/>
      </w:pPr>
      <w:r>
        <w:rPr>
          <w:b/>
          <w:sz w:val="20"/>
        </w:rPr>
        <w:t xml:space="preserve">Dẫn chiếu: </w:t>
      </w:r>
      <w:r>
        <w:rPr>
          <w:sz w:val="20"/>
        </w:rPr>
        <w:t>QT-HCNS-AT-01 – B6.</w:t>
      </w:r>
    </w:p>
    <w:p>
      <w:pPr>
        <w:spacing w:before="140" w:after="60"/>
      </w:pPr>
      <w:r>
        <w:rPr>
          <w:b/>
          <w:sz w:val="22"/>
        </w:rPr>
        <w:t>Câu 14. Trong quy trình THỰC HIỆN BỒI DƯỠNG BẰNG HIỆN VẬT, đối với công việc “Đặt hàng/chuẩn bị hiện vật và phối hợp thanh toán theo quy trình mua hàng, nhận hàng, nghiệm thu và thanh toán hiện hành của Công ty.”, yêu cầu kiểm tra/xác nhận/phê duyệt nào được áp dụng?</w:t>
      </w:r>
    </w:p>
    <w:p>
      <w:pPr>
        <w:spacing w:after="20"/>
        <w:ind w:left="259"/>
      </w:pPr>
      <w:r>
        <w:rPr>
          <w:sz w:val="21"/>
        </w:rPr>
        <w:t>A. Cấp có thẩm quyền</w:t>
      </w:r>
    </w:p>
    <w:p>
      <w:pPr>
        <w:spacing w:after="20"/>
        <w:ind w:left="259"/>
      </w:pPr>
      <w:r>
        <w:rPr>
          <w:sz w:val="21"/>
        </w:rPr>
        <w:t>B. Theo phê duyệt</w:t>
      </w:r>
    </w:p>
    <w:p>
      <w:pPr>
        <w:spacing w:after="20"/>
        <w:ind w:left="259"/>
      </w:pPr>
      <w:r>
        <w:rPr>
          <w:sz w:val="21"/>
        </w:rPr>
        <w:t>C. C&amp;B/QL xác nhận khi cần</w:t>
      </w:r>
    </w:p>
    <w:p>
      <w:pPr>
        <w:spacing w:after="20"/>
        <w:ind w:left="259"/>
      </w:pPr>
      <w:r>
        <w:rPr>
          <w:sz w:val="21"/>
        </w:rPr>
        <w:t>D. Kiểm tra đủ chứng từ</w:t>
      </w:r>
    </w:p>
    <w:p>
      <w:pPr>
        <w:spacing w:before="40" w:after="20"/>
      </w:pPr>
      <w:r>
        <w:rPr>
          <w:b/>
          <w:sz w:val="21"/>
        </w:rPr>
        <w:t>Đáp án đúng: B</w:t>
      </w:r>
    </w:p>
    <w:p>
      <w:pPr>
        <w:spacing w:after="20"/>
      </w:pPr>
      <w:r>
        <w:rPr>
          <w:b/>
          <w:sz w:val="20"/>
        </w:rPr>
        <w:t xml:space="preserve">Giải thích: </w:t>
      </w:r>
      <w:r>
        <w:rPr>
          <w:sz w:val="20"/>
        </w:rPr>
        <w:t>Đáp án B đúng vì quy trình quy định yêu cầu kiểm tra/xác nhận/phê duyệt cho công việc này là: “Theo phê duyệt”. Các phương án còn lại áp dụng cho công đoạn khác hoặc không phù hợp.</w:t>
      </w:r>
    </w:p>
    <w:p>
      <w:pPr>
        <w:spacing w:after="80"/>
      </w:pPr>
      <w:r>
        <w:rPr>
          <w:b/>
          <w:sz w:val="20"/>
        </w:rPr>
        <w:t xml:space="preserve">Dẫn chiếu: </w:t>
      </w:r>
      <w:r>
        <w:rPr>
          <w:sz w:val="20"/>
        </w:rPr>
        <w:t>QT-HCNS-AT-01 – B3.</w:t>
      </w:r>
    </w:p>
    <w:p>
      <w:pPr>
        <w:spacing w:before="140" w:after="60"/>
      </w:pPr>
      <w:r>
        <w:rPr>
          <w:b/>
          <w:sz w:val="22"/>
        </w:rPr>
        <w:t>Câu 15. Trong quy trình THỰC HIỆN BỒI DƯỠNG BẰNG HIỆN VẬT, đối với công việc “Thông báo lịch giao/cấp cho địa điểm, Trưởng ca/Admin; gửi danh sách/biên bản ký nhận.”, yêu cầu kiểm tra/xác nhận/phê duyệt nào được áp dụng?</w:t>
      </w:r>
    </w:p>
    <w:p>
      <w:pPr>
        <w:spacing w:after="20"/>
        <w:ind w:left="259"/>
      </w:pPr>
      <w:r>
        <w:rPr>
          <w:sz w:val="21"/>
        </w:rPr>
        <w:t>A. Kiểm tra đủ chứng từ</w:t>
      </w:r>
    </w:p>
    <w:p>
      <w:pPr>
        <w:spacing w:after="20"/>
        <w:ind w:left="259"/>
      </w:pPr>
      <w:r>
        <w:rPr>
          <w:sz w:val="21"/>
        </w:rPr>
        <w:t>B. Xác nhận đầu mối nhận</w:t>
      </w:r>
    </w:p>
    <w:p>
      <w:pPr>
        <w:spacing w:after="20"/>
        <w:ind w:left="259"/>
      </w:pPr>
      <w:r>
        <w:rPr>
          <w:sz w:val="21"/>
        </w:rPr>
        <w:t>C. Cấp có thẩm quyền</w:t>
      </w:r>
    </w:p>
    <w:p>
      <w:pPr>
        <w:spacing w:after="20"/>
        <w:ind w:left="259"/>
      </w:pPr>
      <w:r>
        <w:rPr>
          <w:sz w:val="21"/>
        </w:rPr>
        <w:t>D. Theo phê duyệt</w:t>
      </w:r>
    </w:p>
    <w:p>
      <w:pPr>
        <w:spacing w:before="40" w:after="20"/>
      </w:pPr>
      <w:r>
        <w:rPr>
          <w:b/>
          <w:sz w:val="21"/>
        </w:rPr>
        <w:t>Đáp án đúng: B</w:t>
      </w:r>
    </w:p>
    <w:p>
      <w:pPr>
        <w:spacing w:after="20"/>
      </w:pPr>
      <w:r>
        <w:rPr>
          <w:b/>
          <w:sz w:val="20"/>
        </w:rPr>
        <w:t xml:space="preserve">Giải thích: </w:t>
      </w:r>
      <w:r>
        <w:rPr>
          <w:sz w:val="20"/>
        </w:rPr>
        <w:t>Đáp án B đúng vì quy trình quy định yêu cầu kiểm tra/xác nhận/phê duyệt cho công việc này là: “Xác nhận đầu mối nhận”. Các phương án còn lại áp dụng cho công đoạn khác hoặc không phù hợp.</w:t>
      </w:r>
    </w:p>
    <w:p>
      <w:pPr>
        <w:spacing w:after="80"/>
      </w:pPr>
      <w:r>
        <w:rPr>
          <w:b/>
          <w:sz w:val="20"/>
        </w:rPr>
        <w:t xml:space="preserve">Dẫn chiếu: </w:t>
      </w:r>
      <w:r>
        <w:rPr>
          <w:sz w:val="20"/>
        </w:rPr>
        <w:t>QT-HCNS-AT-01 – B4.</w:t>
      </w:r>
    </w:p>
    <w:p>
      <w:pPr>
        <w:spacing w:before="140" w:after="60"/>
      </w:pPr>
      <w:r>
        <w:rPr>
          <w:b/>
          <w:sz w:val="22"/>
        </w:rPr>
        <w:t>Câu 16. Trong quy trình THỰC HIỆN BỒI DƯỠNG BẰNG HIỆN VẬT, sau khi hoàn thành công việc “Nhận bảng công/danh sách đối tượng đã chốt”, đầu ra cần đạt là gì?</w:t>
      </w:r>
    </w:p>
    <w:p>
      <w:pPr>
        <w:spacing w:after="20"/>
        <w:ind w:left="259"/>
      </w:pPr>
      <w:r>
        <w:rPr>
          <w:sz w:val="21"/>
        </w:rPr>
        <w:t>A. Nhu cầu được duyệt</w:t>
      </w:r>
    </w:p>
    <w:p>
      <w:pPr>
        <w:spacing w:after="20"/>
        <w:ind w:left="259"/>
      </w:pPr>
      <w:r>
        <w:rPr>
          <w:sz w:val="21"/>
        </w:rPr>
        <w:t>B. Danh sách hưởng</w:t>
      </w:r>
    </w:p>
    <w:p>
      <w:pPr>
        <w:spacing w:after="20"/>
        <w:ind w:left="259"/>
      </w:pPr>
      <w:r>
        <w:rPr>
          <w:sz w:val="21"/>
        </w:rPr>
        <w:t>C. Kế hoạch cấp</w:t>
      </w:r>
    </w:p>
    <w:p>
      <w:pPr>
        <w:spacing w:after="20"/>
        <w:ind w:left="259"/>
      </w:pPr>
      <w:r>
        <w:rPr>
          <w:sz w:val="21"/>
        </w:rPr>
        <w:t>D. Hoàn tất kỳ bồi dưỡng</w:t>
      </w:r>
    </w:p>
    <w:p>
      <w:pPr>
        <w:spacing w:before="40" w:after="20"/>
      </w:pPr>
      <w:r>
        <w:rPr>
          <w:b/>
          <w:sz w:val="21"/>
        </w:rPr>
        <w:t>Đáp án đúng: B</w:t>
      </w:r>
    </w:p>
    <w:p>
      <w:pPr>
        <w:spacing w:after="20"/>
      </w:pPr>
      <w:r>
        <w:rPr>
          <w:b/>
          <w:sz w:val="20"/>
        </w:rPr>
        <w:t xml:space="preserve">Giải thích: </w:t>
      </w:r>
      <w:r>
        <w:rPr>
          <w:sz w:val="20"/>
        </w:rPr>
        <w:t>Đáp án B đúng vì sau công việc nêu trên, quy trình xác định đầu ra là “Danh sách hưởng”. Các phương án còn lại là đầu ra của công đoạn khác hoặc không đúng với công việc được hỏi.</w:t>
      </w:r>
    </w:p>
    <w:p>
      <w:pPr>
        <w:spacing w:after="80"/>
      </w:pPr>
      <w:r>
        <w:rPr>
          <w:b/>
          <w:sz w:val="20"/>
        </w:rPr>
        <w:t xml:space="preserve">Dẫn chiếu: </w:t>
      </w:r>
      <w:r>
        <w:rPr>
          <w:sz w:val="20"/>
        </w:rPr>
        <w:t>QT-HCNS-AT-01 – B1.</w:t>
      </w:r>
    </w:p>
    <w:p>
      <w:pPr>
        <w:spacing w:before="140" w:after="60"/>
      </w:pPr>
      <w:r>
        <w:rPr>
          <w:b/>
          <w:sz w:val="22"/>
        </w:rPr>
        <w:t>Câu 17. Trong quy trình THỰC HIỆN BỒI DƯỠNG BẰNG HIỆN VẬT, để tạo ra đầu ra “Kế hoạch cấp”, nội dung công việc nào phải được thực hiện?</w:t>
      </w:r>
    </w:p>
    <w:p>
      <w:pPr>
        <w:spacing w:after="20"/>
        <w:ind w:left="259"/>
      </w:pPr>
      <w:r>
        <w:rPr>
          <w:sz w:val="21"/>
        </w:rPr>
        <w:t>A. Nhận bảng công/danh sách đối tượng đã chốt</w:t>
      </w:r>
    </w:p>
    <w:p>
      <w:pPr>
        <w:spacing w:after="20"/>
        <w:ind w:left="259"/>
      </w:pPr>
      <w:r>
        <w:rPr>
          <w:sz w:val="21"/>
        </w:rPr>
        <w:t>B. Đặt hàng/chuẩn bị hiện vật và phối hợp thanh toán theo quy trình mua hàng, nhận hàng, nghiệm thu và thanh toán hiện hành của Công ty.</w:t>
      </w:r>
    </w:p>
    <w:p>
      <w:pPr>
        <w:spacing w:after="20"/>
        <w:ind w:left="259"/>
      </w:pPr>
      <w:r>
        <w:rPr>
          <w:sz w:val="21"/>
        </w:rPr>
        <w:t>C. Tổng hợp số lượng hiện vật, định mức hưởng và giá trị dự toán mua hàng; lập đề nghị/đơn hàng trình cấp có thẩm quyền phê duyệt.</w:t>
      </w:r>
    </w:p>
    <w:p>
      <w:pPr>
        <w:spacing w:after="20"/>
        <w:ind w:left="259"/>
      </w:pPr>
      <w:r>
        <w:rPr>
          <w:sz w:val="21"/>
        </w:rPr>
        <w:t>D. Thông báo lịch giao/cấp cho địa điểm, Trưởng ca/Admin; gửi danh sách/biên bản ký nhận.</w:t>
      </w:r>
    </w:p>
    <w:p>
      <w:pPr>
        <w:spacing w:before="40" w:after="20"/>
      </w:pPr>
      <w:r>
        <w:rPr>
          <w:b/>
          <w:sz w:val="21"/>
        </w:rPr>
        <w:t>Đáp án đúng: D</w:t>
      </w:r>
    </w:p>
    <w:p>
      <w:pPr>
        <w:spacing w:after="20"/>
      </w:pPr>
      <w:r>
        <w:rPr>
          <w:b/>
          <w:sz w:val="20"/>
        </w:rPr>
        <w:t xml:space="preserve">Giải thích: </w:t>
      </w:r>
      <w:r>
        <w:rPr>
          <w:sz w:val="20"/>
        </w:rPr>
        <w:t>Đáp án D đúng vì công đoạn tạo ra “Kế hoạch cấp” yêu cầu thực hiện: “Thông báo lịch giao/cấp cho địa điểm, Trưởng ca/Admin; gửi danh sách/biên bản ký nhận.”. Các phương án còn lại là nội dung của công đoạn khác hoặc không phù hợp với đầu ra được hỏi.</w:t>
      </w:r>
    </w:p>
    <w:p>
      <w:pPr>
        <w:spacing w:after="80"/>
      </w:pPr>
      <w:r>
        <w:rPr>
          <w:b/>
          <w:sz w:val="20"/>
        </w:rPr>
        <w:t xml:space="preserve">Dẫn chiếu: </w:t>
      </w:r>
      <w:r>
        <w:rPr>
          <w:sz w:val="20"/>
        </w:rPr>
        <w:t>QT-HCNS-AT-01 – B4.</w:t>
      </w:r>
    </w:p>
    <w:p>
      <w:pPr>
        <w:spacing w:before="140" w:after="60"/>
      </w:pPr>
      <w:r>
        <w:rPr>
          <w:b/>
          <w:sz w:val="22"/>
        </w:rPr>
        <w:t>Câu 18. Trong quy trình THỰC HIỆN BỒI DƯỠNG BẰNG HIỆN VẬT, sau khi hoàn thành công việc “Nhận hiện vật; kiểm tra số lượng, chủng loại, tình trạng bao bì, chất lượng và hạn sử dụng; cấp cho từng người và thu ký nhận.”, công việc nào được thực hiện tiếp theo?</w:t>
      </w:r>
    </w:p>
    <w:p>
      <w:pPr>
        <w:spacing w:after="20"/>
        <w:ind w:left="259"/>
      </w:pPr>
      <w:r>
        <w:rPr>
          <w:sz w:val="21"/>
        </w:rPr>
        <w:t>A. Nhận hiện vật; kiểm tra số lượng, chủng loại, tình trạng bao bì, chất lượng và hạn sử dụng; cấp cho từng người và thu ký nhận.</w:t>
      </w:r>
    </w:p>
    <w:p>
      <w:pPr>
        <w:spacing w:after="20"/>
        <w:ind w:left="259"/>
      </w:pPr>
      <w:r>
        <w:rPr>
          <w:sz w:val="21"/>
        </w:rPr>
        <w:t>B. Nhận bảng công/danh sách đối tượng đã chốt</w:t>
      </w:r>
    </w:p>
    <w:p>
      <w:pPr>
        <w:spacing w:after="20"/>
        <w:ind w:left="259"/>
      </w:pPr>
      <w:r>
        <w:rPr>
          <w:sz w:val="21"/>
        </w:rPr>
        <w:t>C. Đặt hàng/chuẩn bị hiện vật và phối hợp thanh toán theo quy trình mua hàng, nhận hàng, nghiệm thu và thanh toán hiện hành của Công ty.</w:t>
      </w:r>
    </w:p>
    <w:p>
      <w:pPr>
        <w:spacing w:after="20"/>
        <w:ind w:left="259"/>
      </w:pPr>
      <w:r>
        <w:rPr>
          <w:sz w:val="21"/>
        </w:rPr>
        <w:t>D. Thu biên bản/danh sách ký nhận, hóa đơn/chứng từ; đối chiếu danh sách hưởng, số lượng thực cấp và hồ sơ kỳ; lưu vào danh mục hồ sơ.</w:t>
      </w:r>
    </w:p>
    <w:p>
      <w:pPr>
        <w:spacing w:before="40" w:after="20"/>
      </w:pPr>
      <w:r>
        <w:rPr>
          <w:b/>
          <w:sz w:val="21"/>
        </w:rPr>
        <w:t>Đáp án đúng: D</w:t>
      </w:r>
    </w:p>
    <w:p>
      <w:pPr>
        <w:spacing w:after="20"/>
      </w:pPr>
      <w:r>
        <w:rPr>
          <w:b/>
          <w:sz w:val="20"/>
        </w:rPr>
        <w:t xml:space="preserve">Giải thích: </w:t>
      </w:r>
      <w:r>
        <w:rPr>
          <w:sz w:val="20"/>
        </w:rPr>
        <w:t>Đáp án D đúng vì theo trình tự quy trình, sau công việc “Nhận hiện vật” là công việc “Thu biên bản/danh sách ký nhận, hóa đơn/chứng từ; đối chiếu danh sách hưởng, số lượng thực cấp và hồ sơ kỳ; lưu vào danh mục hồ sơ.”. Các phương án còn lại không phải công đoạn kế tiếp trực tiếp.</w:t>
      </w:r>
    </w:p>
    <w:p>
      <w:pPr>
        <w:spacing w:after="80"/>
      </w:pPr>
      <w:r>
        <w:rPr>
          <w:b/>
          <w:sz w:val="20"/>
        </w:rPr>
        <w:t xml:space="preserve">Dẫn chiếu: </w:t>
      </w:r>
      <w:r>
        <w:rPr>
          <w:sz w:val="20"/>
        </w:rPr>
        <w:t>QT-HCNS-AT-01 – B5 → B6.</w:t>
      </w:r>
    </w:p>
    <w:p>
      <w:pPr>
        <w:spacing w:before="140" w:after="60"/>
      </w:pPr>
      <w:r>
        <w:rPr>
          <w:b/>
          <w:sz w:val="22"/>
        </w:rPr>
        <w:t>Câu 19. Trong quy trình THỰC HIỆN BỒI DƯỠNG BẰNG HIỆN VẬT, sau khi hoàn thành công việc “Đặt hàng/chuẩn bị hiện vật và phối hợp thanh toán theo quy trình mua hàng, nhận hàng, nghiệm thu và thanh toán hiện hành của Công ty.”, đầu ra cần đạt là gì?</w:t>
      </w:r>
    </w:p>
    <w:p>
      <w:pPr>
        <w:spacing w:after="20"/>
        <w:ind w:left="259"/>
      </w:pPr>
      <w:r>
        <w:rPr>
          <w:sz w:val="21"/>
        </w:rPr>
        <w:t>A. Danh sách hưởng</w:t>
      </w:r>
    </w:p>
    <w:p>
      <w:pPr>
        <w:spacing w:after="20"/>
        <w:ind w:left="259"/>
      </w:pPr>
      <w:r>
        <w:rPr>
          <w:sz w:val="21"/>
        </w:rPr>
        <w:t>B. Biên bản ký nhận</w:t>
      </w:r>
    </w:p>
    <w:p>
      <w:pPr>
        <w:spacing w:after="20"/>
        <w:ind w:left="259"/>
      </w:pPr>
      <w:r>
        <w:rPr>
          <w:sz w:val="21"/>
        </w:rPr>
        <w:t>C. Đơn hàng</w:t>
      </w:r>
    </w:p>
    <w:p>
      <w:pPr>
        <w:spacing w:after="20"/>
        <w:ind w:left="259"/>
      </w:pPr>
      <w:r>
        <w:rPr>
          <w:sz w:val="21"/>
        </w:rPr>
        <w:t>D. Hoàn tất kỳ bồi dưỡng</w:t>
      </w:r>
    </w:p>
    <w:p>
      <w:pPr>
        <w:spacing w:before="40" w:after="20"/>
      </w:pPr>
      <w:r>
        <w:rPr>
          <w:b/>
          <w:sz w:val="21"/>
        </w:rPr>
        <w:t>Đáp án đúng: C</w:t>
      </w:r>
    </w:p>
    <w:p>
      <w:pPr>
        <w:spacing w:after="20"/>
      </w:pPr>
      <w:r>
        <w:rPr>
          <w:b/>
          <w:sz w:val="20"/>
        </w:rPr>
        <w:t xml:space="preserve">Giải thích: </w:t>
      </w:r>
      <w:r>
        <w:rPr>
          <w:sz w:val="20"/>
        </w:rPr>
        <w:t>Đáp án C đúng vì sau công việc nêu trên, quy trình xác định đầu ra là “Đơn hàng”. Các phương án còn lại là đầu ra của công đoạn khác hoặc không đúng với công việc được hỏi.</w:t>
      </w:r>
    </w:p>
    <w:p>
      <w:pPr>
        <w:spacing w:after="80"/>
      </w:pPr>
      <w:r>
        <w:rPr>
          <w:b/>
          <w:sz w:val="20"/>
        </w:rPr>
        <w:t xml:space="preserve">Dẫn chiếu: </w:t>
      </w:r>
      <w:r>
        <w:rPr>
          <w:sz w:val="20"/>
        </w:rPr>
        <w:t>QT-HCNS-AT-01 – B3.</w:t>
      </w:r>
    </w:p>
    <w:p>
      <w:pPr>
        <w:spacing w:before="140" w:after="60"/>
      </w:pPr>
      <w:r>
        <w:rPr>
          <w:b/>
          <w:sz w:val="22"/>
        </w:rPr>
        <w:t>Câu 20. Trong quy trình THỰC HIỆN BỒI DƯỠNG BẰNG HIỆN VẬT, ai là đầu mối chịu trách nhiệm chính thực hiện công việc “Thông báo lịch giao/cấp cho địa điểm, Trưởng ca/Admin; gửi danh sách/biên bản ký nhận.”?</w:t>
      </w:r>
    </w:p>
    <w:p>
      <w:pPr>
        <w:spacing w:after="20"/>
        <w:ind w:left="259"/>
      </w:pPr>
      <w:r>
        <w:rPr>
          <w:sz w:val="21"/>
        </w:rPr>
        <w:t>A. Quản lý trực tiếp</w:t>
      </w:r>
    </w:p>
    <w:p>
      <w:pPr>
        <w:spacing w:after="20"/>
        <w:ind w:left="259"/>
      </w:pPr>
      <w:r>
        <w:rPr>
          <w:sz w:val="21"/>
        </w:rPr>
        <w:t>B. HCNS</w:t>
      </w:r>
    </w:p>
    <w:p>
      <w:pPr>
        <w:spacing w:after="20"/>
        <w:ind w:left="259"/>
      </w:pPr>
      <w:r>
        <w:rPr>
          <w:sz w:val="21"/>
        </w:rPr>
        <w:t>C. Trưởng ca/Admin</w:t>
      </w:r>
    </w:p>
    <w:p>
      <w:pPr>
        <w:spacing w:after="20"/>
        <w:ind w:left="259"/>
      </w:pPr>
      <w:r>
        <w:rPr>
          <w:sz w:val="21"/>
        </w:rPr>
        <w:t>D. HCNS/Mua hàng</w:t>
      </w:r>
    </w:p>
    <w:p>
      <w:pPr>
        <w:spacing w:before="40" w:after="20"/>
      </w:pPr>
      <w:r>
        <w:rPr>
          <w:b/>
          <w:sz w:val="21"/>
        </w:rPr>
        <w:t>Đáp án đúng: B</w:t>
      </w:r>
    </w:p>
    <w:p>
      <w:pPr>
        <w:spacing w:after="20"/>
      </w:pPr>
      <w:r>
        <w:rPr>
          <w:b/>
          <w:sz w:val="20"/>
        </w:rPr>
        <w:t xml:space="preserve">Giải thích: </w:t>
      </w:r>
      <w:r>
        <w:rPr>
          <w:sz w:val="20"/>
        </w:rPr>
        <w:t>Đáp án B đúng: đầu mối thực hiện công việc “Thông báo lịch giao/cấp cho địa điểm, Trưởng ca/Admin; gửi danh sách/biên bản ký nhận.” là HCNS. Các phương án còn lại không phải đầu mối thực hiện chính của công đoạn này.</w:t>
      </w:r>
    </w:p>
    <w:p>
      <w:pPr>
        <w:spacing w:after="80"/>
      </w:pPr>
      <w:r>
        <w:rPr>
          <w:b/>
          <w:sz w:val="20"/>
        </w:rPr>
        <w:t xml:space="preserve">Dẫn chiếu: </w:t>
      </w:r>
      <w:r>
        <w:rPr>
          <w:sz w:val="20"/>
        </w:rPr>
        <w:t>QT-HCNS-AT-01 – B4.</w:t>
      </w:r>
    </w:p>
    <w:p>
      <w:pPr>
        <w:spacing w:before="140" w:after="60"/>
      </w:pPr>
      <w:r>
        <w:rPr>
          <w:b/>
          <w:sz w:val="22"/>
        </w:rPr>
        <w:t>Câu 21. Trong quy trình THỰC HIỆN BỒI DƯỠNG BẰNG HIỆN VẬT, ai là đầu mối chịu trách nhiệm chính thực hiện công việc “Nhận hiện vật; kiểm tra số lượng, chủng loại, tình trạng bao bì, chất lượng và hạn sử dụng; cấp cho từng người và thu ký nhận.”?</w:t>
      </w:r>
    </w:p>
    <w:p>
      <w:pPr>
        <w:spacing w:after="20"/>
        <w:ind w:left="259"/>
      </w:pPr>
      <w:r>
        <w:rPr>
          <w:sz w:val="21"/>
        </w:rPr>
        <w:t>A. HCNS</w:t>
      </w:r>
    </w:p>
    <w:p>
      <w:pPr>
        <w:spacing w:after="20"/>
        <w:ind w:left="259"/>
      </w:pPr>
      <w:r>
        <w:rPr>
          <w:sz w:val="21"/>
        </w:rPr>
        <w:t>B. Quản lý trực tiếp</w:t>
      </w:r>
    </w:p>
    <w:p>
      <w:pPr>
        <w:spacing w:after="20"/>
        <w:ind w:left="259"/>
      </w:pPr>
      <w:r>
        <w:rPr>
          <w:sz w:val="21"/>
        </w:rPr>
        <w:t>C. HCNS/Mua hàng</w:t>
      </w:r>
    </w:p>
    <w:p>
      <w:pPr>
        <w:spacing w:after="20"/>
        <w:ind w:left="259"/>
      </w:pPr>
      <w:r>
        <w:rPr>
          <w:sz w:val="21"/>
        </w:rPr>
        <w:t>D. Trưởng ca/Admin</w:t>
      </w:r>
    </w:p>
    <w:p>
      <w:pPr>
        <w:spacing w:before="40" w:after="20"/>
      </w:pPr>
      <w:r>
        <w:rPr>
          <w:b/>
          <w:sz w:val="21"/>
        </w:rPr>
        <w:t>Đáp án đúng: D</w:t>
      </w:r>
    </w:p>
    <w:p>
      <w:pPr>
        <w:spacing w:after="20"/>
      </w:pPr>
      <w:r>
        <w:rPr>
          <w:b/>
          <w:sz w:val="20"/>
        </w:rPr>
        <w:t xml:space="preserve">Giải thích: </w:t>
      </w:r>
      <w:r>
        <w:rPr>
          <w:sz w:val="20"/>
        </w:rPr>
        <w:t>Đáp án D đúng: đầu mối thực hiện công việc “Nhận hiện vật; kiểm tra số lượng, chủng loại, tình trạng bao bì, chất lượng và hạn sử dụng; cấp cho từng người và thu ký nhận.” là Trưởng ca/Admin. Các phương án còn lại không phải đầu mối thực hiện chính của công đoạn này.</w:t>
      </w:r>
    </w:p>
    <w:p>
      <w:pPr>
        <w:spacing w:after="80"/>
      </w:pPr>
      <w:r>
        <w:rPr>
          <w:b/>
          <w:sz w:val="20"/>
        </w:rPr>
        <w:t xml:space="preserve">Dẫn chiếu: </w:t>
      </w:r>
      <w:r>
        <w:rPr>
          <w:sz w:val="20"/>
        </w:rPr>
        <w:t>QT-HCNS-AT-01 – B5.</w:t>
      </w:r>
    </w:p>
    <w:p>
      <w:pPr>
        <w:spacing w:before="140" w:after="60"/>
      </w:pPr>
      <w:r>
        <w:rPr>
          <w:b/>
          <w:sz w:val="22"/>
        </w:rPr>
        <w:t>Câu 22. Trong quy trình THỰC HIỆN BỒI DƯỠNG BẰNG HIỆN VẬT, để tạo ra đầu ra “Biên bản ký nhận”, nội dung công việc nào phải được thực hiện?</w:t>
      </w:r>
    </w:p>
    <w:p>
      <w:pPr>
        <w:spacing w:after="20"/>
        <w:ind w:left="259"/>
      </w:pPr>
      <w:r>
        <w:rPr>
          <w:sz w:val="21"/>
        </w:rPr>
        <w:t>A. Thông báo lịch giao/cấp cho địa điểm, Trưởng ca/Admin; gửi danh sách/biên bản ký nhận.</w:t>
      </w:r>
    </w:p>
    <w:p>
      <w:pPr>
        <w:spacing w:after="20"/>
        <w:ind w:left="259"/>
      </w:pPr>
      <w:r>
        <w:rPr>
          <w:sz w:val="21"/>
        </w:rPr>
        <w:t>B. Nhận hiện vật; kiểm tra số lượng, chủng loại, tình trạng bao bì, chất lượng và hạn sử dụng; cấp cho từng người và thu ký nhận.</w:t>
      </w:r>
    </w:p>
    <w:p>
      <w:pPr>
        <w:spacing w:after="20"/>
        <w:ind w:left="259"/>
      </w:pPr>
      <w:r>
        <w:rPr>
          <w:sz w:val="21"/>
        </w:rPr>
        <w:t>C. Nhận bảng công/danh sách đối tượng đã chốt</w:t>
      </w:r>
    </w:p>
    <w:p>
      <w:pPr>
        <w:spacing w:after="20"/>
        <w:ind w:left="259"/>
      </w:pPr>
      <w:r>
        <w:rPr>
          <w:sz w:val="21"/>
        </w:rPr>
        <w:t>D. Đặt hàng/chuẩn bị hiện vật và phối hợp thanh toán theo quy trình mua hàng, nhận hàng, nghiệm thu và thanh toán hiện hành của Công ty.</w:t>
      </w:r>
    </w:p>
    <w:p>
      <w:pPr>
        <w:spacing w:before="40" w:after="20"/>
      </w:pPr>
      <w:r>
        <w:rPr>
          <w:b/>
          <w:sz w:val="21"/>
        </w:rPr>
        <w:t>Đáp án đúng: B</w:t>
      </w:r>
    </w:p>
    <w:p>
      <w:pPr>
        <w:spacing w:after="20"/>
      </w:pPr>
      <w:r>
        <w:rPr>
          <w:b/>
          <w:sz w:val="20"/>
        </w:rPr>
        <w:t xml:space="preserve">Giải thích: </w:t>
      </w:r>
      <w:r>
        <w:rPr>
          <w:sz w:val="20"/>
        </w:rPr>
        <w:t>Đáp án B đúng vì công đoạn tạo ra “Biên bản ký nhận” yêu cầu thực hiện: “Nhận hiện vật; kiểm tra số lượng, chủng loại, tình trạng bao bì, chất lượng và hạn sử dụng; cấp cho từng người và thu ký nhận.”. Các phương án còn lại là nội dung của công đoạn khác hoặc không phù hợp với đầu ra được hỏi.</w:t>
      </w:r>
    </w:p>
    <w:p>
      <w:pPr>
        <w:spacing w:after="80"/>
      </w:pPr>
      <w:r>
        <w:rPr>
          <w:b/>
          <w:sz w:val="20"/>
        </w:rPr>
        <w:t xml:space="preserve">Dẫn chiếu: </w:t>
      </w:r>
      <w:r>
        <w:rPr>
          <w:sz w:val="20"/>
        </w:rPr>
        <w:t>QT-HCNS-AT-01 – B5.</w:t>
      </w:r>
    </w:p>
    <w:p>
      <w:pPr>
        <w:spacing w:before="140" w:after="60"/>
      </w:pPr>
      <w:r>
        <w:rPr>
          <w:b/>
          <w:sz w:val="22"/>
        </w:rPr>
        <w:t>Câu 23. Trong quy trình THỰC HIỆN BỒI DƯỠNG BẰNG HIỆN VẬT, sau khi hoàn thành công việc “Đặt hàng/chuẩn bị hiện vật và phối hợp thanh toán theo quy trình mua hàng, nhận hàng, nghiệm thu và thanh toán hiện hành của Công ty.”, công việc nào được thực hiện tiếp theo?</w:t>
      </w:r>
    </w:p>
    <w:p>
      <w:pPr>
        <w:spacing w:after="20"/>
        <w:ind w:left="259"/>
      </w:pPr>
      <w:r>
        <w:rPr>
          <w:sz w:val="21"/>
        </w:rPr>
        <w:t>A. Thông báo lịch giao/cấp cho địa điểm, Trưởng ca/Admin; gửi danh sách/biên bản ký nhận.</w:t>
      </w:r>
    </w:p>
    <w:p>
      <w:pPr>
        <w:spacing w:after="20"/>
        <w:ind w:left="259"/>
      </w:pPr>
      <w:r>
        <w:rPr>
          <w:sz w:val="21"/>
        </w:rPr>
        <w:t>B. Đặt hàng/chuẩn bị hiện vật và phối hợp thanh toán theo quy trình mua hàng, nhận hàng, nghiệm thu và thanh toán hiện hành của Công ty.</w:t>
      </w:r>
    </w:p>
    <w:p>
      <w:pPr>
        <w:spacing w:after="20"/>
        <w:ind w:left="259"/>
      </w:pPr>
      <w:r>
        <w:rPr>
          <w:sz w:val="21"/>
        </w:rPr>
        <w:t>C. Tổng hợp số lượng hiện vật, định mức hưởng và giá trị dự toán mua hàng; lập đề nghị/đơn hàng trình cấp có thẩm quyền phê duyệt.</w:t>
      </w:r>
    </w:p>
    <w:p>
      <w:pPr>
        <w:spacing w:after="20"/>
        <w:ind w:left="259"/>
      </w:pPr>
      <w:r>
        <w:rPr>
          <w:sz w:val="21"/>
        </w:rPr>
        <w:t>D. Nhận bảng công/danh sách đối tượng đã chốt</w:t>
      </w:r>
    </w:p>
    <w:p>
      <w:pPr>
        <w:spacing w:before="40" w:after="20"/>
      </w:pPr>
      <w:r>
        <w:rPr>
          <w:b/>
          <w:sz w:val="21"/>
        </w:rPr>
        <w:t>Đáp án đúng: A</w:t>
      </w:r>
    </w:p>
    <w:p>
      <w:pPr>
        <w:spacing w:after="20"/>
      </w:pPr>
      <w:r>
        <w:rPr>
          <w:b/>
          <w:sz w:val="20"/>
        </w:rPr>
        <w:t xml:space="preserve">Giải thích: </w:t>
      </w:r>
      <w:r>
        <w:rPr>
          <w:sz w:val="20"/>
        </w:rPr>
        <w:t>Đáp án A đúng vì theo trình tự quy trình, sau công việc “Đặt hàng/chuẩn bị hiện vật và phối hợp thanh toán theo quy trình mua hàng, nhận hàng, nghiệm thu và thanh toán hiện…” là công việc “Thông báo lịch giao/cấp cho địa điểm, Trưởng ca/Admin; gửi danh sách/biên bản ký nhận.”. Các phương án còn lại không phải công đoạn kế tiếp trực tiếp.</w:t>
      </w:r>
    </w:p>
    <w:p>
      <w:pPr>
        <w:spacing w:after="80"/>
      </w:pPr>
      <w:r>
        <w:rPr>
          <w:b/>
          <w:sz w:val="20"/>
        </w:rPr>
        <w:t xml:space="preserve">Dẫn chiếu: </w:t>
      </w:r>
      <w:r>
        <w:rPr>
          <w:sz w:val="20"/>
        </w:rPr>
        <w:t>QT-HCNS-AT-01 – B3 → B4.</w:t>
      </w:r>
    </w:p>
    <w:p>
      <w:pPr>
        <w:spacing w:before="140" w:after="60"/>
      </w:pPr>
      <w:r>
        <w:rPr>
          <w:b/>
          <w:sz w:val="22"/>
        </w:rPr>
        <w:t>Câu 24. Trong quy trình THỰC HIỆN BỒI DƯỠNG BẰNG HIỆN VẬT, sau khi hoàn thành công việc “Nhận bảng công/danh sách đối tượng đã chốt”, công việc nào được thực hiện tiếp theo?</w:t>
      </w:r>
    </w:p>
    <w:p>
      <w:pPr>
        <w:spacing w:after="20"/>
        <w:ind w:left="259"/>
      </w:pPr>
      <w:r>
        <w:rPr>
          <w:sz w:val="21"/>
        </w:rPr>
        <w:t>A. Tổng hợp số lượng hiện vật, định mức hưởng và giá trị dự toán mua hàng; lập đề nghị/đơn hàng trình cấp có thẩm quyền phê duyệt.</w:t>
      </w:r>
    </w:p>
    <w:p>
      <w:pPr>
        <w:spacing w:after="20"/>
        <w:ind w:left="259"/>
      </w:pPr>
      <w:r>
        <w:rPr>
          <w:sz w:val="21"/>
        </w:rPr>
        <w:t>B. Đặt hàng/chuẩn bị hiện vật và phối hợp thanh toán theo quy trình mua hàng, nhận hàng, nghiệm thu và thanh toán hiện hành của Công ty.</w:t>
      </w:r>
    </w:p>
    <w:p>
      <w:pPr>
        <w:spacing w:after="20"/>
        <w:ind w:left="259"/>
      </w:pPr>
      <w:r>
        <w:rPr>
          <w:sz w:val="21"/>
        </w:rPr>
        <w:t>C. Thu biên bản/danh sách ký nhận, hóa đơn/chứng từ; đối chiếu danh sách hưởng, số lượng thực cấp và hồ sơ kỳ; lưu vào danh mục hồ sơ.</w:t>
      </w:r>
    </w:p>
    <w:p>
      <w:pPr>
        <w:spacing w:after="20"/>
        <w:ind w:left="259"/>
      </w:pPr>
      <w:r>
        <w:rPr>
          <w:sz w:val="21"/>
        </w:rPr>
        <w:t>D. Nhận hiện vật; kiểm tra số lượng, chủng loại, tình trạng bao bì, chất lượng và hạn sử dụng; cấp cho từng người và thu ký nhận.</w:t>
      </w:r>
    </w:p>
    <w:p>
      <w:pPr>
        <w:spacing w:before="40" w:after="20"/>
      </w:pPr>
      <w:r>
        <w:rPr>
          <w:b/>
          <w:sz w:val="21"/>
        </w:rPr>
        <w:t>Đáp án đúng: A</w:t>
      </w:r>
    </w:p>
    <w:p>
      <w:pPr>
        <w:spacing w:after="20"/>
      </w:pPr>
      <w:r>
        <w:rPr>
          <w:b/>
          <w:sz w:val="20"/>
        </w:rPr>
        <w:t xml:space="preserve">Giải thích: </w:t>
      </w:r>
      <w:r>
        <w:rPr>
          <w:sz w:val="20"/>
        </w:rPr>
        <w:t>Đáp án A đúng vì theo trình tự quy trình, sau công việc “Nhận bảng công/danh sách đối tượng đã chốt” là công việc “Tổng hợp số lượng hiện vật, định mức hưởng và giá trị dự toán mua hàng; lập đề nghị/đơn hàng trình cấp có thẩm quyền phê duyệt.”. Các phương án còn lại không phải công đoạn kế tiếp trực tiếp.</w:t>
      </w:r>
    </w:p>
    <w:p>
      <w:pPr>
        <w:spacing w:after="80"/>
      </w:pPr>
      <w:r>
        <w:rPr>
          <w:b/>
          <w:sz w:val="20"/>
        </w:rPr>
        <w:t xml:space="preserve">Dẫn chiếu: </w:t>
      </w:r>
      <w:r>
        <w:rPr>
          <w:sz w:val="20"/>
        </w:rPr>
        <w:t>QT-HCNS-AT-01 – B1 → B2.</w:t>
      </w:r>
    </w:p>
    <w:p>
      <w:pPr>
        <w:spacing w:before="140" w:after="60"/>
      </w:pPr>
      <w:r>
        <w:rPr>
          <w:b/>
          <w:sz w:val="22"/>
        </w:rPr>
        <w:t>Câu 25. Trong quy trình THỰC HIỆN BỒI DƯỠNG BẰNG HIỆN VẬT, ai là đầu mối chịu trách nhiệm chính thực hiện công việc “Đặt hàng/chuẩn bị hiện vật và phối hợp thanh toán theo quy trình mua hàng, nhận hàng, nghiệm thu và thanh toán hiện hành của Công ty.”?</w:t>
      </w:r>
    </w:p>
    <w:p>
      <w:pPr>
        <w:spacing w:after="20"/>
        <w:ind w:left="259"/>
      </w:pPr>
      <w:r>
        <w:rPr>
          <w:sz w:val="21"/>
        </w:rPr>
        <w:t>A. Quản lý trực tiếp</w:t>
      </w:r>
    </w:p>
    <w:p>
      <w:pPr>
        <w:spacing w:after="20"/>
        <w:ind w:left="259"/>
      </w:pPr>
      <w:r>
        <w:rPr>
          <w:sz w:val="21"/>
        </w:rPr>
        <w:t>B. HCNS</w:t>
      </w:r>
    </w:p>
    <w:p>
      <w:pPr>
        <w:spacing w:after="20"/>
        <w:ind w:left="259"/>
      </w:pPr>
      <w:r>
        <w:rPr>
          <w:sz w:val="21"/>
        </w:rPr>
        <w:t>C. Trưởng ca/Admin</w:t>
      </w:r>
    </w:p>
    <w:p>
      <w:pPr>
        <w:spacing w:after="20"/>
        <w:ind w:left="259"/>
      </w:pPr>
      <w:r>
        <w:rPr>
          <w:sz w:val="21"/>
        </w:rPr>
        <w:t>D. HCNS/Mua hàng</w:t>
      </w:r>
    </w:p>
    <w:p>
      <w:pPr>
        <w:spacing w:before="40" w:after="20"/>
      </w:pPr>
      <w:r>
        <w:rPr>
          <w:b/>
          <w:sz w:val="21"/>
        </w:rPr>
        <w:t>Đáp án đúng: D</w:t>
      </w:r>
    </w:p>
    <w:p>
      <w:pPr>
        <w:spacing w:after="20"/>
      </w:pPr>
      <w:r>
        <w:rPr>
          <w:b/>
          <w:sz w:val="20"/>
        </w:rPr>
        <w:t xml:space="preserve">Giải thích: </w:t>
      </w:r>
      <w:r>
        <w:rPr>
          <w:sz w:val="20"/>
        </w:rPr>
        <w:t>Đáp án D đúng: đầu mối thực hiện công việc “Đặt hàng/chuẩn bị hiện vật và phối hợp thanh toán theo quy trình mua hàng, nhận hàng, nghiệm thu và thanh toán hiện hành của Công ty.” là HCNS/Mua hàng. Các phương án còn lại không phải đầu mối thực hiện chính của công đoạn này.</w:t>
      </w:r>
    </w:p>
    <w:p>
      <w:pPr>
        <w:spacing w:after="80"/>
      </w:pPr>
      <w:r>
        <w:rPr>
          <w:b/>
          <w:sz w:val="20"/>
        </w:rPr>
        <w:t xml:space="preserve">Dẫn chiếu: </w:t>
      </w:r>
      <w:r>
        <w:rPr>
          <w:sz w:val="20"/>
        </w:rPr>
        <w:t>QT-HCNS-AT-01 – B3.</w:t>
      </w:r>
    </w:p>
    <w:p>
      <w:pPr>
        <w:spacing w:before="140" w:after="60"/>
      </w:pPr>
      <w:r>
        <w:rPr>
          <w:b/>
          <w:sz w:val="22"/>
        </w:rPr>
        <w:t>Câu 26. Trong quy trình THỰC HIỆN BỒI DƯỠNG BẰNG HIỆN VẬT, sau khi hoàn thành công việc “Thông báo lịch giao/cấp cho địa điểm, Trưởng ca/Admin; gửi danh sách/biên bản ký nhận.”, đầu ra cần đạt là gì?</w:t>
      </w:r>
    </w:p>
    <w:p>
      <w:pPr>
        <w:spacing w:after="20"/>
        <w:ind w:left="259"/>
      </w:pPr>
      <w:r>
        <w:rPr>
          <w:sz w:val="21"/>
        </w:rPr>
        <w:t>A. Kế hoạch cấp</w:t>
      </w:r>
    </w:p>
    <w:p>
      <w:pPr>
        <w:spacing w:after="20"/>
        <w:ind w:left="259"/>
      </w:pPr>
      <w:r>
        <w:rPr>
          <w:sz w:val="21"/>
        </w:rPr>
        <w:t>B. Danh sách hưởng</w:t>
      </w:r>
    </w:p>
    <w:p>
      <w:pPr>
        <w:spacing w:after="20"/>
        <w:ind w:left="259"/>
      </w:pPr>
      <w:r>
        <w:rPr>
          <w:sz w:val="21"/>
        </w:rPr>
        <w:t>C. Nhu cầu được duyệt</w:t>
      </w:r>
    </w:p>
    <w:p>
      <w:pPr>
        <w:spacing w:after="20"/>
        <w:ind w:left="259"/>
      </w:pPr>
      <w:r>
        <w:rPr>
          <w:sz w:val="21"/>
        </w:rPr>
        <w:t>D. Đơn hàng</w:t>
      </w:r>
    </w:p>
    <w:p>
      <w:pPr>
        <w:spacing w:before="40" w:after="20"/>
      </w:pPr>
      <w:r>
        <w:rPr>
          <w:b/>
          <w:sz w:val="21"/>
        </w:rPr>
        <w:t>Đáp án đúng: A</w:t>
      </w:r>
    </w:p>
    <w:p>
      <w:pPr>
        <w:spacing w:after="20"/>
      </w:pPr>
      <w:r>
        <w:rPr>
          <w:b/>
          <w:sz w:val="20"/>
        </w:rPr>
        <w:t xml:space="preserve">Giải thích: </w:t>
      </w:r>
      <w:r>
        <w:rPr>
          <w:sz w:val="20"/>
        </w:rPr>
        <w:t>Đáp án A đúng vì sau công việc nêu trên, quy trình xác định đầu ra là “Kế hoạch cấp”. Các phương án còn lại là đầu ra của công đoạn khác hoặc không đúng với công việc được hỏi.</w:t>
      </w:r>
    </w:p>
    <w:p>
      <w:pPr>
        <w:spacing w:after="80"/>
      </w:pPr>
      <w:r>
        <w:rPr>
          <w:b/>
          <w:sz w:val="20"/>
        </w:rPr>
        <w:t xml:space="preserve">Dẫn chiếu: </w:t>
      </w:r>
      <w:r>
        <w:rPr>
          <w:sz w:val="20"/>
        </w:rPr>
        <w:t>QT-HCNS-AT-01 – B4.</w:t>
      </w:r>
    </w:p>
    <w:p>
      <w:pPr>
        <w:spacing w:before="140" w:after="60"/>
      </w:pPr>
      <w:r>
        <w:rPr>
          <w:b/>
          <w:sz w:val="22"/>
        </w:rPr>
        <w:t>Câu 27. Trong quy trình THỰC HIỆN BỒI DƯỠNG BẰNG HIỆN VẬT, ai là đầu mối chịu trách nhiệm chính thực hiện công việc “Thu biên bản/danh sách ký nhận, hóa đơn/chứng từ; đối chiếu danh sách hưởng, số lượng thực cấp và hồ sơ kỳ; lưu vào danh mục hồ sơ.”?</w:t>
      </w:r>
    </w:p>
    <w:p>
      <w:pPr>
        <w:spacing w:after="20"/>
        <w:ind w:left="259"/>
      </w:pPr>
      <w:r>
        <w:rPr>
          <w:sz w:val="21"/>
        </w:rPr>
        <w:t>A. HCNS</w:t>
      </w:r>
    </w:p>
    <w:p>
      <w:pPr>
        <w:spacing w:after="20"/>
        <w:ind w:left="259"/>
      </w:pPr>
      <w:r>
        <w:rPr>
          <w:sz w:val="21"/>
        </w:rPr>
        <w:t>B. Quản lý trực tiếp</w:t>
      </w:r>
    </w:p>
    <w:p>
      <w:pPr>
        <w:spacing w:after="20"/>
        <w:ind w:left="259"/>
      </w:pPr>
      <w:r>
        <w:rPr>
          <w:sz w:val="21"/>
        </w:rPr>
        <w:t>C. HCNS/Mua hàng</w:t>
      </w:r>
    </w:p>
    <w:p>
      <w:pPr>
        <w:spacing w:after="20"/>
        <w:ind w:left="259"/>
      </w:pPr>
      <w:r>
        <w:rPr>
          <w:sz w:val="21"/>
        </w:rPr>
        <w:t>D. Trưởng ca/Admin</w:t>
      </w:r>
    </w:p>
    <w:p>
      <w:pPr>
        <w:spacing w:before="40" w:after="20"/>
      </w:pPr>
      <w:r>
        <w:rPr>
          <w:b/>
          <w:sz w:val="21"/>
        </w:rPr>
        <w:t>Đáp án đúng: A</w:t>
      </w:r>
    </w:p>
    <w:p>
      <w:pPr>
        <w:spacing w:after="20"/>
      </w:pPr>
      <w:r>
        <w:rPr>
          <w:b/>
          <w:sz w:val="20"/>
        </w:rPr>
        <w:t xml:space="preserve">Giải thích: </w:t>
      </w:r>
      <w:r>
        <w:rPr>
          <w:sz w:val="20"/>
        </w:rPr>
        <w:t>Đáp án A đúng: đầu mối thực hiện công việc “Thu biên bản/danh sách ký nhận, hóa đơn/chứng từ; đối chiếu danh sách hưởng, số lượng thực cấp và hồ sơ kỳ; lưu vào danh mục hồ sơ.” là HCNS. Các phương án còn lại không phải đầu mối thực hiện chính của công đoạn này.</w:t>
      </w:r>
    </w:p>
    <w:p>
      <w:pPr>
        <w:spacing w:after="80"/>
      </w:pPr>
      <w:r>
        <w:rPr>
          <w:b/>
          <w:sz w:val="20"/>
        </w:rPr>
        <w:t xml:space="preserve">Dẫn chiếu: </w:t>
      </w:r>
      <w:r>
        <w:rPr>
          <w:sz w:val="20"/>
        </w:rPr>
        <w:t>QT-HCNS-AT-01 – B6.</w:t>
      </w:r>
    </w:p>
    <w:p>
      <w:pPr>
        <w:spacing w:before="140" w:after="60"/>
      </w:pPr>
      <w:r>
        <w:rPr>
          <w:b/>
          <w:sz w:val="22"/>
        </w:rPr>
        <w:t>Câu 28. Trong quy trình THỰC HIỆN BỒI DƯỠNG BẰNG HIỆN VẬT, để tạo ra đầu ra “Nhu cầu được duyệt”, nội dung công việc nào phải được thực hiện?</w:t>
      </w:r>
    </w:p>
    <w:p>
      <w:pPr>
        <w:spacing w:after="20"/>
        <w:ind w:left="259"/>
      </w:pPr>
      <w:r>
        <w:rPr>
          <w:sz w:val="21"/>
        </w:rPr>
        <w:t>A. Tổng hợp số lượng hiện vật, định mức hưởng và giá trị dự toán mua hàng; lập đề nghị/đơn hàng trình cấp có thẩm quyền phê duyệt.</w:t>
      </w:r>
    </w:p>
    <w:p>
      <w:pPr>
        <w:spacing w:after="20"/>
        <w:ind w:left="259"/>
      </w:pPr>
      <w:r>
        <w:rPr>
          <w:sz w:val="21"/>
        </w:rPr>
        <w:t>B. Thông báo lịch giao/cấp cho địa điểm, Trưởng ca/Admin; gửi danh sách/biên bản ký nhận.</w:t>
      </w:r>
    </w:p>
    <w:p>
      <w:pPr>
        <w:spacing w:after="20"/>
        <w:ind w:left="259"/>
      </w:pPr>
      <w:r>
        <w:rPr>
          <w:sz w:val="21"/>
        </w:rPr>
        <w:t>C. Nhận bảng công/danh sách đối tượng đã chốt</w:t>
      </w:r>
    </w:p>
    <w:p>
      <w:pPr>
        <w:spacing w:after="20"/>
        <w:ind w:left="259"/>
      </w:pPr>
      <w:r>
        <w:rPr>
          <w:sz w:val="21"/>
        </w:rPr>
        <w:t>D. Thu biên bản/danh sách ký nhận, hóa đơn/chứng từ; đối chiếu danh sách hưởng, số lượng thực cấp và hồ sơ kỳ; lưu vào danh mục hồ sơ.</w:t>
      </w:r>
    </w:p>
    <w:p>
      <w:pPr>
        <w:spacing w:before="40" w:after="20"/>
      </w:pPr>
      <w:r>
        <w:rPr>
          <w:b/>
          <w:sz w:val="21"/>
        </w:rPr>
        <w:t>Đáp án đúng: A</w:t>
      </w:r>
    </w:p>
    <w:p>
      <w:pPr>
        <w:spacing w:after="20"/>
      </w:pPr>
      <w:r>
        <w:rPr>
          <w:b/>
          <w:sz w:val="20"/>
        </w:rPr>
        <w:t xml:space="preserve">Giải thích: </w:t>
      </w:r>
      <w:r>
        <w:rPr>
          <w:sz w:val="20"/>
        </w:rPr>
        <w:t>Đáp án A đúng vì công đoạn tạo ra “Nhu cầu được duyệt” yêu cầu thực hiện: “Tổng hợp số lượng hiện vật, định mức hưởng và giá trị dự toán mua hàng; lập đề nghị/đơn hàng trình cấp có thẩm quyền phê duyệt.”. Các phương án còn lại là nội dung của công đoạn khác hoặc không phù hợp với đầu ra được hỏi.</w:t>
      </w:r>
    </w:p>
    <w:p>
      <w:pPr>
        <w:spacing w:after="80"/>
      </w:pPr>
      <w:r>
        <w:rPr>
          <w:b/>
          <w:sz w:val="20"/>
        </w:rPr>
        <w:t xml:space="preserve">Dẫn chiếu: </w:t>
      </w:r>
      <w:r>
        <w:rPr>
          <w:sz w:val="20"/>
        </w:rPr>
        <w:t>QT-HCNS-AT-01 – B2.</w:t>
      </w:r>
    </w:p>
    <w:p>
      <w:pPr>
        <w:spacing w:before="140" w:after="60"/>
      </w:pPr>
      <w:r>
        <w:rPr>
          <w:b/>
          <w:sz w:val="22"/>
        </w:rPr>
        <w:t>Câu 29. Trong quy trình THỰC HIỆN BỒI DƯỠNG BẰNG HIỆN VẬT, ai là đầu mối chịu trách nhiệm chính thực hiện công việc “Tổng hợp số lượng hiện vật, định mức hưởng và giá trị dự toán mua hàng; lập đề nghị/đơn hàng trình cấp có thẩm quyền phê duyệt.”?</w:t>
      </w:r>
    </w:p>
    <w:p>
      <w:pPr>
        <w:spacing w:after="20"/>
        <w:ind w:left="259"/>
      </w:pPr>
      <w:r>
        <w:rPr>
          <w:sz w:val="21"/>
        </w:rPr>
        <w:t>A. Quản lý trực tiếp</w:t>
      </w:r>
    </w:p>
    <w:p>
      <w:pPr>
        <w:spacing w:after="20"/>
        <w:ind w:left="259"/>
      </w:pPr>
      <w:r>
        <w:rPr>
          <w:sz w:val="21"/>
        </w:rPr>
        <w:t>B. HCNS</w:t>
      </w:r>
    </w:p>
    <w:p>
      <w:pPr>
        <w:spacing w:after="20"/>
        <w:ind w:left="259"/>
      </w:pPr>
      <w:r>
        <w:rPr>
          <w:sz w:val="21"/>
        </w:rPr>
        <w:t>C. HCNS/Mua hàng</w:t>
      </w:r>
    </w:p>
    <w:p>
      <w:pPr>
        <w:spacing w:after="20"/>
        <w:ind w:left="259"/>
      </w:pPr>
      <w:r>
        <w:rPr>
          <w:sz w:val="21"/>
        </w:rPr>
        <w:t>D. Trưởng ca/Admin</w:t>
      </w:r>
    </w:p>
    <w:p>
      <w:pPr>
        <w:spacing w:before="40" w:after="20"/>
      </w:pPr>
      <w:r>
        <w:rPr>
          <w:b/>
          <w:sz w:val="21"/>
        </w:rPr>
        <w:t>Đáp án đúng: B</w:t>
      </w:r>
    </w:p>
    <w:p>
      <w:pPr>
        <w:spacing w:after="20"/>
      </w:pPr>
      <w:r>
        <w:rPr>
          <w:b/>
          <w:sz w:val="20"/>
        </w:rPr>
        <w:t xml:space="preserve">Giải thích: </w:t>
      </w:r>
      <w:r>
        <w:rPr>
          <w:sz w:val="20"/>
        </w:rPr>
        <w:t>Đáp án B đúng: đầu mối thực hiện công việc “Tổng hợp số lượng hiện vật, định mức hưởng và giá trị dự toán mua hàng; lập đề nghị/đơn hàng trình cấp có thẩm quyền phê duyệt.” là HCNS. Các phương án còn lại không phải đầu mối thực hiện chính của công đoạn này.</w:t>
      </w:r>
    </w:p>
    <w:p>
      <w:pPr>
        <w:spacing w:after="80"/>
      </w:pPr>
      <w:r>
        <w:rPr>
          <w:b/>
          <w:sz w:val="20"/>
        </w:rPr>
        <w:t xml:space="preserve">Dẫn chiếu: </w:t>
      </w:r>
      <w:r>
        <w:rPr>
          <w:sz w:val="20"/>
        </w:rPr>
        <w:t>QT-HCNS-AT-01 – B2.</w:t>
      </w:r>
    </w:p>
    <w:p>
      <w:pPr>
        <w:spacing w:before="140" w:after="60"/>
      </w:pPr>
      <w:r>
        <w:rPr>
          <w:b/>
          <w:sz w:val="22"/>
        </w:rPr>
        <w:t>Câu 30. Trong quy trình THỰC HIỆN BỒI DƯỠNG BẰNG HIỆN VẬT, đối với công việc “Nhận bảng công/danh sách đối tượng đã chốt”, yêu cầu kiểm tra/xác nhận/phê duyệt nào được áp dụng?</w:t>
      </w:r>
    </w:p>
    <w:p>
      <w:pPr>
        <w:spacing w:after="20"/>
        <w:ind w:left="259"/>
      </w:pPr>
      <w:r>
        <w:rPr>
          <w:sz w:val="21"/>
        </w:rPr>
        <w:t>A. Xác nhận đầu mối nhận</w:t>
      </w:r>
    </w:p>
    <w:p>
      <w:pPr>
        <w:spacing w:after="20"/>
        <w:ind w:left="259"/>
      </w:pPr>
      <w:r>
        <w:rPr>
          <w:sz w:val="21"/>
        </w:rPr>
        <w:t>B. Theo phê duyệt</w:t>
      </w:r>
    </w:p>
    <w:p>
      <w:pPr>
        <w:spacing w:after="20"/>
        <w:ind w:left="259"/>
      </w:pPr>
      <w:r>
        <w:rPr>
          <w:sz w:val="21"/>
        </w:rPr>
        <w:t>C. Đối chiếu danh sách</w:t>
      </w:r>
    </w:p>
    <w:p>
      <w:pPr>
        <w:spacing w:after="20"/>
        <w:ind w:left="259"/>
      </w:pPr>
      <w:r>
        <w:rPr>
          <w:sz w:val="21"/>
        </w:rPr>
        <w:t>D. C&amp;B/QL xác nhận khi cần</w:t>
      </w:r>
    </w:p>
    <w:p>
      <w:pPr>
        <w:spacing w:before="40" w:after="20"/>
      </w:pPr>
      <w:r>
        <w:rPr>
          <w:b/>
          <w:sz w:val="21"/>
        </w:rPr>
        <w:t>Đáp án đúng: D</w:t>
      </w:r>
    </w:p>
    <w:p>
      <w:pPr>
        <w:spacing w:after="20"/>
      </w:pPr>
      <w:r>
        <w:rPr>
          <w:b/>
          <w:sz w:val="20"/>
        </w:rPr>
        <w:t xml:space="preserve">Giải thích: </w:t>
      </w:r>
      <w:r>
        <w:rPr>
          <w:sz w:val="20"/>
        </w:rPr>
        <w:t>Đáp án D đúng vì quy trình quy định yêu cầu kiểm tra/xác nhận/phê duyệt cho công việc này là: “C&amp;B/QL xác nhận khi cần”. Các phương án còn lại áp dụng cho công đoạn khác hoặc không phù hợp.</w:t>
      </w:r>
    </w:p>
    <w:p>
      <w:pPr>
        <w:spacing w:after="80"/>
      </w:pPr>
      <w:r>
        <w:rPr>
          <w:b/>
          <w:sz w:val="20"/>
        </w:rPr>
        <w:t xml:space="preserve">Dẫn chiếu: </w:t>
      </w:r>
      <w:r>
        <w:rPr>
          <w:sz w:val="20"/>
        </w:rPr>
        <w:t>QT-HCNS-AT-01 – B1.</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AF23188-69E5-423C-8A23-E7220FF3BB19}"/>
</file>

<file path=customXml/itemProps3.xml><?xml version="1.0" encoding="utf-8"?>
<ds:datastoreItem xmlns:ds="http://schemas.openxmlformats.org/officeDocument/2006/customXml" ds:itemID="{5B406939-8787-4653-A7FE-1F0AD9264809}"/>
</file>

<file path=customXml/itemProps4.xml><?xml version="1.0" encoding="utf-8"?>
<ds:datastoreItem xmlns:ds="http://schemas.openxmlformats.org/officeDocument/2006/customXml" ds:itemID="{BC069F3D-FE8B-475F-B341-9A3CC800D55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