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QT-HCNS-DG-01</w:t>
      </w:r>
    </w:p>
    <w:p>
      <w:pPr>
        <w:jc w:val="center"/>
      </w:pPr>
      <w:r>
        <w:rPr>
          <w:b/>
          <w:sz w:val="26"/>
        </w:rPr>
        <w:t>ĐÁNH GIÁ NHÂN VIÊN</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ĐÁNH GIÁ NHÂN VIÊN, để tạo ra đầu ra “Kết quả HCNS”, nội dung công việc nào phải được thực hiện?</w:t>
      </w:r>
    </w:p>
    <w:p>
      <w:pPr>
        <w:spacing w:after="20"/>
        <w:ind w:left="259"/>
      </w:pPr>
      <w:r>
        <w:rPr>
          <w:sz w:val="21"/>
        </w:rPr>
        <w:t>A. Tổng hợp điểm/nhận xét; kiểm tra chênh lệch và tổ chức rà soát/hiệu chuẩn khi cần.</w:t>
      </w:r>
    </w:p>
    <w:p>
      <w:pPr>
        <w:spacing w:after="20"/>
        <w:ind w:left="259"/>
      </w:pPr>
      <w:r>
        <w:rPr>
          <w:sz w:val="21"/>
        </w:rPr>
        <w:t>B. Đánh giá phần văn hóa/tuân thủ thuộc phạm vi quan sát.</w:t>
      </w:r>
    </w:p>
    <w:p>
      <w:pPr>
        <w:spacing w:after="20"/>
        <w:ind w:left="259"/>
      </w:pPr>
      <w:r>
        <w:rPr>
          <w:sz w:val="21"/>
        </w:rPr>
        <w:t>C. Khởi tạo kỳ đánh giá; xác định loại, đối tượng, biểu mẫu, thời hạn, người đánh giá, tiêu chí, thang điểm và trọng số trước khi mở kỳ.</w:t>
      </w:r>
    </w:p>
    <w:p>
      <w:pPr>
        <w:spacing w:after="20"/>
        <w:ind w:left="259"/>
      </w:pPr>
      <w:r>
        <w:rPr>
          <w:sz w:val="21"/>
        </w:rPr>
        <w:t>D. Thông báo/phản hồi kết quả cho CBNV; ghi nhận ý kiến và cập nhật kế hoạch cải thiện/đào tạo hoặc bước nhân sự tiếp theo.</w:t>
      </w:r>
    </w:p>
    <w:p>
      <w:pPr>
        <w:spacing w:before="40" w:after="20"/>
      </w:pPr>
      <w:r>
        <w:rPr>
          <w:b/>
          <w:sz w:val="21"/>
        </w:rPr>
        <w:t>Đáp án đúng: B</w:t>
      </w:r>
    </w:p>
    <w:p>
      <w:pPr>
        <w:spacing w:after="20"/>
      </w:pPr>
      <w:r>
        <w:rPr>
          <w:b/>
          <w:sz w:val="20"/>
        </w:rPr>
        <w:t xml:space="preserve">Giải thích: </w:t>
      </w:r>
      <w:r>
        <w:rPr>
          <w:sz w:val="20"/>
        </w:rPr>
        <w:t>Đáp án B đúng vì công đoạn tạo ra “Kết quả HCNS” yêu cầu thực hiện: “Đánh giá phần văn hóa/tuân thủ thuộc phạm vi quan sát.”. Các phương án còn lại là nội dung của công đoạn khác hoặc không phù hợp với đầu ra được hỏi.</w:t>
      </w:r>
    </w:p>
    <w:p>
      <w:pPr>
        <w:spacing w:after="80"/>
      </w:pPr>
      <w:r>
        <w:rPr>
          <w:b/>
          <w:sz w:val="20"/>
        </w:rPr>
        <w:t xml:space="preserve">Dẫn chiếu: </w:t>
      </w:r>
      <w:r>
        <w:rPr>
          <w:sz w:val="20"/>
        </w:rPr>
        <w:t>QT-HCNS-DG-01 – B4.</w:t>
      </w:r>
    </w:p>
    <w:p>
      <w:pPr>
        <w:spacing w:before="140" w:after="60"/>
      </w:pPr>
      <w:r>
        <w:rPr>
          <w:b/>
          <w:sz w:val="22"/>
        </w:rPr>
        <w:t>Câu 2. Trong quy trình ĐÁNH GIÁ NHÂN VIÊN, đối với công việc “Đánh giá phần văn hóa/tuân thủ thuộc phạm vi quan sát.”, yêu cầu kiểm tra/xác nhận/phê duyệt nào được áp dụng?</w:t>
      </w:r>
    </w:p>
    <w:p>
      <w:pPr>
        <w:spacing w:after="20"/>
        <w:ind w:left="259"/>
      </w:pPr>
      <w:r>
        <w:rPr>
          <w:sz w:val="21"/>
        </w:rPr>
        <w:t>A. Theo kế hoạch/đề nghị hợp lệ</w:t>
      </w:r>
    </w:p>
    <w:p>
      <w:pPr>
        <w:spacing w:after="20"/>
        <w:ind w:left="259"/>
      </w:pPr>
      <w:r>
        <w:rPr>
          <w:sz w:val="21"/>
        </w:rPr>
        <w:t>B. HCNS kiểm tra</w:t>
      </w:r>
    </w:p>
    <w:p>
      <w:pPr>
        <w:spacing w:after="20"/>
        <w:ind w:left="259"/>
      </w:pPr>
      <w:r>
        <w:rPr>
          <w:sz w:val="21"/>
        </w:rPr>
        <w:t>C. HCNS chỉ chấm tiêu chí có căn cứ</w:t>
      </w:r>
    </w:p>
    <w:p>
      <w:pPr>
        <w:spacing w:after="20"/>
        <w:ind w:left="259"/>
      </w:pPr>
      <w:r>
        <w:rPr>
          <w:sz w:val="21"/>
        </w:rPr>
        <w:t>D. Có lưu vết thông báo/phản hồi</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“HCNS chỉ chấm tiêu chí có căn cứ”. Các phương án còn lại áp dụng cho công đoạn khác hoặc không phù hợp.</w:t>
      </w:r>
    </w:p>
    <w:p>
      <w:pPr>
        <w:spacing w:after="80"/>
      </w:pPr>
      <w:r>
        <w:rPr>
          <w:b/>
          <w:sz w:val="20"/>
        </w:rPr>
        <w:t xml:space="preserve">Dẫn chiếu: </w:t>
      </w:r>
      <w:r>
        <w:rPr>
          <w:sz w:val="20"/>
        </w:rPr>
        <w:t>QT-HCNS-DG-01 – B4.</w:t>
      </w:r>
    </w:p>
    <w:p>
      <w:pPr>
        <w:spacing w:before="140" w:after="60"/>
      </w:pPr>
      <w:r>
        <w:rPr>
          <w:b/>
          <w:sz w:val="22"/>
        </w:rPr>
        <w:t>Câu 3. Trong quy trình ĐÁNH GIÁ NHÂN VIÊN, ai là đầu mối chịu trách nhiệm chính thực hiện công việc “Thông báo/phản hồi kết quả cho CBNV; ghi nhận ý kiến và cập nhật kế hoạch cải thiện/đào tạo hoặc bước nhân sự tiếp theo.”?</w:t>
      </w:r>
    </w:p>
    <w:p>
      <w:pPr>
        <w:spacing w:after="20"/>
        <w:ind w:left="259"/>
      </w:pPr>
      <w:r>
        <w:rPr>
          <w:sz w:val="21"/>
        </w:rPr>
        <w:t>A. QL trực tiếp</w:t>
      </w:r>
    </w:p>
    <w:p>
      <w:pPr>
        <w:spacing w:after="20"/>
        <w:ind w:left="259"/>
      </w:pPr>
      <w:r>
        <w:rPr>
          <w:sz w:val="21"/>
        </w:rPr>
        <w:t>B. QL trực tiếp + HCNS</w:t>
      </w:r>
    </w:p>
    <w:p>
      <w:pPr>
        <w:spacing w:after="20"/>
        <w:ind w:left="259"/>
      </w:pPr>
      <w:r>
        <w:rPr>
          <w:sz w:val="21"/>
        </w:rPr>
        <w:t>C. Phòng HCNS</w:t>
      </w:r>
    </w:p>
    <w:p>
      <w:pPr>
        <w:spacing w:after="20"/>
        <w:ind w:left="259"/>
      </w:pPr>
      <w:r>
        <w:rPr>
          <w:sz w:val="21"/>
        </w:rPr>
        <w:t>D. CBNV/HCNS</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“Thông báo/phản hồi kết quả cho CBNV; ghi nhận ý kiến và cập nhật kế hoạch cải thiện/đào tạo hoặc bước nhân sự tiếp theo.” là QL trực tiếp + HCNS. Các phương án còn lại không phải đầu mối thực hiện chính của công đoạn này.</w:t>
      </w:r>
    </w:p>
    <w:p>
      <w:pPr>
        <w:spacing w:after="80"/>
      </w:pPr>
      <w:r>
        <w:rPr>
          <w:b/>
          <w:sz w:val="20"/>
        </w:rPr>
        <w:t xml:space="preserve">Dẫn chiếu: </w:t>
      </w:r>
      <w:r>
        <w:rPr>
          <w:sz w:val="20"/>
        </w:rPr>
        <w:t>QT-HCNS-DG-01 – B7.</w:t>
      </w:r>
    </w:p>
    <w:p>
      <w:pPr>
        <w:spacing w:before="140" w:after="60"/>
      </w:pPr>
      <w:r>
        <w:rPr>
          <w:b/>
          <w:sz w:val="22"/>
        </w:rPr>
        <w:t>Câu 4. Trong quy trình ĐÁNH GIÁ NHÂN VIÊN, đối với công việc “Đánh giá chuyên môn/kết quả/năng lực; ghi nhận điểm số, nhận xét và đề xuất có căn cứ.”, yêu cầu kiểm tra/xác nhận/phê duyệt nào được áp dụng?</w:t>
      </w:r>
    </w:p>
    <w:p>
      <w:pPr>
        <w:spacing w:after="20"/>
        <w:ind w:left="259"/>
      </w:pPr>
      <w:r>
        <w:rPr>
          <w:sz w:val="21"/>
        </w:rPr>
        <w:t>A. HCNS chỉ chấm tiêu chí có căn cứ</w:t>
      </w:r>
    </w:p>
    <w:p>
      <w:pPr>
        <w:spacing w:after="20"/>
        <w:ind w:left="259"/>
      </w:pPr>
      <w:r>
        <w:rPr>
          <w:sz w:val="21"/>
        </w:rPr>
        <w:t>B. Chịu trách nhiệm phần đánh giá chuyên môn</w:t>
      </w:r>
    </w:p>
    <w:p>
      <w:pPr>
        <w:spacing w:after="20"/>
        <w:ind w:left="259"/>
      </w:pPr>
      <w:r>
        <w:rPr>
          <w:sz w:val="21"/>
        </w:rPr>
        <w:t>C. HCNS kiểm tra</w:t>
      </w:r>
    </w:p>
    <w:p>
      <w:pPr>
        <w:spacing w:after="20"/>
        <w:ind w:left="259"/>
      </w:pPr>
      <w:r>
        <w:rPr>
          <w:sz w:val="21"/>
        </w:rPr>
        <w:t>D. Theo kế hoạch/đề nghị hợp lệ</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“Chịu trách nhiệm phần đánh giá chuyên môn”. Các phương án còn lại áp dụng cho công đoạn khác hoặc không phù hợp.</w:t>
      </w:r>
    </w:p>
    <w:p>
      <w:pPr>
        <w:spacing w:after="80"/>
      </w:pPr>
      <w:r>
        <w:rPr>
          <w:b/>
          <w:sz w:val="20"/>
        </w:rPr>
        <w:t xml:space="preserve">Dẫn chiếu: </w:t>
      </w:r>
      <w:r>
        <w:rPr>
          <w:sz w:val="20"/>
        </w:rPr>
        <w:t>QT-HCNS-DG-01 – B3.</w:t>
      </w:r>
    </w:p>
    <w:p>
      <w:pPr>
        <w:spacing w:before="140" w:after="60"/>
      </w:pPr>
      <w:r>
        <w:rPr>
          <w:b/>
          <w:sz w:val="22"/>
        </w:rPr>
        <w:t>Câu 5. Trong quy trình ĐÁNH GIÁ NHÂN VIÊN, ai là đầu mối chịu trách nhiệm chính thực hiện công việc “Xem xét và phê duyệt kết quả đánh giá theo phân quyền.”?</w:t>
      </w:r>
    </w:p>
    <w:p>
      <w:pPr>
        <w:spacing w:after="20"/>
        <w:ind w:left="259"/>
      </w:pPr>
      <w:r>
        <w:rPr>
          <w:sz w:val="21"/>
        </w:rPr>
        <w:t>A. Cấp có thẩm quyền</w:t>
      </w:r>
    </w:p>
    <w:p>
      <w:pPr>
        <w:spacing w:after="20"/>
        <w:ind w:left="259"/>
      </w:pPr>
      <w:r>
        <w:rPr>
          <w:sz w:val="21"/>
        </w:rPr>
        <w:t>B. CBNV/HCNS</w:t>
      </w:r>
    </w:p>
    <w:p>
      <w:pPr>
        <w:spacing w:after="20"/>
        <w:ind w:left="259"/>
      </w:pPr>
      <w:r>
        <w:rPr>
          <w:sz w:val="21"/>
        </w:rPr>
        <w:t>C. QL trực tiếp + HCNS</w:t>
      </w:r>
    </w:p>
    <w:p>
      <w:pPr>
        <w:spacing w:after="20"/>
        <w:ind w:left="259"/>
      </w:pPr>
      <w:r>
        <w:rPr>
          <w:sz w:val="21"/>
        </w:rPr>
        <w:t>D. QL trực tiếp</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“Xem xét và phê duyệt kết quả đánh giá theo phân quyền.” là Cấp có thẩm quyền. Các phương án còn lại không phải đầu mối thực hiện chính của công đoạn này.</w:t>
      </w:r>
    </w:p>
    <w:p>
      <w:pPr>
        <w:spacing w:after="80"/>
      </w:pPr>
      <w:r>
        <w:rPr>
          <w:b/>
          <w:sz w:val="20"/>
        </w:rPr>
        <w:t xml:space="preserve">Dẫn chiếu: </w:t>
      </w:r>
      <w:r>
        <w:rPr>
          <w:sz w:val="20"/>
        </w:rPr>
        <w:t>QT-HCNS-DG-01 – B6.</w:t>
      </w:r>
    </w:p>
    <w:p>
      <w:pPr>
        <w:spacing w:before="140" w:after="60"/>
      </w:pPr>
      <w:r>
        <w:rPr>
          <w:b/>
          <w:sz w:val="22"/>
        </w:rPr>
        <w:t>Câu 6. Trong quy trình ĐÁNH GIÁ NHÂN VIÊN, đối với công việc “Xem xét và phê duyệt kết quả đánh giá theo phân quyền.”, yêu cầu kiểm tra/xác nhận/phê duyệt nào được áp dụng?</w:t>
      </w:r>
    </w:p>
    <w:p>
      <w:pPr>
        <w:spacing w:after="20"/>
        <w:ind w:left="259"/>
      </w:pPr>
      <w:r>
        <w:rPr>
          <w:sz w:val="21"/>
        </w:rPr>
        <w:t>A. Theo kế hoạch/đề nghị hợp lệ</w:t>
      </w:r>
    </w:p>
    <w:p>
      <w:pPr>
        <w:spacing w:after="20"/>
        <w:ind w:left="259"/>
      </w:pPr>
      <w:r>
        <w:rPr>
          <w:sz w:val="21"/>
        </w:rPr>
        <w:t>B. HCNS chỉ chấm tiêu chí có căn cứ</w:t>
      </w:r>
    </w:p>
    <w:p>
      <w:pPr>
        <w:spacing w:after="20"/>
        <w:ind w:left="259"/>
      </w:pPr>
      <w:r>
        <w:rPr>
          <w:sz w:val="21"/>
        </w:rPr>
        <w:t>C. Chịu trách nhiệm phần đánh giá chuyên môn</w:t>
      </w:r>
    </w:p>
    <w:p>
      <w:pPr>
        <w:spacing w:after="20"/>
        <w:ind w:left="259"/>
      </w:pPr>
      <w:r>
        <w:rPr>
          <w:sz w:val="21"/>
        </w:rPr>
        <w:t>D. Theo quy định phân quyền phê duyệt các nghiệp vụ Hành chính – Nhân sự hiện hành của Công ty.</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“Theo quy định phân quyền phê duyệt các nghiệp vụ Hành chính – Nhân sự hiện hành của Công ty.”. Các phương án còn lại áp dụng cho công đoạn khác hoặc không phù hợp.</w:t>
      </w:r>
    </w:p>
    <w:p>
      <w:pPr>
        <w:spacing w:after="80"/>
      </w:pPr>
      <w:r>
        <w:rPr>
          <w:b/>
          <w:sz w:val="20"/>
        </w:rPr>
        <w:t xml:space="preserve">Dẫn chiếu: </w:t>
      </w:r>
      <w:r>
        <w:rPr>
          <w:sz w:val="20"/>
        </w:rPr>
        <w:t>QT-HCNS-DG-01 – B6.</w:t>
      </w:r>
    </w:p>
    <w:p>
      <w:pPr>
        <w:spacing w:before="140" w:after="60"/>
      </w:pPr>
      <w:r>
        <w:rPr>
          <w:b/>
          <w:sz w:val="22"/>
        </w:rPr>
        <w:t>Câu 7. Trong quy trình ĐÁNH GIÁ NHÂN VIÊN, đối với công việc “Khởi tạo kỳ đánh giá; xác định loại, đối tượng, biểu mẫu, thời hạn, người đánh giá, tiêu chí, thang điểm và trọng số trước khi mở kỳ.”, yêu cầu kiểm tra/xác nhận/phê duyệt nào được áp dụng?</w:t>
      </w:r>
    </w:p>
    <w:p>
      <w:pPr>
        <w:spacing w:after="20"/>
        <w:ind w:left="259"/>
      </w:pPr>
      <w:r>
        <w:rPr>
          <w:sz w:val="21"/>
        </w:rPr>
        <w:t>A. Theo kế hoạch/đề nghị hợp lệ</w:t>
      </w:r>
    </w:p>
    <w:p>
      <w:pPr>
        <w:spacing w:after="20"/>
        <w:ind w:left="259"/>
      </w:pPr>
      <w:r>
        <w:rPr>
          <w:sz w:val="21"/>
        </w:rPr>
        <w:t>B. Có lưu vết thông báo/phản hồi</w:t>
      </w:r>
    </w:p>
    <w:p>
      <w:pPr>
        <w:spacing w:after="20"/>
        <w:ind w:left="259"/>
      </w:pPr>
      <w:r>
        <w:rPr>
          <w:sz w:val="21"/>
        </w:rPr>
        <w:t>C. Theo quy định phân quyền phê duyệt các nghiệp vụ Hành chính – Nhân sự hiện hành của Công ty.</w:t>
      </w:r>
    </w:p>
    <w:p>
      <w:pPr>
        <w:spacing w:after="20"/>
        <w:ind w:left="259"/>
      </w:pPr>
      <w:r>
        <w:rPr>
          <w:sz w:val="21"/>
        </w:rPr>
        <w:t>D. HCNS chỉ chấm tiêu chí có căn cứ</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“Theo kế hoạch/đề nghị hợp lệ”. Các phương án còn lại áp dụng cho công đoạn khác hoặc không phù hợp.</w:t>
      </w:r>
    </w:p>
    <w:p>
      <w:pPr>
        <w:spacing w:after="80"/>
      </w:pPr>
      <w:r>
        <w:rPr>
          <w:b/>
          <w:sz w:val="20"/>
        </w:rPr>
        <w:t xml:space="preserve">Dẫn chiếu: </w:t>
      </w:r>
      <w:r>
        <w:rPr>
          <w:sz w:val="20"/>
        </w:rPr>
        <w:t>QT-HCNS-DG-01 – B1.</w:t>
      </w:r>
    </w:p>
    <w:p>
      <w:pPr>
        <w:spacing w:before="140" w:after="60"/>
      </w:pPr>
      <w:r>
        <w:rPr>
          <w:b/>
          <w:sz w:val="22"/>
        </w:rPr>
        <w:t>Câu 8. Trong quy trình ĐÁNH GIÁ NHÂN VIÊN, sau khi hoàn thành công việc “Thông báo/phản hồi kết quả cho CBNV; ghi nhận ý kiến và cập nhật kế hoạch cải thiện/đào tạo hoặc bước nhân sự tiếp theo.”, đầu ra cần đạt là gì?</w:t>
      </w:r>
    </w:p>
    <w:p>
      <w:pPr>
        <w:spacing w:after="20"/>
        <w:ind w:left="259"/>
      </w:pPr>
      <w:r>
        <w:rPr>
          <w:sz w:val="21"/>
        </w:rPr>
        <w:t>A. Kỳ đánh giá được mở</w:t>
      </w:r>
    </w:p>
    <w:p>
      <w:pPr>
        <w:spacing w:after="20"/>
        <w:ind w:left="259"/>
      </w:pPr>
      <w:r>
        <w:rPr>
          <w:sz w:val="21"/>
        </w:rPr>
        <w:t>B. Kết quả đánh giá được phê duyệt</w:t>
      </w:r>
    </w:p>
    <w:p>
      <w:pPr>
        <w:spacing w:after="20"/>
        <w:ind w:left="259"/>
      </w:pPr>
      <w:r>
        <w:rPr>
          <w:sz w:val="21"/>
        </w:rPr>
        <w:t>C. Kỳ đánh giá đóng</w:t>
      </w:r>
    </w:p>
    <w:p>
      <w:pPr>
        <w:spacing w:after="20"/>
        <w:ind w:left="259"/>
      </w:pPr>
      <w:r>
        <w:rPr>
          <w:sz w:val="21"/>
        </w:rPr>
        <w:t>D. Bộ dữ liệu đánh giá</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“Kỳ đánh giá đóng”. Các phương án còn lại là đầu ra của công đoạn khác hoặc không đúng với công việc được hỏi.</w:t>
      </w:r>
    </w:p>
    <w:p>
      <w:pPr>
        <w:spacing w:after="80"/>
      </w:pPr>
      <w:r>
        <w:rPr>
          <w:b/>
          <w:sz w:val="20"/>
        </w:rPr>
        <w:t xml:space="preserve">Dẫn chiếu: </w:t>
      </w:r>
      <w:r>
        <w:rPr>
          <w:sz w:val="20"/>
        </w:rPr>
        <w:t>QT-HCNS-DG-01 – B7.</w:t>
      </w:r>
    </w:p>
    <w:p>
      <w:pPr>
        <w:spacing w:before="140" w:after="60"/>
      </w:pPr>
      <w:r>
        <w:rPr>
          <w:b/>
          <w:sz w:val="22"/>
        </w:rPr>
        <w:t>Câu 9. Trong quy trình ĐÁNH GIÁ NHÂN VIÊN, để tạo ra đầu ra “Kỳ đánh giá đóng”, nội dung công việc nào phải được thực hiện?</w:t>
      </w:r>
    </w:p>
    <w:p>
      <w:pPr>
        <w:spacing w:after="20"/>
        <w:ind w:left="259"/>
      </w:pPr>
      <w:r>
        <w:rPr>
          <w:sz w:val="21"/>
        </w:rPr>
        <w:t>A. Thông báo/phản hồi kết quả cho CBNV; ghi nhận ý kiến và cập nhật kế hoạch cải thiện/đào tạo hoặc bước nhân sự tiếp theo.</w:t>
      </w:r>
    </w:p>
    <w:p>
      <w:pPr>
        <w:spacing w:after="20"/>
        <w:ind w:left="259"/>
      </w:pPr>
      <w:r>
        <w:rPr>
          <w:sz w:val="21"/>
        </w:rPr>
        <w:t>B. Đánh giá chuyên môn/kết quả/năng lực; ghi nhận điểm số, nhận xét và đề xuất có căn cứ.</w:t>
      </w:r>
    </w:p>
    <w:p>
      <w:pPr>
        <w:spacing w:after="20"/>
        <w:ind w:left="259"/>
      </w:pPr>
      <w:r>
        <w:rPr>
          <w:sz w:val="21"/>
        </w:rPr>
        <w:t>C. Thu nhật ký, tự đánh giá hoặc dữ liệu bắt buộc; kiểm tra tính đầy đủ.</w:t>
      </w:r>
    </w:p>
    <w:p>
      <w:pPr>
        <w:spacing w:after="20"/>
        <w:ind w:left="259"/>
      </w:pPr>
      <w:r>
        <w:rPr>
          <w:sz w:val="21"/>
        </w:rPr>
        <w:t>D. Khởi tạo kỳ đánh giá; xác định loại, đối tượng, biểu mẫu, thời hạn, người đánh giá, tiêu chí, thang điểm và trọng số trước khi mở kỳ.</w:t>
      </w:r>
    </w:p>
    <w:p>
      <w:pPr>
        <w:spacing w:before="40" w:after="20"/>
      </w:pPr>
      <w:r>
        <w:rPr>
          <w:b/>
          <w:sz w:val="21"/>
        </w:rPr>
        <w:t>Đáp án đúng: A</w:t>
      </w:r>
    </w:p>
    <w:p>
      <w:pPr>
        <w:spacing w:after="20"/>
      </w:pPr>
      <w:r>
        <w:rPr>
          <w:b/>
          <w:sz w:val="20"/>
        </w:rPr>
        <w:t xml:space="preserve">Giải thích: </w:t>
      </w:r>
      <w:r>
        <w:rPr>
          <w:sz w:val="20"/>
        </w:rPr>
        <w:t>Đáp án A đúng vì công đoạn tạo ra “Kỳ đánh giá đóng” yêu cầu thực hiện: “Thông báo/phản hồi kết quả cho CBNV; ghi nhận ý kiến và cập nhật kế hoạch cải thiện/đào tạo hoặc bước nhân sự tiếp theo.”. Các phương án còn lại là nội dung của công đoạn khác hoặc không phù hợp với đầu ra được hỏi.</w:t>
      </w:r>
    </w:p>
    <w:p>
      <w:pPr>
        <w:spacing w:after="80"/>
      </w:pPr>
      <w:r>
        <w:rPr>
          <w:b/>
          <w:sz w:val="20"/>
        </w:rPr>
        <w:t xml:space="preserve">Dẫn chiếu: </w:t>
      </w:r>
      <w:r>
        <w:rPr>
          <w:sz w:val="20"/>
        </w:rPr>
        <w:t>QT-HCNS-DG-01 – B7.</w:t>
      </w:r>
    </w:p>
    <w:p>
      <w:pPr>
        <w:spacing w:before="140" w:after="60"/>
      </w:pPr>
      <w:r>
        <w:rPr>
          <w:b/>
          <w:sz w:val="22"/>
        </w:rPr>
        <w:t>Câu 10. Trong quy trình ĐÁNH GIÁ NHÂN VIÊN, ai là đầu mối chịu trách nhiệm chính thực hiện công việc “Khởi tạo kỳ đánh giá; xác định loại, đối tượng, biểu mẫu, thời hạn, người đánh giá, tiêu chí, thang điểm và trọng số trước khi mở kỳ.”?</w:t>
      </w:r>
    </w:p>
    <w:p>
      <w:pPr>
        <w:spacing w:after="20"/>
        <w:ind w:left="259"/>
      </w:pPr>
      <w:r>
        <w:rPr>
          <w:sz w:val="21"/>
        </w:rPr>
        <w:t>A. CBNV/HCNS</w:t>
      </w:r>
    </w:p>
    <w:p>
      <w:pPr>
        <w:spacing w:after="20"/>
        <w:ind w:left="259"/>
      </w:pPr>
      <w:r>
        <w:rPr>
          <w:sz w:val="21"/>
        </w:rPr>
        <w:t>B. QL trực tiếp + HCNS</w:t>
      </w:r>
    </w:p>
    <w:p>
      <w:pPr>
        <w:spacing w:after="20"/>
        <w:ind w:left="259"/>
      </w:pPr>
      <w:r>
        <w:rPr>
          <w:sz w:val="21"/>
        </w:rPr>
        <w:t>C. Phòng HCNS</w:t>
      </w:r>
    </w:p>
    <w:p>
      <w:pPr>
        <w:spacing w:after="20"/>
        <w:ind w:left="259"/>
      </w:pPr>
      <w:r>
        <w:rPr>
          <w:sz w:val="21"/>
        </w:rPr>
        <w:t>D. Cấp có thẩm quyền</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“Khởi tạo kỳ đánh giá; xác định loại, đối tượng, biểu mẫu, thời hạn, người đánh giá, tiêu chí, thang điểm và trọng số trước khi mở kỳ.” là Phòng HCNS. Các phương án còn lại không phải đầu mối thực hiện chính của công đoạn này.</w:t>
      </w:r>
    </w:p>
    <w:p>
      <w:pPr>
        <w:spacing w:after="80"/>
      </w:pPr>
      <w:r>
        <w:rPr>
          <w:b/>
          <w:sz w:val="20"/>
        </w:rPr>
        <w:t xml:space="preserve">Dẫn chiếu: </w:t>
      </w:r>
      <w:r>
        <w:rPr>
          <w:sz w:val="20"/>
        </w:rPr>
        <w:t>QT-HCNS-DG-01 – B1.</w:t>
      </w:r>
    </w:p>
    <w:p>
      <w:pPr>
        <w:spacing w:before="140" w:after="60"/>
      </w:pPr>
      <w:r>
        <w:rPr>
          <w:b/>
          <w:sz w:val="22"/>
        </w:rPr>
        <w:t>Câu 11. Trong quy trình ĐÁNH GIÁ NHÂN VIÊN, để tạo ra đầu ra “Kết quả QL trực tiếp”, nội dung công việc nào phải được thực hiện?</w:t>
      </w:r>
    </w:p>
    <w:p>
      <w:pPr>
        <w:spacing w:after="20"/>
        <w:ind w:left="259"/>
      </w:pPr>
      <w:r>
        <w:rPr>
          <w:sz w:val="21"/>
        </w:rPr>
        <w:t>A. Đánh giá chuyên môn/kết quả/năng lực; ghi nhận điểm số, nhận xét và đề xuất có căn cứ.</w:t>
      </w:r>
    </w:p>
    <w:p>
      <w:pPr>
        <w:spacing w:after="20"/>
        <w:ind w:left="259"/>
      </w:pPr>
      <w:r>
        <w:rPr>
          <w:sz w:val="21"/>
        </w:rPr>
        <w:t>B. Xem xét và phê duyệt kết quả đánh giá theo phân quyền.</w:t>
      </w:r>
    </w:p>
    <w:p>
      <w:pPr>
        <w:spacing w:after="20"/>
        <w:ind w:left="259"/>
      </w:pPr>
      <w:r>
        <w:rPr>
          <w:sz w:val="21"/>
        </w:rPr>
        <w:t>C. Tổng hợp điểm/nhận xét; kiểm tra chênh lệch và tổ chức rà soát/hiệu chuẩn khi cần.</w:t>
      </w:r>
    </w:p>
    <w:p>
      <w:pPr>
        <w:spacing w:after="20"/>
        <w:ind w:left="259"/>
      </w:pPr>
      <w:r>
        <w:rPr>
          <w:sz w:val="21"/>
        </w:rPr>
        <w:t>D. Thu nhật ký, tự đánh giá hoặc dữ liệu bắt buộc; kiểm tra tính đầy đủ.</w:t>
      </w:r>
    </w:p>
    <w:p>
      <w:pPr>
        <w:spacing w:before="40" w:after="20"/>
      </w:pPr>
      <w:r>
        <w:rPr>
          <w:b/>
          <w:sz w:val="21"/>
        </w:rPr>
        <w:t>Đáp án đúng: A</w:t>
      </w:r>
    </w:p>
    <w:p>
      <w:pPr>
        <w:spacing w:after="20"/>
      </w:pPr>
      <w:r>
        <w:rPr>
          <w:b/>
          <w:sz w:val="20"/>
        </w:rPr>
        <w:t xml:space="preserve">Giải thích: </w:t>
      </w:r>
      <w:r>
        <w:rPr>
          <w:sz w:val="20"/>
        </w:rPr>
        <w:t>Đáp án A đúng vì công đoạn tạo ra “Kết quả QL trực tiếp” yêu cầu thực hiện: “Đánh giá chuyên môn/kết quả/năng lực; ghi nhận điểm số, nhận xét và đề xuất có căn cứ.”. Các phương án còn lại là nội dung của công đoạn khác hoặc không phù hợp với đầu ra được hỏi.</w:t>
      </w:r>
    </w:p>
    <w:p>
      <w:pPr>
        <w:spacing w:after="80"/>
      </w:pPr>
      <w:r>
        <w:rPr>
          <w:b/>
          <w:sz w:val="20"/>
        </w:rPr>
        <w:t xml:space="preserve">Dẫn chiếu: </w:t>
      </w:r>
      <w:r>
        <w:rPr>
          <w:sz w:val="20"/>
        </w:rPr>
        <w:t>QT-HCNS-DG-01 – B3.</w:t>
      </w:r>
    </w:p>
    <w:p>
      <w:pPr>
        <w:spacing w:before="140" w:after="60"/>
      </w:pPr>
      <w:r>
        <w:rPr>
          <w:b/>
          <w:sz w:val="22"/>
        </w:rPr>
        <w:t>Câu 12. Trong quy trình ĐÁNH GIÁ NHÂN VIÊN, để tạo ra đầu ra “Bộ dữ liệu đánh giá”, nội dung công việc nào phải được thực hiện?</w:t>
      </w:r>
    </w:p>
    <w:p>
      <w:pPr>
        <w:spacing w:after="20"/>
        <w:ind w:left="259"/>
      </w:pPr>
      <w:r>
        <w:rPr>
          <w:sz w:val="21"/>
        </w:rPr>
        <w:t>A. Khởi tạo kỳ đánh giá; xác định loại, đối tượng, biểu mẫu, thời hạn, người đánh giá, tiêu chí, thang điểm và trọng số trước khi mở kỳ.</w:t>
      </w:r>
    </w:p>
    <w:p>
      <w:pPr>
        <w:spacing w:after="20"/>
        <w:ind w:left="259"/>
      </w:pPr>
      <w:r>
        <w:rPr>
          <w:sz w:val="21"/>
        </w:rPr>
        <w:t>B. Thu nhật ký, tự đánh giá hoặc dữ liệu bắt buộc; kiểm tra tính đầy đủ.</w:t>
      </w:r>
    </w:p>
    <w:p>
      <w:pPr>
        <w:spacing w:after="20"/>
        <w:ind w:left="259"/>
      </w:pPr>
      <w:r>
        <w:rPr>
          <w:sz w:val="21"/>
        </w:rPr>
        <w:t>C. Đánh giá chuyên môn/kết quả/năng lực; ghi nhận điểm số, nhận xét và đề xuất có căn cứ.</w:t>
      </w:r>
    </w:p>
    <w:p>
      <w:pPr>
        <w:spacing w:after="20"/>
        <w:ind w:left="259"/>
      </w:pPr>
      <w:r>
        <w:rPr>
          <w:sz w:val="21"/>
        </w:rPr>
        <w:t>D. Tổng hợp điểm/nhận xét; kiểm tra chênh lệch và tổ chức rà soát/hiệu chuẩn khi cần.</w:t>
      </w:r>
    </w:p>
    <w:p>
      <w:pPr>
        <w:spacing w:before="40" w:after="20"/>
      </w:pPr>
      <w:r>
        <w:rPr>
          <w:b/>
          <w:sz w:val="21"/>
        </w:rPr>
        <w:t>Đáp án đúng: B</w:t>
      </w:r>
    </w:p>
    <w:p>
      <w:pPr>
        <w:spacing w:after="20"/>
      </w:pPr>
      <w:r>
        <w:rPr>
          <w:b/>
          <w:sz w:val="20"/>
        </w:rPr>
        <w:t xml:space="preserve">Giải thích: </w:t>
      </w:r>
      <w:r>
        <w:rPr>
          <w:sz w:val="20"/>
        </w:rPr>
        <w:t>Đáp án B đúng vì công đoạn tạo ra “Bộ dữ liệu đánh giá” yêu cầu thực hiện: “Thu nhật ký, tự đánh giá hoặc dữ liệu bắt buộc; kiểm tra tính đầy đủ.”. Các phương án còn lại là nội dung của công đoạn khác hoặc không phù hợp với đầu ra được hỏi.</w:t>
      </w:r>
    </w:p>
    <w:p>
      <w:pPr>
        <w:spacing w:after="80"/>
      </w:pPr>
      <w:r>
        <w:rPr>
          <w:b/>
          <w:sz w:val="20"/>
        </w:rPr>
        <w:t xml:space="preserve">Dẫn chiếu: </w:t>
      </w:r>
      <w:r>
        <w:rPr>
          <w:sz w:val="20"/>
        </w:rPr>
        <w:t>QT-HCNS-DG-01 – B2.</w:t>
      </w:r>
    </w:p>
    <w:p>
      <w:pPr>
        <w:spacing w:before="140" w:after="60"/>
      </w:pPr>
      <w:r>
        <w:rPr>
          <w:b/>
          <w:sz w:val="22"/>
        </w:rPr>
        <w:t>Câu 13. Trong quy trình ĐÁNH GIÁ NHÂN VIÊN, đối với công việc “Tổng hợp điểm/nhận xét; kiểm tra chênh lệch và tổ chức rà soát/hiệu chuẩn khi cần.”, yêu cầu kiểm tra/xác nhận/phê duyệt nào được áp dụng?</w:t>
      </w:r>
    </w:p>
    <w:p>
      <w:pPr>
        <w:spacing w:after="20"/>
        <w:ind w:left="259"/>
      </w:pPr>
      <w:r>
        <w:rPr>
          <w:sz w:val="21"/>
        </w:rPr>
        <w:t>A. HCNS kiểm tra</w:t>
      </w:r>
    </w:p>
    <w:p>
      <w:pPr>
        <w:spacing w:after="20"/>
        <w:ind w:left="259"/>
      </w:pPr>
      <w:r>
        <w:rPr>
          <w:sz w:val="21"/>
        </w:rPr>
        <w:t>B. Theo quy định phân quyền phê duyệt các nghiệp vụ Hành chính – Nhân sự hiện hành của Công ty.</w:t>
      </w:r>
    </w:p>
    <w:p>
      <w:pPr>
        <w:spacing w:after="20"/>
        <w:ind w:left="259"/>
      </w:pPr>
      <w:r>
        <w:rPr>
          <w:sz w:val="21"/>
        </w:rPr>
        <w:t>C. Trưởng phòng HCNS/QL liên quan</w:t>
      </w:r>
    </w:p>
    <w:p>
      <w:pPr>
        <w:spacing w:after="20"/>
        <w:ind w:left="259"/>
      </w:pPr>
      <w:r>
        <w:rPr>
          <w:sz w:val="21"/>
        </w:rPr>
        <w:t>D. HCNS chỉ chấm tiêu chí có căn cứ</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“Trưởng phòng HCNS/QL liên quan”. Các phương án còn lại áp dụng cho công đoạn khác hoặc không phù hợp.</w:t>
      </w:r>
    </w:p>
    <w:p>
      <w:pPr>
        <w:spacing w:after="80"/>
      </w:pPr>
      <w:r>
        <w:rPr>
          <w:b/>
          <w:sz w:val="20"/>
        </w:rPr>
        <w:t xml:space="preserve">Dẫn chiếu: </w:t>
      </w:r>
      <w:r>
        <w:rPr>
          <w:sz w:val="20"/>
        </w:rPr>
        <w:t>QT-HCNS-DG-01 – B5.</w:t>
      </w:r>
    </w:p>
    <w:p>
      <w:pPr>
        <w:spacing w:before="140" w:after="60"/>
      </w:pPr>
      <w:r>
        <w:rPr>
          <w:b/>
          <w:sz w:val="22"/>
        </w:rPr>
        <w:t>Câu 14. Trong quy trình ĐÁNH GIÁ NHÂN VIÊN, ai là đầu mối chịu trách nhiệm chính thực hiện công việc “Thu nhật ký, tự đánh giá hoặc dữ liệu bắt buộc; kiểm tra tính đầy đủ.”?</w:t>
      </w:r>
    </w:p>
    <w:p>
      <w:pPr>
        <w:spacing w:after="20"/>
        <w:ind w:left="259"/>
      </w:pPr>
      <w:r>
        <w:rPr>
          <w:sz w:val="21"/>
        </w:rPr>
        <w:t>A. Cấp có thẩm quyền</w:t>
      </w:r>
    </w:p>
    <w:p>
      <w:pPr>
        <w:spacing w:after="20"/>
        <w:ind w:left="259"/>
      </w:pPr>
      <w:r>
        <w:rPr>
          <w:sz w:val="21"/>
        </w:rPr>
        <w:t>B. CBNV/HCNS</w:t>
      </w:r>
    </w:p>
    <w:p>
      <w:pPr>
        <w:spacing w:after="20"/>
        <w:ind w:left="259"/>
      </w:pPr>
      <w:r>
        <w:rPr>
          <w:sz w:val="21"/>
        </w:rPr>
        <w:t>C. QL trực tiếp</w:t>
      </w:r>
    </w:p>
    <w:p>
      <w:pPr>
        <w:spacing w:after="20"/>
        <w:ind w:left="259"/>
      </w:pPr>
      <w:r>
        <w:rPr>
          <w:sz w:val="21"/>
        </w:rPr>
        <w:t>D. Phòng HCNS</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“Thu nhật ký, tự đánh giá hoặc dữ liệu bắt buộc; kiểm tra tính đầy đủ.” là CBNV/HCNS. Các phương án còn lại không phải đầu mối thực hiện chính của công đoạn này.</w:t>
      </w:r>
    </w:p>
    <w:p>
      <w:pPr>
        <w:spacing w:after="80"/>
      </w:pPr>
      <w:r>
        <w:rPr>
          <w:b/>
          <w:sz w:val="20"/>
        </w:rPr>
        <w:t xml:space="preserve">Dẫn chiếu: </w:t>
      </w:r>
      <w:r>
        <w:rPr>
          <w:sz w:val="20"/>
        </w:rPr>
        <w:t>QT-HCNS-DG-01 – B2.</w:t>
      </w:r>
    </w:p>
    <w:p>
      <w:pPr>
        <w:spacing w:before="140" w:after="60"/>
      </w:pPr>
      <w:r>
        <w:rPr>
          <w:b/>
          <w:sz w:val="22"/>
        </w:rPr>
        <w:t>Câu 15. Trong quy trình ĐÁNH GIÁ NHÂN VIÊN, sau khi hoàn thành công việc “Đánh giá chuyên môn/kết quả/năng lực; ghi nhận điểm số, nhận xét và đề xuất có căn cứ.”, đầu ra cần đạt là gì?</w:t>
      </w:r>
    </w:p>
    <w:p>
      <w:pPr>
        <w:spacing w:after="20"/>
        <w:ind w:left="259"/>
      </w:pPr>
      <w:r>
        <w:rPr>
          <w:sz w:val="21"/>
        </w:rPr>
        <w:t>A. Kỳ đánh giá đóng</w:t>
      </w:r>
    </w:p>
    <w:p>
      <w:pPr>
        <w:spacing w:after="20"/>
        <w:ind w:left="259"/>
      </w:pPr>
      <w:r>
        <w:rPr>
          <w:sz w:val="21"/>
        </w:rPr>
        <w:t>B. Kết quả QL trực tiếp</w:t>
      </w:r>
    </w:p>
    <w:p>
      <w:pPr>
        <w:spacing w:after="20"/>
        <w:ind w:left="259"/>
      </w:pPr>
      <w:r>
        <w:rPr>
          <w:sz w:val="21"/>
        </w:rPr>
        <w:t>C. Kết quả HCNS</w:t>
      </w:r>
    </w:p>
    <w:p>
      <w:pPr>
        <w:spacing w:after="20"/>
        <w:ind w:left="259"/>
      </w:pPr>
      <w:r>
        <w:rPr>
          <w:sz w:val="21"/>
        </w:rPr>
        <w:t>D. Bản tổng hợp</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“Kết quả QL trực tiếp”. Các phương án còn lại là đầu ra của công đoạn khác hoặc không đúng với công việc được hỏi.</w:t>
      </w:r>
    </w:p>
    <w:p>
      <w:pPr>
        <w:spacing w:after="80"/>
      </w:pPr>
      <w:r>
        <w:rPr>
          <w:b/>
          <w:sz w:val="20"/>
        </w:rPr>
        <w:t xml:space="preserve">Dẫn chiếu: </w:t>
      </w:r>
      <w:r>
        <w:rPr>
          <w:sz w:val="20"/>
        </w:rPr>
        <w:t>QT-HCNS-DG-01 – B3.</w:t>
      </w:r>
    </w:p>
    <w:p>
      <w:pPr>
        <w:spacing w:before="140" w:after="60"/>
      </w:pPr>
      <w:r>
        <w:rPr>
          <w:b/>
          <w:sz w:val="22"/>
        </w:rPr>
        <w:t>Câu 16. Trong quy trình ĐÁNH GIÁ NHÂN VIÊN, để tạo ra đầu ra “Kỳ đánh giá được mở”, nội dung công việc nào phải được thực hiện?</w:t>
      </w:r>
    </w:p>
    <w:p>
      <w:pPr>
        <w:spacing w:after="20"/>
        <w:ind w:left="259"/>
      </w:pPr>
      <w:r>
        <w:rPr>
          <w:sz w:val="21"/>
        </w:rPr>
        <w:t>A. Đánh giá chuyên môn/kết quả/năng lực; ghi nhận điểm số, nhận xét và đề xuất có căn cứ.</w:t>
      </w:r>
    </w:p>
    <w:p>
      <w:pPr>
        <w:spacing w:after="20"/>
        <w:ind w:left="259"/>
      </w:pPr>
      <w:r>
        <w:rPr>
          <w:sz w:val="21"/>
        </w:rPr>
        <w:t>B. Đánh giá phần văn hóa/tuân thủ thuộc phạm vi quan sát.</w:t>
      </w:r>
    </w:p>
    <w:p>
      <w:pPr>
        <w:spacing w:after="20"/>
        <w:ind w:left="259"/>
      </w:pPr>
      <w:r>
        <w:rPr>
          <w:sz w:val="21"/>
        </w:rPr>
        <w:t>C. Thông báo/phản hồi kết quả cho CBNV; ghi nhận ý kiến và cập nhật kế hoạch cải thiện/đào tạo hoặc bước nhân sự tiếp theo.</w:t>
      </w:r>
    </w:p>
    <w:p>
      <w:pPr>
        <w:spacing w:after="20"/>
        <w:ind w:left="259"/>
      </w:pPr>
      <w:r>
        <w:rPr>
          <w:sz w:val="21"/>
        </w:rPr>
        <w:t>D. Khởi tạo kỳ đánh giá; xác định loại, đối tượng, biểu mẫu, thời hạn, người đánh giá, tiêu chí, thang điểm và trọng số trước khi mở kỳ.</w:t>
      </w:r>
    </w:p>
    <w:p>
      <w:pPr>
        <w:spacing w:before="40" w:after="20"/>
      </w:pPr>
      <w:r>
        <w:rPr>
          <w:b/>
          <w:sz w:val="21"/>
        </w:rPr>
        <w:t>Đáp án đúng: D</w:t>
      </w:r>
    </w:p>
    <w:p>
      <w:pPr>
        <w:spacing w:after="20"/>
      </w:pPr>
      <w:r>
        <w:rPr>
          <w:b/>
          <w:sz w:val="20"/>
        </w:rPr>
        <w:t xml:space="preserve">Giải thích: </w:t>
      </w:r>
      <w:r>
        <w:rPr>
          <w:sz w:val="20"/>
        </w:rPr>
        <w:t>Đáp án D đúng vì công đoạn tạo ra “Kỳ đánh giá được mở” yêu cầu thực hiện: “Khởi tạo kỳ đánh giá; xác định loại, đối tượng, biểu mẫu, thời hạn, người đánh giá, tiêu chí, thang điểm và trọng số trước khi mở kỳ.”. Các phương án còn lại là nội dung của công đoạn khác hoặc không phù hợp với đầu ra được hỏi.</w:t>
      </w:r>
    </w:p>
    <w:p>
      <w:pPr>
        <w:spacing w:after="80"/>
      </w:pPr>
      <w:r>
        <w:rPr>
          <w:b/>
          <w:sz w:val="20"/>
        </w:rPr>
        <w:t xml:space="preserve">Dẫn chiếu: </w:t>
      </w:r>
      <w:r>
        <w:rPr>
          <w:sz w:val="20"/>
        </w:rPr>
        <w:t>QT-HCNS-DG-01 – B1.</w:t>
      </w:r>
    </w:p>
    <w:p>
      <w:pPr>
        <w:spacing w:before="140" w:after="60"/>
      </w:pPr>
      <w:r>
        <w:rPr>
          <w:b/>
          <w:sz w:val="22"/>
        </w:rPr>
        <w:t>Câu 17. Trong quy trình ĐÁNH GIÁ NHÂN VIÊN, đối với công việc “Thu nhật ký, tự đánh giá hoặc dữ liệu bắt buộc; kiểm tra tính đầy đủ.”, yêu cầu kiểm tra/xác nhận/phê duyệt nào được áp dụng?</w:t>
      </w:r>
    </w:p>
    <w:p>
      <w:pPr>
        <w:spacing w:after="20"/>
        <w:ind w:left="259"/>
      </w:pPr>
      <w:r>
        <w:rPr>
          <w:sz w:val="21"/>
        </w:rPr>
        <w:t>A. Có lưu vết thông báo/phản hồi</w:t>
      </w:r>
    </w:p>
    <w:p>
      <w:pPr>
        <w:spacing w:after="20"/>
        <w:ind w:left="259"/>
      </w:pPr>
      <w:r>
        <w:rPr>
          <w:sz w:val="21"/>
        </w:rPr>
        <w:t>B. HCNS kiểm tra</w:t>
      </w:r>
    </w:p>
    <w:p>
      <w:pPr>
        <w:spacing w:after="20"/>
        <w:ind w:left="259"/>
      </w:pPr>
      <w:r>
        <w:rPr>
          <w:sz w:val="21"/>
        </w:rPr>
        <w:t>C. HCNS chỉ chấm tiêu chí có căn cứ</w:t>
      </w:r>
    </w:p>
    <w:p>
      <w:pPr>
        <w:spacing w:after="20"/>
        <w:ind w:left="259"/>
      </w:pPr>
      <w:r>
        <w:rPr>
          <w:sz w:val="21"/>
        </w:rPr>
        <w:t>D. Theo quy định phân quyền phê duyệt các nghiệp vụ Hành chính – Nhân sự hiện hành của Công ty.</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“HCNS kiểm tra”. Các phương án còn lại áp dụng cho công đoạn khác hoặc không phù hợp.</w:t>
      </w:r>
    </w:p>
    <w:p>
      <w:pPr>
        <w:spacing w:after="80"/>
      </w:pPr>
      <w:r>
        <w:rPr>
          <w:b/>
          <w:sz w:val="20"/>
        </w:rPr>
        <w:t xml:space="preserve">Dẫn chiếu: </w:t>
      </w:r>
      <w:r>
        <w:rPr>
          <w:sz w:val="20"/>
        </w:rPr>
        <w:t>QT-HCNS-DG-01 – B2.</w:t>
      </w:r>
    </w:p>
    <w:p>
      <w:pPr>
        <w:spacing w:before="140" w:after="60"/>
      </w:pPr>
      <w:r>
        <w:rPr>
          <w:b/>
          <w:sz w:val="22"/>
        </w:rPr>
        <w:t>Câu 18. Trong quy trình ĐÁNH GIÁ NHÂN VIÊN, sau khi hoàn thành công việc “Xem xét và phê duyệt kết quả đánh giá theo phân quyền.”, đầu ra cần đạt là gì?</w:t>
      </w:r>
    </w:p>
    <w:p>
      <w:pPr>
        <w:spacing w:after="20"/>
        <w:ind w:left="259"/>
      </w:pPr>
      <w:r>
        <w:rPr>
          <w:sz w:val="21"/>
        </w:rPr>
        <w:t>A. Kỳ đánh giá được mở</w:t>
      </w:r>
    </w:p>
    <w:p>
      <w:pPr>
        <w:spacing w:after="20"/>
        <w:ind w:left="259"/>
      </w:pPr>
      <w:r>
        <w:rPr>
          <w:sz w:val="21"/>
        </w:rPr>
        <w:t>B. Kết quả HCNS</w:t>
      </w:r>
    </w:p>
    <w:p>
      <w:pPr>
        <w:spacing w:after="20"/>
        <w:ind w:left="259"/>
      </w:pPr>
      <w:r>
        <w:rPr>
          <w:sz w:val="21"/>
        </w:rPr>
        <w:t>C. Kết quả QL trực tiếp</w:t>
      </w:r>
    </w:p>
    <w:p>
      <w:pPr>
        <w:spacing w:after="20"/>
        <w:ind w:left="259"/>
      </w:pPr>
      <w:r>
        <w:rPr>
          <w:sz w:val="21"/>
        </w:rPr>
        <w:t>D. Kết quả đánh giá được phê duyệt</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“Kết quả đánh giá được phê duyệt”. Các phương án còn lại là đầu ra của công đoạn khác hoặc không đúng với công việc được hỏi.</w:t>
      </w:r>
    </w:p>
    <w:p>
      <w:pPr>
        <w:spacing w:after="80"/>
      </w:pPr>
      <w:r>
        <w:rPr>
          <w:b/>
          <w:sz w:val="20"/>
        </w:rPr>
        <w:t xml:space="preserve">Dẫn chiếu: </w:t>
      </w:r>
      <w:r>
        <w:rPr>
          <w:sz w:val="20"/>
        </w:rPr>
        <w:t>QT-HCNS-DG-01 – B6.</w:t>
      </w:r>
    </w:p>
    <w:p>
      <w:pPr>
        <w:spacing w:before="140" w:after="60"/>
      </w:pPr>
      <w:r>
        <w:rPr>
          <w:b/>
          <w:sz w:val="22"/>
        </w:rPr>
        <w:t>Câu 19. Trong quy trình ĐÁNH GIÁ NHÂN VIÊN, sau khi hoàn thành công việc “Khởi tạo kỳ đánh giá; xác định loại, đối tượng, biểu mẫu, thời hạn, người đánh giá, tiêu chí, thang điểm và trọng số trước khi mở kỳ.”, đầu ra cần đạt là gì?</w:t>
      </w:r>
    </w:p>
    <w:p>
      <w:pPr>
        <w:spacing w:after="20"/>
        <w:ind w:left="259"/>
      </w:pPr>
      <w:r>
        <w:rPr>
          <w:sz w:val="21"/>
        </w:rPr>
        <w:t>A. Kỳ đánh giá đóng</w:t>
      </w:r>
    </w:p>
    <w:p>
      <w:pPr>
        <w:spacing w:after="20"/>
        <w:ind w:left="259"/>
      </w:pPr>
      <w:r>
        <w:rPr>
          <w:sz w:val="21"/>
        </w:rPr>
        <w:t>B. Kỳ đánh giá được mở</w:t>
      </w:r>
    </w:p>
    <w:p>
      <w:pPr>
        <w:spacing w:after="20"/>
        <w:ind w:left="259"/>
      </w:pPr>
      <w:r>
        <w:rPr>
          <w:sz w:val="21"/>
        </w:rPr>
        <w:t>C. Kết quả HCNS</w:t>
      </w:r>
    </w:p>
    <w:p>
      <w:pPr>
        <w:spacing w:after="20"/>
        <w:ind w:left="259"/>
      </w:pPr>
      <w:r>
        <w:rPr>
          <w:sz w:val="21"/>
        </w:rPr>
        <w:t>D. Bộ dữ liệu đánh giá</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“Kỳ đánh giá được mở”. Các phương án còn lại là đầu ra của công đoạn khác hoặc không đúng với công việc được hỏi.</w:t>
      </w:r>
    </w:p>
    <w:p>
      <w:pPr>
        <w:spacing w:after="80"/>
      </w:pPr>
      <w:r>
        <w:rPr>
          <w:b/>
          <w:sz w:val="20"/>
        </w:rPr>
        <w:t xml:space="preserve">Dẫn chiếu: </w:t>
      </w:r>
      <w:r>
        <w:rPr>
          <w:sz w:val="20"/>
        </w:rPr>
        <w:t>QT-HCNS-DG-01 – B1.</w:t>
      </w:r>
    </w:p>
    <w:p>
      <w:pPr>
        <w:spacing w:before="140" w:after="60"/>
      </w:pPr>
      <w:r>
        <w:rPr>
          <w:b/>
          <w:sz w:val="22"/>
        </w:rPr>
        <w:t>Câu 20. Trong quy trình ĐÁNH GIÁ NHÂN VIÊN, đối với công việc “Thông báo/phản hồi kết quả cho CBNV; ghi nhận ý kiến và cập nhật kế hoạch cải thiện/đào tạo hoặc bước nhân sự tiếp theo.”, yêu cầu kiểm tra/xác nhận/phê duyệt nào được áp dụng?</w:t>
      </w:r>
    </w:p>
    <w:p>
      <w:pPr>
        <w:spacing w:after="20"/>
        <w:ind w:left="259"/>
      </w:pPr>
      <w:r>
        <w:rPr>
          <w:sz w:val="21"/>
        </w:rPr>
        <w:t>A. Trưởng phòng HCNS/QL liên quan</w:t>
      </w:r>
    </w:p>
    <w:p>
      <w:pPr>
        <w:spacing w:after="20"/>
        <w:ind w:left="259"/>
      </w:pPr>
      <w:r>
        <w:rPr>
          <w:sz w:val="21"/>
        </w:rPr>
        <w:t>B. Có lưu vết thông báo/phản hồi</w:t>
      </w:r>
    </w:p>
    <w:p>
      <w:pPr>
        <w:spacing w:after="20"/>
        <w:ind w:left="259"/>
      </w:pPr>
      <w:r>
        <w:rPr>
          <w:sz w:val="21"/>
        </w:rPr>
        <w:t>C. Chịu trách nhiệm phần đánh giá chuyên môn</w:t>
      </w:r>
    </w:p>
    <w:p>
      <w:pPr>
        <w:spacing w:after="20"/>
        <w:ind w:left="259"/>
      </w:pPr>
      <w:r>
        <w:rPr>
          <w:sz w:val="21"/>
        </w:rPr>
        <w:t>D. HCNS kiểm tra</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“Có lưu vết thông báo/phản hồi”. Các phương án còn lại áp dụng cho công đoạn khác hoặc không phù hợp.</w:t>
      </w:r>
    </w:p>
    <w:p>
      <w:pPr>
        <w:spacing w:after="80"/>
      </w:pPr>
      <w:r>
        <w:rPr>
          <w:b/>
          <w:sz w:val="20"/>
        </w:rPr>
        <w:t xml:space="preserve">Dẫn chiếu: </w:t>
      </w:r>
      <w:r>
        <w:rPr>
          <w:sz w:val="20"/>
        </w:rPr>
        <w:t>QT-HCNS-DG-01 – B7.</w:t>
      </w:r>
    </w:p>
    <w:p>
      <w:pPr>
        <w:spacing w:before="140" w:after="60"/>
      </w:pPr>
      <w:r>
        <w:rPr>
          <w:b/>
          <w:sz w:val="22"/>
        </w:rPr>
        <w:t>Câu 21. Trong quy trình ĐÁNH GIÁ NHÂN VIÊN, để tạo ra đầu ra “Bản tổng hợp”, nội dung công việc nào phải được thực hiện?</w:t>
      </w:r>
    </w:p>
    <w:p>
      <w:pPr>
        <w:spacing w:after="20"/>
        <w:ind w:left="259"/>
      </w:pPr>
      <w:r>
        <w:rPr>
          <w:sz w:val="21"/>
        </w:rPr>
        <w:t>A. Đánh giá chuyên môn/kết quả/năng lực; ghi nhận điểm số, nhận xét và đề xuất có căn cứ.</w:t>
      </w:r>
    </w:p>
    <w:p>
      <w:pPr>
        <w:spacing w:after="20"/>
        <w:ind w:left="259"/>
      </w:pPr>
      <w:r>
        <w:rPr>
          <w:sz w:val="21"/>
        </w:rPr>
        <w:t>B. Thu nhật ký, tự đánh giá hoặc dữ liệu bắt buộc; kiểm tra tính đầy đủ.</w:t>
      </w:r>
    </w:p>
    <w:p>
      <w:pPr>
        <w:spacing w:after="20"/>
        <w:ind w:left="259"/>
      </w:pPr>
      <w:r>
        <w:rPr>
          <w:sz w:val="21"/>
        </w:rPr>
        <w:t>C. Tổng hợp điểm/nhận xét; kiểm tra chênh lệch và tổ chức rà soát/hiệu chuẩn khi cần.</w:t>
      </w:r>
    </w:p>
    <w:p>
      <w:pPr>
        <w:spacing w:after="20"/>
        <w:ind w:left="259"/>
      </w:pPr>
      <w:r>
        <w:rPr>
          <w:sz w:val="21"/>
        </w:rPr>
        <w:t>D. Xem xét và phê duyệt kết quả đánh giá theo phân quyền.</w:t>
      </w:r>
    </w:p>
    <w:p>
      <w:pPr>
        <w:spacing w:before="40" w:after="20"/>
      </w:pPr>
      <w:r>
        <w:rPr>
          <w:b/>
          <w:sz w:val="21"/>
        </w:rPr>
        <w:t>Đáp án đúng: C</w:t>
      </w:r>
    </w:p>
    <w:p>
      <w:pPr>
        <w:spacing w:after="20"/>
      </w:pPr>
      <w:r>
        <w:rPr>
          <w:b/>
          <w:sz w:val="20"/>
        </w:rPr>
        <w:t xml:space="preserve">Giải thích: </w:t>
      </w:r>
      <w:r>
        <w:rPr>
          <w:sz w:val="20"/>
        </w:rPr>
        <w:t>Đáp án C đúng vì công đoạn tạo ra “Bản tổng hợp” yêu cầu thực hiện: “Tổng hợp điểm/nhận xét; kiểm tra chênh lệch và tổ chức rà soát/hiệu chuẩn khi cần.”. Các phương án còn lại là nội dung của công đoạn khác hoặc không phù hợp với đầu ra được hỏi.</w:t>
      </w:r>
    </w:p>
    <w:p>
      <w:pPr>
        <w:spacing w:after="80"/>
      </w:pPr>
      <w:r>
        <w:rPr>
          <w:b/>
          <w:sz w:val="20"/>
        </w:rPr>
        <w:t xml:space="preserve">Dẫn chiếu: </w:t>
      </w:r>
      <w:r>
        <w:rPr>
          <w:sz w:val="20"/>
        </w:rPr>
        <w:t>QT-HCNS-DG-01 – B5.</w:t>
      </w:r>
    </w:p>
    <w:p>
      <w:pPr>
        <w:spacing w:before="140" w:after="60"/>
      </w:pPr>
      <w:r>
        <w:rPr>
          <w:b/>
          <w:sz w:val="22"/>
        </w:rPr>
        <w:t>Câu 22. Trong quy trình ĐÁNH GIÁ NHÂN VIÊN, sau khi hoàn thành công việc “Đánh giá phần văn hóa/tuân thủ thuộc phạm vi quan sát.”, công việc nào được thực hiện tiếp theo?</w:t>
      </w:r>
    </w:p>
    <w:p>
      <w:pPr>
        <w:spacing w:after="20"/>
        <w:ind w:left="259"/>
      </w:pPr>
      <w:r>
        <w:rPr>
          <w:sz w:val="21"/>
        </w:rPr>
        <w:t>A. Tổng hợp điểm/nhận xét; kiểm tra chênh lệch và tổ chức rà soát/hiệu chuẩn khi cần.</w:t>
      </w:r>
    </w:p>
    <w:p>
      <w:pPr>
        <w:spacing w:after="20"/>
        <w:ind w:left="259"/>
      </w:pPr>
      <w:r>
        <w:rPr>
          <w:sz w:val="21"/>
        </w:rPr>
        <w:t>B. Khởi tạo kỳ đánh giá; xác định loại, đối tượng, biểu mẫu, thời hạn, người đánh giá, tiêu chí, thang điểm và trọng số trước khi mở kỳ.</w:t>
      </w:r>
    </w:p>
    <w:p>
      <w:pPr>
        <w:spacing w:after="20"/>
        <w:ind w:left="259"/>
      </w:pPr>
      <w:r>
        <w:rPr>
          <w:sz w:val="21"/>
        </w:rPr>
        <w:t>C. Đánh giá chuyên môn/kết quả/năng lực; ghi nhận điểm số, nhận xét và đề xuất có căn cứ.</w:t>
      </w:r>
    </w:p>
    <w:p>
      <w:pPr>
        <w:spacing w:after="20"/>
        <w:ind w:left="259"/>
      </w:pPr>
      <w:r>
        <w:rPr>
          <w:sz w:val="21"/>
        </w:rPr>
        <w:t>D. Đánh giá phần văn hóa/tuân thủ thuộc phạm vi quan sát.</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“Đánh giá phần văn hóa/tuân thủ thuộc phạm vi quan sát.” là công việc “Tổng hợp điểm/nhận xét; kiểm tra chênh lệch và tổ chức rà soát/hiệu chuẩn khi cần.”. Các phương án còn lại không phải công đoạn kế tiếp trực tiếp.</w:t>
      </w:r>
    </w:p>
    <w:p>
      <w:pPr>
        <w:spacing w:after="80"/>
      </w:pPr>
      <w:r>
        <w:rPr>
          <w:b/>
          <w:sz w:val="20"/>
        </w:rPr>
        <w:t xml:space="preserve">Dẫn chiếu: </w:t>
      </w:r>
      <w:r>
        <w:rPr>
          <w:sz w:val="20"/>
        </w:rPr>
        <w:t>QT-HCNS-DG-01 – B4 → B5.</w:t>
      </w:r>
    </w:p>
    <w:p>
      <w:pPr>
        <w:spacing w:before="140" w:after="60"/>
      </w:pPr>
      <w:r>
        <w:rPr>
          <w:b/>
          <w:sz w:val="22"/>
        </w:rPr>
        <w:t>Câu 23. Trong quy trình ĐÁNH GIÁ NHÂN VIÊN, ai là đầu mối chịu trách nhiệm chính thực hiện công việc “Đánh giá phần văn hóa/tuân thủ thuộc phạm vi quan sát.”?</w:t>
      </w:r>
    </w:p>
    <w:p>
      <w:pPr>
        <w:spacing w:after="20"/>
        <w:ind w:left="259"/>
      </w:pPr>
      <w:r>
        <w:rPr>
          <w:sz w:val="21"/>
        </w:rPr>
        <w:t>A. CBNV/HCNS</w:t>
      </w:r>
    </w:p>
    <w:p>
      <w:pPr>
        <w:spacing w:after="20"/>
        <w:ind w:left="259"/>
      </w:pPr>
      <w:r>
        <w:rPr>
          <w:sz w:val="21"/>
        </w:rPr>
        <w:t>B. QL trực tiếp + HCNS</w:t>
      </w:r>
    </w:p>
    <w:p>
      <w:pPr>
        <w:spacing w:after="20"/>
        <w:ind w:left="259"/>
      </w:pPr>
      <w:r>
        <w:rPr>
          <w:sz w:val="21"/>
        </w:rPr>
        <w:t>C. Phòng HCNS</w:t>
      </w:r>
    </w:p>
    <w:p>
      <w:pPr>
        <w:spacing w:after="20"/>
        <w:ind w:left="259"/>
      </w:pPr>
      <w:r>
        <w:rPr>
          <w:sz w:val="21"/>
        </w:rPr>
        <w:t>D. QL trực tiếp</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“Đánh giá phần văn hóa/tuân thủ thuộc phạm vi quan sát.” là Phòng HCNS. Các phương án còn lại không phải đầu mối thực hiện chính của công đoạn này.</w:t>
      </w:r>
    </w:p>
    <w:p>
      <w:pPr>
        <w:spacing w:after="80"/>
      </w:pPr>
      <w:r>
        <w:rPr>
          <w:b/>
          <w:sz w:val="20"/>
        </w:rPr>
        <w:t xml:space="preserve">Dẫn chiếu: </w:t>
      </w:r>
      <w:r>
        <w:rPr>
          <w:sz w:val="20"/>
        </w:rPr>
        <w:t>QT-HCNS-DG-01 – B4.</w:t>
      </w:r>
    </w:p>
    <w:p>
      <w:pPr>
        <w:spacing w:before="140" w:after="60"/>
      </w:pPr>
      <w:r>
        <w:rPr>
          <w:b/>
          <w:sz w:val="22"/>
        </w:rPr>
        <w:t>Câu 24. Trong quy trình ĐÁNH GIÁ NHÂN VIÊN, để tạo ra đầu ra “Kết quả đánh giá được phê duyệt”, nội dung công việc nào phải được thực hiện?</w:t>
      </w:r>
    </w:p>
    <w:p>
      <w:pPr>
        <w:spacing w:after="20"/>
        <w:ind w:left="259"/>
      </w:pPr>
      <w:r>
        <w:rPr>
          <w:sz w:val="21"/>
        </w:rPr>
        <w:t>A. Khởi tạo kỳ đánh giá; xác định loại, đối tượng, biểu mẫu, thời hạn, người đánh giá, tiêu chí, thang điểm và trọng số trước khi mở kỳ.</w:t>
      </w:r>
    </w:p>
    <w:p>
      <w:pPr>
        <w:spacing w:after="20"/>
        <w:ind w:left="259"/>
      </w:pPr>
      <w:r>
        <w:rPr>
          <w:sz w:val="21"/>
        </w:rPr>
        <w:t>B. Xem xét và phê duyệt kết quả đánh giá theo phân quyền.</w:t>
      </w:r>
    </w:p>
    <w:p>
      <w:pPr>
        <w:spacing w:after="20"/>
        <w:ind w:left="259"/>
      </w:pPr>
      <w:r>
        <w:rPr>
          <w:sz w:val="21"/>
        </w:rPr>
        <w:t>C. Đánh giá phần văn hóa/tuân thủ thuộc phạm vi quan sát.</w:t>
      </w:r>
    </w:p>
    <w:p>
      <w:pPr>
        <w:spacing w:after="20"/>
        <w:ind w:left="259"/>
      </w:pPr>
      <w:r>
        <w:rPr>
          <w:sz w:val="21"/>
        </w:rPr>
        <w:t>D. Thu nhật ký, tự đánh giá hoặc dữ liệu bắt buộc; kiểm tra tính đầy đủ.</w:t>
      </w:r>
    </w:p>
    <w:p>
      <w:pPr>
        <w:spacing w:before="40" w:after="20"/>
      </w:pPr>
      <w:r>
        <w:rPr>
          <w:b/>
          <w:sz w:val="21"/>
        </w:rPr>
        <w:t>Đáp án đúng: B</w:t>
      </w:r>
    </w:p>
    <w:p>
      <w:pPr>
        <w:spacing w:after="20"/>
      </w:pPr>
      <w:r>
        <w:rPr>
          <w:b/>
          <w:sz w:val="20"/>
        </w:rPr>
        <w:t xml:space="preserve">Giải thích: </w:t>
      </w:r>
      <w:r>
        <w:rPr>
          <w:sz w:val="20"/>
        </w:rPr>
        <w:t>Đáp án B đúng vì công đoạn tạo ra “Kết quả đánh giá được phê duyệt” yêu cầu thực hiện: “Xem xét và phê duyệt kết quả đánh giá theo phân quyền.”. Các phương án còn lại là nội dung của công đoạn khác hoặc không phù hợp với đầu ra được hỏi.</w:t>
      </w:r>
    </w:p>
    <w:p>
      <w:pPr>
        <w:spacing w:after="80"/>
      </w:pPr>
      <w:r>
        <w:rPr>
          <w:b/>
          <w:sz w:val="20"/>
        </w:rPr>
        <w:t xml:space="preserve">Dẫn chiếu: </w:t>
      </w:r>
      <w:r>
        <w:rPr>
          <w:sz w:val="20"/>
        </w:rPr>
        <w:t>QT-HCNS-DG-01 – B6.</w:t>
      </w:r>
    </w:p>
    <w:p>
      <w:pPr>
        <w:spacing w:before="140" w:after="60"/>
      </w:pPr>
      <w:r>
        <w:rPr>
          <w:b/>
          <w:sz w:val="22"/>
        </w:rPr>
        <w:t>Câu 25. Trong quy trình ĐÁNH GIÁ NHÂN VIÊN, sau khi hoàn thành công việc “Tổng hợp điểm/nhận xét; kiểm tra chênh lệch và tổ chức rà soát/hiệu chuẩn khi cần.”, đầu ra cần đạt là gì?</w:t>
      </w:r>
    </w:p>
    <w:p>
      <w:pPr>
        <w:spacing w:after="20"/>
        <w:ind w:left="259"/>
      </w:pPr>
      <w:r>
        <w:rPr>
          <w:sz w:val="21"/>
        </w:rPr>
        <w:t>A. Bản tổng hợp</w:t>
      </w:r>
    </w:p>
    <w:p>
      <w:pPr>
        <w:spacing w:after="20"/>
        <w:ind w:left="259"/>
      </w:pPr>
      <w:r>
        <w:rPr>
          <w:sz w:val="21"/>
        </w:rPr>
        <w:t>B. Kết quả HCNS</w:t>
      </w:r>
    </w:p>
    <w:p>
      <w:pPr>
        <w:spacing w:after="20"/>
        <w:ind w:left="259"/>
      </w:pPr>
      <w:r>
        <w:rPr>
          <w:sz w:val="21"/>
        </w:rPr>
        <w:t>C. Kỳ đánh giá được mở</w:t>
      </w:r>
    </w:p>
    <w:p>
      <w:pPr>
        <w:spacing w:after="20"/>
        <w:ind w:left="259"/>
      </w:pPr>
      <w:r>
        <w:rPr>
          <w:sz w:val="21"/>
        </w:rPr>
        <w:t>D. Bộ dữ liệu đánh giá</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“Bản tổng hợp”. Các phương án còn lại là đầu ra của công đoạn khác hoặc không đúng với công việc được hỏi.</w:t>
      </w:r>
    </w:p>
    <w:p>
      <w:pPr>
        <w:spacing w:after="80"/>
      </w:pPr>
      <w:r>
        <w:rPr>
          <w:b/>
          <w:sz w:val="20"/>
        </w:rPr>
        <w:t xml:space="preserve">Dẫn chiếu: </w:t>
      </w:r>
      <w:r>
        <w:rPr>
          <w:sz w:val="20"/>
        </w:rPr>
        <w:t>QT-HCNS-DG-01 – B5.</w:t>
      </w:r>
    </w:p>
    <w:p>
      <w:pPr>
        <w:spacing w:before="140" w:after="60"/>
      </w:pPr>
      <w:r>
        <w:rPr>
          <w:b/>
          <w:sz w:val="22"/>
        </w:rPr>
        <w:t>Câu 26. Trong quy trình ĐÁNH GIÁ NHÂN VIÊN, sau khi hoàn thành công việc “Thu nhật ký, tự đánh giá hoặc dữ liệu bắt buộc; kiểm tra tính đầy đủ.”, công việc nào được thực hiện tiếp theo?</w:t>
      </w:r>
    </w:p>
    <w:p>
      <w:pPr>
        <w:spacing w:after="20"/>
        <w:ind w:left="259"/>
      </w:pPr>
      <w:r>
        <w:rPr>
          <w:sz w:val="21"/>
        </w:rPr>
        <w:t>A. Thông báo/phản hồi kết quả cho CBNV; ghi nhận ý kiến và cập nhật kế hoạch cải thiện/đào tạo hoặc bước nhân sự tiếp theo.</w:t>
      </w:r>
    </w:p>
    <w:p>
      <w:pPr>
        <w:spacing w:after="20"/>
        <w:ind w:left="259"/>
      </w:pPr>
      <w:r>
        <w:rPr>
          <w:sz w:val="21"/>
        </w:rPr>
        <w:t>B. Đánh giá chuyên môn/kết quả/năng lực; ghi nhận điểm số, nhận xét và đề xuất có căn cứ.</w:t>
      </w:r>
    </w:p>
    <w:p>
      <w:pPr>
        <w:spacing w:after="20"/>
        <w:ind w:left="259"/>
      </w:pPr>
      <w:r>
        <w:rPr>
          <w:sz w:val="21"/>
        </w:rPr>
        <w:t>C. Thu nhật ký, tự đánh giá hoặc dữ liệu bắt buộc; kiểm tra tính đầy đủ.</w:t>
      </w:r>
    </w:p>
    <w:p>
      <w:pPr>
        <w:spacing w:after="20"/>
        <w:ind w:left="259"/>
      </w:pPr>
      <w:r>
        <w:rPr>
          <w:sz w:val="21"/>
        </w:rPr>
        <w:t>D. Xem xét và phê duyệt kết quả đánh giá theo phân quyền.</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“Thu nhật ký, tự đánh giá hoặc dữ liệu bắt buộc; kiểm tra tính đầy đủ.” là công việc “Đánh giá chuyên môn/kết quả/năng lực; ghi nhận điểm số, nhận xét và đề xuất có căn cứ.”. Các phương án còn lại không phải công đoạn kế tiếp trực tiếp.</w:t>
      </w:r>
    </w:p>
    <w:p>
      <w:pPr>
        <w:spacing w:after="80"/>
      </w:pPr>
      <w:r>
        <w:rPr>
          <w:b/>
          <w:sz w:val="20"/>
        </w:rPr>
        <w:t xml:space="preserve">Dẫn chiếu: </w:t>
      </w:r>
      <w:r>
        <w:rPr>
          <w:sz w:val="20"/>
        </w:rPr>
        <w:t>QT-HCNS-DG-01 – B2 → B3.</w:t>
      </w:r>
    </w:p>
    <w:p>
      <w:pPr>
        <w:spacing w:before="140" w:after="60"/>
      </w:pPr>
      <w:r>
        <w:rPr>
          <w:b/>
          <w:sz w:val="22"/>
        </w:rPr>
        <w:t>Câu 27. Trong quy trình ĐÁNH GIÁ NHÂN VIÊN, ai là đầu mối chịu trách nhiệm chính thực hiện công việc “Đánh giá chuyên môn/kết quả/năng lực; ghi nhận điểm số, nhận xét và đề xuất có căn cứ.”?</w:t>
      </w:r>
    </w:p>
    <w:p>
      <w:pPr>
        <w:spacing w:after="20"/>
        <w:ind w:left="259"/>
      </w:pPr>
      <w:r>
        <w:rPr>
          <w:sz w:val="21"/>
        </w:rPr>
        <w:t>A. QL trực tiếp + HCNS</w:t>
      </w:r>
    </w:p>
    <w:p>
      <w:pPr>
        <w:spacing w:after="20"/>
        <w:ind w:left="259"/>
      </w:pPr>
      <w:r>
        <w:rPr>
          <w:sz w:val="21"/>
        </w:rPr>
        <w:t>B. Cấp có thẩm quyền</w:t>
      </w:r>
    </w:p>
    <w:p>
      <w:pPr>
        <w:spacing w:after="20"/>
        <w:ind w:left="259"/>
      </w:pPr>
      <w:r>
        <w:rPr>
          <w:sz w:val="21"/>
        </w:rPr>
        <w:t>C. Phòng HCNS</w:t>
      </w:r>
    </w:p>
    <w:p>
      <w:pPr>
        <w:spacing w:after="20"/>
        <w:ind w:left="259"/>
      </w:pPr>
      <w:r>
        <w:rPr>
          <w:sz w:val="21"/>
        </w:rPr>
        <w:t>D. QL trực tiếp</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“Đánh giá chuyên môn/kết quả/năng lực; ghi nhận điểm số, nhận xét và đề xuất có căn cứ.” là QL trực tiếp. Các phương án còn lại không phải đầu mối thực hiện chính của công đoạn này.</w:t>
      </w:r>
    </w:p>
    <w:p>
      <w:pPr>
        <w:spacing w:after="80"/>
      </w:pPr>
      <w:r>
        <w:rPr>
          <w:b/>
          <w:sz w:val="20"/>
        </w:rPr>
        <w:t xml:space="preserve">Dẫn chiếu: </w:t>
      </w:r>
      <w:r>
        <w:rPr>
          <w:sz w:val="20"/>
        </w:rPr>
        <w:t>QT-HCNS-DG-01 – B3.</w:t>
      </w:r>
    </w:p>
    <w:p>
      <w:pPr>
        <w:spacing w:before="140" w:after="60"/>
      </w:pPr>
      <w:r>
        <w:rPr>
          <w:b/>
          <w:sz w:val="22"/>
        </w:rPr>
        <w:t>Câu 28. Trong quy trình ĐÁNH GIÁ NHÂN VIÊN, ai là đầu mối chịu trách nhiệm chính thực hiện công việc “Tổng hợp điểm/nhận xét; kiểm tra chênh lệch và tổ chức rà soát/hiệu chuẩn khi cần.”?</w:t>
      </w:r>
    </w:p>
    <w:p>
      <w:pPr>
        <w:spacing w:after="20"/>
        <w:ind w:left="259"/>
      </w:pPr>
      <w:r>
        <w:rPr>
          <w:sz w:val="21"/>
        </w:rPr>
        <w:t>A. QL trực tiếp + HCNS</w:t>
      </w:r>
    </w:p>
    <w:p>
      <w:pPr>
        <w:spacing w:after="20"/>
        <w:ind w:left="259"/>
      </w:pPr>
      <w:r>
        <w:rPr>
          <w:sz w:val="21"/>
        </w:rPr>
        <w:t>B. Phòng HCNS</w:t>
      </w:r>
    </w:p>
    <w:p>
      <w:pPr>
        <w:spacing w:after="20"/>
        <w:ind w:left="259"/>
      </w:pPr>
      <w:r>
        <w:rPr>
          <w:sz w:val="21"/>
        </w:rPr>
        <w:t>C. QL trực tiếp</w:t>
      </w:r>
    </w:p>
    <w:p>
      <w:pPr>
        <w:spacing w:after="20"/>
        <w:ind w:left="259"/>
      </w:pPr>
      <w:r>
        <w:rPr>
          <w:sz w:val="21"/>
        </w:rPr>
        <w:t>D. CBNV/HCNS</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“Tổng hợp điểm/nhận xét; kiểm tra chênh lệch và tổ chức rà soát/hiệu chuẩn khi cần.” là Phòng HCNS. Các phương án còn lại không phải đầu mối thực hiện chính của công đoạn này.</w:t>
      </w:r>
    </w:p>
    <w:p>
      <w:pPr>
        <w:spacing w:after="80"/>
      </w:pPr>
      <w:r>
        <w:rPr>
          <w:b/>
          <w:sz w:val="20"/>
        </w:rPr>
        <w:t xml:space="preserve">Dẫn chiếu: </w:t>
      </w:r>
      <w:r>
        <w:rPr>
          <w:sz w:val="20"/>
        </w:rPr>
        <w:t>QT-HCNS-DG-01 – B5.</w:t>
      </w:r>
    </w:p>
    <w:p>
      <w:pPr>
        <w:spacing w:before="140" w:after="60"/>
      </w:pPr>
      <w:r>
        <w:rPr>
          <w:b/>
          <w:sz w:val="22"/>
        </w:rPr>
        <w:t>Câu 29. Trong quy trình ĐÁNH GIÁ NHÂN VIÊN, sau khi hoàn thành công việc “Thu nhật ký, tự đánh giá hoặc dữ liệu bắt buộc; kiểm tra tính đầy đủ.”, đầu ra cần đạt là gì?</w:t>
      </w:r>
    </w:p>
    <w:p>
      <w:pPr>
        <w:spacing w:after="20"/>
        <w:ind w:left="259"/>
      </w:pPr>
      <w:r>
        <w:rPr>
          <w:sz w:val="21"/>
        </w:rPr>
        <w:t>A. Kết quả QL trực tiếp</w:t>
      </w:r>
    </w:p>
    <w:p>
      <w:pPr>
        <w:spacing w:after="20"/>
        <w:ind w:left="259"/>
      </w:pPr>
      <w:r>
        <w:rPr>
          <w:sz w:val="21"/>
        </w:rPr>
        <w:t>B. Bộ dữ liệu đánh giá</w:t>
      </w:r>
    </w:p>
    <w:p>
      <w:pPr>
        <w:spacing w:after="20"/>
        <w:ind w:left="259"/>
      </w:pPr>
      <w:r>
        <w:rPr>
          <w:sz w:val="21"/>
        </w:rPr>
        <w:t>C. Kết quả đánh giá được phê duyệt</w:t>
      </w:r>
    </w:p>
    <w:p>
      <w:pPr>
        <w:spacing w:after="20"/>
        <w:ind w:left="259"/>
      </w:pPr>
      <w:r>
        <w:rPr>
          <w:sz w:val="21"/>
        </w:rPr>
        <w:t>D. Kỳ đánh giá được mở</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“Bộ dữ liệu đánh giá”. Các phương án còn lại là đầu ra của công đoạn khác hoặc không đúng với công việc được hỏi.</w:t>
      </w:r>
    </w:p>
    <w:p>
      <w:pPr>
        <w:spacing w:after="80"/>
      </w:pPr>
      <w:r>
        <w:rPr>
          <w:b/>
          <w:sz w:val="20"/>
        </w:rPr>
        <w:t xml:space="preserve">Dẫn chiếu: </w:t>
      </w:r>
      <w:r>
        <w:rPr>
          <w:sz w:val="20"/>
        </w:rPr>
        <w:t>QT-HCNS-DG-01 – B2.</w:t>
      </w:r>
    </w:p>
    <w:p>
      <w:pPr>
        <w:spacing w:before="140" w:after="60"/>
      </w:pPr>
      <w:r>
        <w:rPr>
          <w:b/>
          <w:sz w:val="22"/>
        </w:rPr>
        <w:t>Câu 30. Trong quy trình ĐÁNH GIÁ NHÂN VIÊN, sau khi hoàn thành công việc “Đánh giá phần văn hóa/tuân thủ thuộc phạm vi quan sát.”, đầu ra cần đạt là gì?</w:t>
      </w:r>
    </w:p>
    <w:p>
      <w:pPr>
        <w:spacing w:after="20"/>
        <w:ind w:left="259"/>
      </w:pPr>
      <w:r>
        <w:rPr>
          <w:sz w:val="21"/>
        </w:rPr>
        <w:t>A. Kỳ đánh giá được mở</w:t>
      </w:r>
    </w:p>
    <w:p>
      <w:pPr>
        <w:spacing w:after="20"/>
        <w:ind w:left="259"/>
      </w:pPr>
      <w:r>
        <w:rPr>
          <w:sz w:val="21"/>
        </w:rPr>
        <w:t>B. Kết quả HCNS</w:t>
      </w:r>
    </w:p>
    <w:p>
      <w:pPr>
        <w:spacing w:after="20"/>
        <w:ind w:left="259"/>
      </w:pPr>
      <w:r>
        <w:rPr>
          <w:sz w:val="21"/>
        </w:rPr>
        <w:t>C. Bộ dữ liệu đánh giá</w:t>
      </w:r>
    </w:p>
    <w:p>
      <w:pPr>
        <w:spacing w:after="20"/>
        <w:ind w:left="259"/>
      </w:pPr>
      <w:r>
        <w:rPr>
          <w:sz w:val="21"/>
        </w:rPr>
        <w:t>D. Bản tổng hợp</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“Kết quả HCNS”. Các phương án còn lại là đầu ra của công đoạn khác hoặc không đúng với công việc được hỏi.</w:t>
      </w:r>
    </w:p>
    <w:p>
      <w:pPr>
        <w:spacing w:after="80"/>
      </w:pPr>
      <w:r>
        <w:rPr>
          <w:b/>
          <w:sz w:val="20"/>
        </w:rPr>
        <w:t xml:space="preserve">Dẫn chiếu: </w:t>
      </w:r>
      <w:r>
        <w:rPr>
          <w:sz w:val="20"/>
        </w:rPr>
        <w:t>QT-HCNS-DG-01 – B4.</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5836D9D-2DB8-445A-A1C7-55D9E8A8868F}"/>
</file>

<file path=customXml/itemProps3.xml><?xml version="1.0" encoding="utf-8"?>
<ds:datastoreItem xmlns:ds="http://schemas.openxmlformats.org/officeDocument/2006/customXml" ds:itemID="{698C2D1C-B506-4580-BA89-38D2ADA72D5C}"/>
</file>

<file path=customXml/itemProps4.xml><?xml version="1.0" encoding="utf-8"?>
<ds:datastoreItem xmlns:ds="http://schemas.openxmlformats.org/officeDocument/2006/customXml" ds:itemID="{3CC03E75-2F87-412B-A341-317D8BD5F26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