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QT-HCNS-MH-01</w:t>
      </w:r>
    </w:p>
    <w:p>
      <w:pPr>
        <w:jc w:val="center"/>
      </w:pPr>
      <w:r>
        <w:rPr>
          <w:b/>
          <w:sz w:val="26"/>
        </w:rPr>
        <w:t>MUA SẮM HÀNH CHÍNH, NHẬN HÀNG, NGHIỆM THU VÀ THANH TOÁN</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MUA SẮM HÀNH CHÍNH, NHẬN HÀNG, NGHIỆM THU VÀ THANH TOÁN, để tạo ra đầu ra “Đơn hàng/HĐ”, nội dung công việc nào phải được thực hiện?</w:t>
      </w:r>
    </w:p>
    <w:p>
      <w:pPr>
        <w:spacing w:after="20"/>
        <w:ind w:left="259"/>
      </w:pPr>
      <w:r>
        <w:rPr>
          <w:sz w:val="21"/>
        </w:rPr>
        <w:t>A. Nhận hàng; kiểm đếm và nghiệm thu theo tính chất hàng/dịch vụ; ghi nhận thiếu/hỏng/sai và yêu cầu xử lý.</w:t>
      </w:r>
    </w:p>
    <w:p>
      <w:pPr>
        <w:spacing w:after="20"/>
        <w:ind w:left="259"/>
      </w:pPr>
      <w:r>
        <w:rPr>
          <w:sz w:val="21"/>
        </w:rPr>
        <w:t>B. Hoàn thiện đề nghị thanh toán, hợp đồng/đơn hàng, hóa đơn, biên bản giao nhận/nghiệm thu và phê duyệt; chuyển đầy đủ hồ sơ cho Kế toán.</w:t>
      </w:r>
    </w:p>
    <w:p>
      <w:pPr>
        <w:spacing w:after="20"/>
        <w:ind w:left="259"/>
      </w:pPr>
      <w:r>
        <w:rPr>
          <w:sz w:val="21"/>
        </w:rPr>
        <w:t>C. Tiếp nhận và phân loại nhu cầu mua sắm hành chính thành mua định kỳ, mua phát sinh hoặc mua khẩn cấp; kiểm tra số lượng, yêu cầu chất lượng/thông số, thời điểm cần, tồn kho khi áp dụng, ngân sách và thẩm quyền phê duyệt.</w:t>
      </w:r>
    </w:p>
    <w:p>
      <w:pPr>
        <w:spacing w:after="20"/>
        <w:ind w:left="259"/>
      </w:pPr>
      <w:r>
        <w:rPr>
          <w:sz w:val="21"/>
        </w:rPr>
        <w:t>D. Đặt hàng/ký hợp đồng sau phê duyệt; theo dõi tiến độ và thông báo người nhận về lịch giao.</w:t>
      </w:r>
    </w:p>
    <w:p>
      <w:pPr>
        <w:spacing w:before="40" w:after="20"/>
      </w:pPr>
      <w:r>
        <w:rPr>
          <w:b/>
          <w:sz w:val="21"/>
        </w:rPr>
        <w:t>Đáp án đúng: D</w:t>
      </w:r>
    </w:p>
    <w:p>
      <w:pPr>
        <w:spacing w:after="20"/>
      </w:pPr>
      <w:r>
        <w:rPr>
          <w:b/>
          <w:sz w:val="20"/>
        </w:rPr>
        <w:t xml:space="preserve">Giải thích: </w:t>
      </w:r>
      <w:r>
        <w:rPr>
          <w:sz w:val="20"/>
        </w:rPr>
        <w:t>Đáp án D đúng vì công đoạn tạo ra “Đơn hàng/HĐ” yêu cầu thực hiện: “Đặt hàng/ký hợp đồng sau phê duyệt; theo dõi tiến độ và thông báo người nhận về lịch giao.”. Các phương án còn lại là nội dung của công đoạn khác hoặc không phù hợp với đầu ra được hỏi.</w:t>
      </w:r>
    </w:p>
    <w:p>
      <w:pPr>
        <w:spacing w:after="80"/>
      </w:pPr>
      <w:r>
        <w:rPr>
          <w:b/>
          <w:sz w:val="20"/>
        </w:rPr>
        <w:t xml:space="preserve">Dẫn chiếu: </w:t>
      </w:r>
      <w:r>
        <w:rPr>
          <w:sz w:val="20"/>
        </w:rPr>
        <w:t>QT-HCNS-MH-01 – B4.</w:t>
      </w:r>
    </w:p>
    <w:p>
      <w:pPr>
        <w:spacing w:before="140" w:after="60"/>
      </w:pPr>
      <w:r>
        <w:rPr>
          <w:b/>
          <w:sz w:val="22"/>
        </w:rPr>
        <w:t>Câu 2. Trong quy trình MUA SẮM HÀNH CHÍNH, NHẬN HÀNG, NGHIỆM THU VÀ THANH TOÁN, ai là đầu mối chịu trách nhiệm chính thực hiện công việc “Khảo sát NCC/giá; lấy báo giá và lập bảng so sánh theo quy định áp dụng; làm rõ thời gian giao và điều kiện thương mại.”?</w:t>
      </w:r>
    </w:p>
    <w:p>
      <w:pPr>
        <w:spacing w:after="20"/>
        <w:ind w:left="259"/>
      </w:pPr>
      <w:r>
        <w:rPr>
          <w:sz w:val="21"/>
        </w:rPr>
        <w:t>A. HCNS/Admin</w:t>
      </w:r>
    </w:p>
    <w:p>
      <w:pPr>
        <w:spacing w:after="20"/>
        <w:ind w:left="259"/>
      </w:pPr>
      <w:r>
        <w:rPr>
          <w:sz w:val="21"/>
        </w:rPr>
        <w:t>B. HCNS</w:t>
      </w:r>
    </w:p>
    <w:p>
      <w:pPr>
        <w:spacing w:after="20"/>
        <w:ind w:left="259"/>
      </w:pPr>
      <w:r>
        <w:rPr>
          <w:sz w:val="21"/>
        </w:rPr>
        <w:t>C. Bộ phận yêu cầu/HCNS</w:t>
      </w:r>
    </w:p>
    <w:p>
      <w:pPr>
        <w:spacing w:after="20"/>
        <w:ind w:left="259"/>
      </w:pPr>
      <w:r>
        <w:rPr>
          <w:sz w:val="21"/>
        </w:rPr>
        <w:t>D. Kế toán/HCNS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“Khảo sát NCC/giá; lấy báo giá và lập bảng so sánh theo quy định áp dụng; làm rõ thời gian giao và điều kiện thương mại.” là HCNS. Các phương án còn lại không phải đầu mối thực hiện chính của công đoạn này.</w:t>
      </w:r>
    </w:p>
    <w:p>
      <w:pPr>
        <w:spacing w:after="80"/>
      </w:pPr>
      <w:r>
        <w:rPr>
          <w:b/>
          <w:sz w:val="20"/>
        </w:rPr>
        <w:t xml:space="preserve">Dẫn chiếu: </w:t>
      </w:r>
      <w:r>
        <w:rPr>
          <w:sz w:val="20"/>
        </w:rPr>
        <w:t>QT-HCNS-MH-01 – B2.</w:t>
      </w:r>
    </w:p>
    <w:p>
      <w:pPr>
        <w:spacing w:before="140" w:after="60"/>
      </w:pPr>
      <w:r>
        <w:rPr>
          <w:b/>
          <w:sz w:val="22"/>
        </w:rPr>
        <w:t>Câu 3. Trong quy trình MUA SẮM HÀNH CHÍNH, NHẬN HÀNG, NGHIỆM THU VÀ THANH TOÁN, ai là đầu mối chịu trách nhiệm chính thực hiện công việc “Hoàn thiện đề nghị thanh toán, hợp đồng/đơn hàng, hóa đơn, biên bản giao nhận/nghiệm thu và phê duyệt; chuyển đầy đủ hồ sơ cho Kế toán.”?</w:t>
      </w:r>
    </w:p>
    <w:p>
      <w:pPr>
        <w:spacing w:after="20"/>
        <w:ind w:left="259"/>
      </w:pPr>
      <w:r>
        <w:rPr>
          <w:sz w:val="21"/>
        </w:rPr>
        <w:t>A. HCNS</w:t>
      </w:r>
    </w:p>
    <w:p>
      <w:pPr>
        <w:spacing w:after="20"/>
        <w:ind w:left="259"/>
      </w:pPr>
      <w:r>
        <w:rPr>
          <w:sz w:val="21"/>
        </w:rPr>
        <w:t>B. HCNS/Admin</w:t>
      </w:r>
    </w:p>
    <w:p>
      <w:pPr>
        <w:spacing w:after="20"/>
        <w:ind w:left="259"/>
      </w:pPr>
      <w:r>
        <w:rPr>
          <w:sz w:val="21"/>
        </w:rPr>
        <w:t>C. Kế toán/HCNS</w:t>
      </w:r>
    </w:p>
    <w:p>
      <w:pPr>
        <w:spacing w:after="20"/>
        <w:ind w:left="259"/>
      </w:pPr>
      <w:r>
        <w:rPr>
          <w:sz w:val="21"/>
        </w:rPr>
        <w:t>D. Bộ phận yêu cầu/HCNS</w:t>
      </w:r>
    </w:p>
    <w:p>
      <w:pPr>
        <w:spacing w:before="40" w:after="20"/>
      </w:pPr>
      <w:r>
        <w:rPr>
          <w:b/>
          <w:sz w:val="21"/>
        </w:rPr>
        <w:t>Đáp án đúng: A</w:t>
      </w:r>
    </w:p>
    <w:p>
      <w:pPr>
        <w:spacing w:after="20"/>
      </w:pPr>
      <w:r>
        <w:rPr>
          <w:b/>
          <w:sz w:val="20"/>
        </w:rPr>
        <w:t xml:space="preserve">Giải thích: </w:t>
      </w:r>
      <w:r>
        <w:rPr>
          <w:sz w:val="20"/>
        </w:rPr>
        <w:t>Đáp án A đúng: đầu mối thực hiện công việc “Hoàn thiện đề nghị thanh toán, hợp đồng/đơn hàng, hóa đơn, biên bản giao nhận/nghiệm thu và phê duyệt; chuyển đầy đủ hồ sơ cho Kế toán.” là HCNS. Các phương án còn lại không phải đầu mối thực hiện chính của công đoạn này.</w:t>
      </w:r>
    </w:p>
    <w:p>
      <w:pPr>
        <w:spacing w:after="80"/>
      </w:pPr>
      <w:r>
        <w:rPr>
          <w:b/>
          <w:sz w:val="20"/>
        </w:rPr>
        <w:t xml:space="preserve">Dẫn chiếu: </w:t>
      </w:r>
      <w:r>
        <w:rPr>
          <w:sz w:val="20"/>
        </w:rPr>
        <w:t>QT-HCNS-MH-01 – B7.</w:t>
      </w:r>
    </w:p>
    <w:p>
      <w:pPr>
        <w:spacing w:before="140" w:after="60"/>
      </w:pPr>
      <w:r>
        <w:rPr>
          <w:b/>
          <w:sz w:val="22"/>
        </w:rPr>
        <w:t>Câu 4. Trong quy trình MUA SẮM HÀNH CHÍNH, NHẬN HÀNG, NGHIỆM THU VÀ THANH TOÁN, ai là đầu mối chịu trách nhiệm chính thực hiện công việc “Trình phê duyệt phương án/NCC/chi phí; trường hợp cần hợp đồng thực hiện theo quy định hợp đồng hiện hành.”?</w:t>
      </w:r>
    </w:p>
    <w:p>
      <w:pPr>
        <w:spacing w:after="20"/>
        <w:ind w:left="259"/>
      </w:pPr>
      <w:r>
        <w:rPr>
          <w:sz w:val="21"/>
        </w:rPr>
        <w:t>A. HCNS/Admin</w:t>
      </w:r>
    </w:p>
    <w:p>
      <w:pPr>
        <w:spacing w:after="20"/>
        <w:ind w:left="259"/>
      </w:pPr>
      <w:r>
        <w:rPr>
          <w:sz w:val="21"/>
        </w:rPr>
        <w:t>B. HCNS</w:t>
      </w:r>
    </w:p>
    <w:p>
      <w:pPr>
        <w:spacing w:after="20"/>
        <w:ind w:left="259"/>
      </w:pPr>
      <w:r>
        <w:rPr>
          <w:sz w:val="21"/>
        </w:rPr>
        <w:t>C. Kế toán/HCNS</w:t>
      </w:r>
    </w:p>
    <w:p>
      <w:pPr>
        <w:spacing w:after="20"/>
        <w:ind w:left="259"/>
      </w:pPr>
      <w:r>
        <w:rPr>
          <w:sz w:val="21"/>
        </w:rPr>
        <w:t>D. Người nhận/nghiệm thu</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“Trình phê duyệt phương án/NCC/chi phí; trường hợp cần hợp đồng thực hiện theo quy định hợp đồng hiện hành.” là HCNS. Các phương án còn lại không phải đầu mối thực hiện chính của công đoạn này.</w:t>
      </w:r>
    </w:p>
    <w:p>
      <w:pPr>
        <w:spacing w:after="80"/>
      </w:pPr>
      <w:r>
        <w:rPr>
          <w:b/>
          <w:sz w:val="20"/>
        </w:rPr>
        <w:t xml:space="preserve">Dẫn chiếu: </w:t>
      </w:r>
      <w:r>
        <w:rPr>
          <w:sz w:val="20"/>
        </w:rPr>
        <w:t>QT-HCNS-MH-01 – B3.</w:t>
      </w:r>
    </w:p>
    <w:p>
      <w:pPr>
        <w:spacing w:before="140" w:after="60"/>
      </w:pPr>
      <w:r>
        <w:rPr>
          <w:b/>
          <w:sz w:val="22"/>
        </w:rPr>
        <w:t>Câu 5. Trong quy trình MUA SẮM HÀNH CHÍNH, NHẬN HÀNG, NGHIỆM THU VÀ THANH TOÁN, để tạo ra đầu ra “Hồ sơ thanh toán”, nội dung công việc nào phải được thực hiện?</w:t>
      </w:r>
    </w:p>
    <w:p>
      <w:pPr>
        <w:spacing w:after="20"/>
        <w:ind w:left="259"/>
      </w:pPr>
      <w:r>
        <w:rPr>
          <w:sz w:val="21"/>
        </w:rPr>
        <w:t>A. Hoàn thiện đề nghị thanh toán, hợp đồng/đơn hàng, hóa đơn, biên bản giao nhận/nghiệm thu và phê duyệt; chuyển đầy đủ hồ sơ cho Kế toán.</w:t>
      </w:r>
    </w:p>
    <w:p>
      <w:pPr>
        <w:spacing w:after="20"/>
        <w:ind w:left="259"/>
      </w:pPr>
      <w:r>
        <w:rPr>
          <w:sz w:val="21"/>
        </w:rPr>
        <w:t>B. Khảo sát NCC/giá; lấy báo giá và lập bảng so sánh theo quy định áp dụng; làm rõ thời gian giao và điều kiện thương mại.</w:t>
      </w:r>
    </w:p>
    <w:p>
      <w:pPr>
        <w:spacing w:after="20"/>
        <w:ind w:left="259"/>
      </w:pPr>
      <w:r>
        <w:rPr>
          <w:sz w:val="21"/>
        </w:rPr>
        <w:t>C. Đặt hàng/ký hợp đồng sau phê duyệt; theo dõi tiến độ và thông báo người nhận về lịch giao.</w:t>
      </w:r>
    </w:p>
    <w:p>
      <w:pPr>
        <w:spacing w:after="20"/>
        <w:ind w:left="259"/>
      </w:pPr>
      <w:r>
        <w:rPr>
          <w:sz w:val="21"/>
        </w:rPr>
        <w:t>D. Cập nhật dữ liệu mua hàng</w:t>
      </w:r>
    </w:p>
    <w:p>
      <w:pPr>
        <w:spacing w:before="40" w:after="20"/>
      </w:pPr>
      <w:r>
        <w:rPr>
          <w:b/>
          <w:sz w:val="21"/>
        </w:rPr>
        <w:t>Đáp án đúng: A</w:t>
      </w:r>
    </w:p>
    <w:p>
      <w:pPr>
        <w:spacing w:after="20"/>
      </w:pPr>
      <w:r>
        <w:rPr>
          <w:b/>
          <w:sz w:val="20"/>
        </w:rPr>
        <w:t xml:space="preserve">Giải thích: </w:t>
      </w:r>
      <w:r>
        <w:rPr>
          <w:sz w:val="20"/>
        </w:rPr>
        <w:t>Đáp án A đúng vì công đoạn tạo ra “Hồ sơ thanh toán” yêu cầu thực hiện: “Hoàn thiện đề nghị thanh toán, hợp đồng/đơn hàng, hóa đơn, biên bản giao nhận/nghiệm thu và phê duyệt; chuyển đầy đủ hồ sơ cho Kế toán.”. Các phương án còn lại là nội dung của công đoạn khác hoặc không phù hợp với đầu ra được hỏi.</w:t>
      </w:r>
    </w:p>
    <w:p>
      <w:pPr>
        <w:spacing w:after="80"/>
      </w:pPr>
      <w:r>
        <w:rPr>
          <w:b/>
          <w:sz w:val="20"/>
        </w:rPr>
        <w:t xml:space="preserve">Dẫn chiếu: </w:t>
      </w:r>
      <w:r>
        <w:rPr>
          <w:sz w:val="20"/>
        </w:rPr>
        <w:t>QT-HCNS-MH-01 – B7.</w:t>
      </w:r>
    </w:p>
    <w:p>
      <w:pPr>
        <w:spacing w:before="140" w:after="60"/>
      </w:pPr>
      <w:r>
        <w:rPr>
          <w:b/>
          <w:sz w:val="22"/>
        </w:rPr>
        <w:t>Câu 6. Trong quy trình MUA SẮM HÀNH CHÍNH, NHẬN HÀNG, NGHIỆM THU VÀ THANH TOÁN, sau khi hoàn thành công việc “Khảo sát NCC/giá; lấy báo giá và lập bảng so sánh theo quy định áp dụng; làm rõ thời gian giao và điều kiện thương mại.”, công việc nào được thực hiện tiếp theo?</w:t>
      </w:r>
    </w:p>
    <w:p>
      <w:pPr>
        <w:spacing w:after="20"/>
        <w:ind w:left="259"/>
      </w:pPr>
      <w:r>
        <w:rPr>
          <w:sz w:val="21"/>
        </w:rPr>
        <w:t>A. Kế toán thực hiện thanh toán theo điều khoản đã được phê duyệt, hợp đồng/đơn hàng và lịch thanh toán áp dụng của Công ty.</w:t>
      </w:r>
    </w:p>
    <w:p>
      <w:pPr>
        <w:spacing w:after="20"/>
        <w:ind w:left="259"/>
      </w:pPr>
      <w:r>
        <w:rPr>
          <w:sz w:val="21"/>
        </w:rPr>
        <w:t>B. Trình phê duyệt phương án/NCC/chi phí; trường hợp cần hợp đồng thực hiện theo quy định hợp đồng hiện hành.</w:t>
      </w:r>
    </w:p>
    <w:p>
      <w:pPr>
        <w:spacing w:after="20"/>
        <w:ind w:left="259"/>
      </w:pPr>
      <w:r>
        <w:rPr>
          <w:sz w:val="21"/>
        </w:rPr>
        <w:t>C. Hoàn thiện đề nghị thanh toán, hợp đồng/đơn hàng, hóa đơn, biên bản giao nhận/nghiệm thu và phê duyệt; chuyển đầy đủ hồ sơ cho Kế toán.</w:t>
      </w:r>
    </w:p>
    <w:p>
      <w:pPr>
        <w:spacing w:after="20"/>
        <w:ind w:left="259"/>
      </w:pPr>
      <w:r>
        <w:rPr>
          <w:sz w:val="21"/>
        </w:rPr>
        <w:t>D. Cập nhật dữ liệu mua hàng</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“Khảo sát NCC/giá; lấy báo giá và lập bảng so sánh theo quy định áp dụng; làm rõ thời gian giao và điều kiện thương mại.” là công việc “Trình phê duyệt phương án/NCC/chi phí; trường hợp cần hợp đồng thực hiện theo quy định hợp đồng hiện hành.”. Các phương án còn lại không phải công đoạn kế tiếp trực tiếp.</w:t>
      </w:r>
    </w:p>
    <w:p>
      <w:pPr>
        <w:spacing w:after="80"/>
      </w:pPr>
      <w:r>
        <w:rPr>
          <w:b/>
          <w:sz w:val="20"/>
        </w:rPr>
        <w:t xml:space="preserve">Dẫn chiếu: </w:t>
      </w:r>
      <w:r>
        <w:rPr>
          <w:sz w:val="20"/>
        </w:rPr>
        <w:t>QT-HCNS-MH-01 – B2 → B3.</w:t>
      </w:r>
    </w:p>
    <w:p>
      <w:pPr>
        <w:spacing w:before="140" w:after="60"/>
      </w:pPr>
      <w:r>
        <w:rPr>
          <w:b/>
          <w:sz w:val="22"/>
        </w:rPr>
        <w:t>Câu 7. Trong quy trình MUA SẮM HÀNH CHÍNH, NHẬN HÀNG, NGHIỆM THU VÀ THANH TOÁN, đối với công việc “Đặt hàng/ký hợp đồng sau phê duyệt; theo dõi tiến độ và thông báo người nhận về lịch giao.”, yêu cầu kiểm tra/xác nhận/phê duyệt nào được áp dụng?</w:t>
      </w:r>
    </w:p>
    <w:p>
      <w:pPr>
        <w:spacing w:after="20"/>
        <w:ind w:left="259"/>
      </w:pPr>
      <w:r>
        <w:rPr>
          <w:sz w:val="21"/>
        </w:rPr>
        <w:t>A. Không tự thay đổi nội dung đã duyệt</w:t>
      </w:r>
    </w:p>
    <w:p>
      <w:pPr>
        <w:spacing w:after="20"/>
        <w:ind w:left="259"/>
      </w:pPr>
      <w:r>
        <w:rPr>
          <w:sz w:val="21"/>
        </w:rPr>
        <w:t>B. Cấp có thẩm quyền</w:t>
      </w:r>
    </w:p>
    <w:p>
      <w:pPr>
        <w:spacing w:after="20"/>
        <w:ind w:left="259"/>
      </w:pPr>
      <w:r>
        <w:rPr>
          <w:sz w:val="21"/>
        </w:rPr>
        <w:t>C. Trả lại nếu thiếu căn cứ</w:t>
      </w:r>
    </w:p>
    <w:p>
      <w:pPr>
        <w:spacing w:after="20"/>
        <w:ind w:left="259"/>
      </w:pPr>
      <w:r>
        <w:rPr>
          <w:sz w:val="21"/>
        </w:rPr>
        <w:t>D. Đối chiếu công nợ khi cần</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“Không tự thay đổi nội dung đã duyệt”. Các phương án còn lại áp dụng cho công đoạn khác hoặc không phù hợp.</w:t>
      </w:r>
    </w:p>
    <w:p>
      <w:pPr>
        <w:spacing w:after="80"/>
      </w:pPr>
      <w:r>
        <w:rPr>
          <w:b/>
          <w:sz w:val="20"/>
        </w:rPr>
        <w:t xml:space="preserve">Dẫn chiếu: </w:t>
      </w:r>
      <w:r>
        <w:rPr>
          <w:sz w:val="20"/>
        </w:rPr>
        <w:t>QT-HCNS-MH-01 – B4.</w:t>
      </w:r>
    </w:p>
    <w:p>
      <w:pPr>
        <w:spacing w:before="140" w:after="60"/>
      </w:pPr>
      <w:r>
        <w:rPr>
          <w:b/>
          <w:sz w:val="22"/>
        </w:rPr>
        <w:t>Câu 8. Trong quy trình MUA SẮM HÀNH CHÍNH, NHẬN HÀNG, NGHIỆM THU VÀ THANH TOÁN, sau khi hoàn thành công việc “Nhận hàng; kiểm đếm và nghiệm thu theo tính chất hàng/dịch vụ; ghi nhận thiếu/hỏng/sai và yêu cầu xử lý.”, công việc nào được thực hiện tiếp theo?</w:t>
      </w:r>
    </w:p>
    <w:p>
      <w:pPr>
        <w:spacing w:after="20"/>
        <w:ind w:left="259"/>
      </w:pPr>
      <w:r>
        <w:rPr>
          <w:sz w:val="21"/>
        </w:rPr>
        <w:t>A. Khảo sát NCC/giá; lấy báo giá và lập bảng so sánh theo quy định áp dụng; làm rõ thời gian giao và điều kiện thương mại.</w:t>
      </w:r>
    </w:p>
    <w:p>
      <w:pPr>
        <w:spacing w:after="20"/>
        <w:ind w:left="259"/>
      </w:pPr>
      <w:r>
        <w:rPr>
          <w:sz w:val="21"/>
        </w:rPr>
        <w:t>B. Cập nhật dữ liệu mua hàng</w:t>
      </w:r>
    </w:p>
    <w:p>
      <w:pPr>
        <w:spacing w:after="20"/>
        <w:ind w:left="259"/>
      </w:pPr>
      <w:r>
        <w:rPr>
          <w:sz w:val="21"/>
        </w:rPr>
        <w:t>C. Trình phê duyệt phương án/NCC/chi phí; trường hợp cần hợp đồng thực hiện theo quy định hợp đồng hiện hành.</w:t>
      </w:r>
    </w:p>
    <w:p>
      <w:pPr>
        <w:spacing w:after="20"/>
        <w:ind w:left="259"/>
      </w:pPr>
      <w:r>
        <w:rPr>
          <w:sz w:val="21"/>
        </w:rPr>
        <w:t>D. Tiếp nhận và phân loại nhu cầu mua sắm hành chính thành mua định kỳ, mua phát sinh hoặc mua khẩn cấp; kiểm tra số lượng, yêu cầu chất lượng/thông số, thời điểm cần, tồn kho khi áp dụng, ngân sách và thẩm quyền phê duyệt.</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“Nhận hàng; kiểm đếm và nghiệm thu theo tính chất hàng/dịch vụ; ghi nhận thiếu/hỏng/sai và yêu cầu xử lý.” là công việc “Cập nhật dữ liệu mua hàng”. Các phương án còn lại không phải công đoạn kế tiếp trực tiếp.</w:t>
      </w:r>
    </w:p>
    <w:p>
      <w:pPr>
        <w:spacing w:after="80"/>
      </w:pPr>
      <w:r>
        <w:rPr>
          <w:b/>
          <w:sz w:val="20"/>
        </w:rPr>
        <w:t xml:space="preserve">Dẫn chiếu: </w:t>
      </w:r>
      <w:r>
        <w:rPr>
          <w:sz w:val="20"/>
        </w:rPr>
        <w:t>QT-HCNS-MH-01 – B5 → B6.</w:t>
      </w:r>
    </w:p>
    <w:p>
      <w:pPr>
        <w:spacing w:before="140" w:after="60"/>
      </w:pPr>
      <w:r>
        <w:rPr>
          <w:b/>
          <w:sz w:val="22"/>
        </w:rPr>
        <w:t>Câu 9. Trong quy trình MUA SẮM HÀNH CHÍNH, NHẬN HÀNG, NGHIỆM THU VÀ THANH TOÁN, sau khi hoàn thành công việc “Kế toán thực hiện thanh toán theo điều khoản đã được phê duyệt, hợp đồng/đơn hàng và lịch thanh toán áp dụng của Công ty.”, đầu ra cần đạt là gì?</w:t>
      </w:r>
    </w:p>
    <w:p>
      <w:pPr>
        <w:spacing w:after="20"/>
        <w:ind w:left="259"/>
      </w:pPr>
      <w:r>
        <w:rPr>
          <w:sz w:val="21"/>
        </w:rPr>
        <w:t>A. Nhu cầu được phân loại/đủ điều kiện</w:t>
      </w:r>
    </w:p>
    <w:p>
      <w:pPr>
        <w:spacing w:after="20"/>
        <w:ind w:left="259"/>
      </w:pPr>
      <w:r>
        <w:rPr>
          <w:sz w:val="21"/>
        </w:rPr>
        <w:t>B. Biên bản/xác nhận giao nhận</w:t>
      </w:r>
    </w:p>
    <w:p>
      <w:pPr>
        <w:spacing w:after="20"/>
        <w:ind w:left="259"/>
      </w:pPr>
      <w:r>
        <w:rPr>
          <w:sz w:val="21"/>
        </w:rPr>
        <w:t>C. Thanh toán/đơn mua hoàn tất</w:t>
      </w:r>
    </w:p>
    <w:p>
      <w:pPr>
        <w:spacing w:after="20"/>
        <w:ind w:left="259"/>
      </w:pPr>
      <w:r>
        <w:rPr>
          <w:sz w:val="21"/>
        </w:rPr>
        <w:t>D. Đơn hàng/HĐ</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“Thanh toán/đơn mua hoàn tất”. Các phương án còn lại là đầu ra của công đoạn khác hoặc không đúng với công việc được hỏi.</w:t>
      </w:r>
    </w:p>
    <w:p>
      <w:pPr>
        <w:spacing w:after="80"/>
      </w:pPr>
      <w:r>
        <w:rPr>
          <w:b/>
          <w:sz w:val="20"/>
        </w:rPr>
        <w:t xml:space="preserve">Dẫn chiếu: </w:t>
      </w:r>
      <w:r>
        <w:rPr>
          <w:sz w:val="20"/>
        </w:rPr>
        <w:t>QT-HCNS-MH-01 – B8.</w:t>
      </w:r>
    </w:p>
    <w:p>
      <w:pPr>
        <w:spacing w:before="140" w:after="60"/>
      </w:pPr>
      <w:r>
        <w:rPr>
          <w:b/>
          <w:sz w:val="22"/>
        </w:rPr>
        <w:t>Câu 10. Trong quy trình MUA SẮM HÀNH CHÍNH, NHẬN HÀNG, NGHIỆM THU VÀ THANH TOÁN, sau khi hoàn thành công việc “Khảo sát NCC/giá; lấy báo giá và lập bảng so sánh theo quy định áp dụng; làm rõ thời gian giao và điều kiện thương mại.”, đầu ra cần đạt là gì?</w:t>
      </w:r>
    </w:p>
    <w:p>
      <w:pPr>
        <w:spacing w:after="20"/>
        <w:ind w:left="259"/>
      </w:pPr>
      <w:r>
        <w:rPr>
          <w:sz w:val="21"/>
        </w:rPr>
        <w:t>A. Nhu cầu được phân loại/đủ điều kiện</w:t>
      </w:r>
    </w:p>
    <w:p>
      <w:pPr>
        <w:spacing w:after="20"/>
        <w:ind w:left="259"/>
      </w:pPr>
      <w:r>
        <w:rPr>
          <w:sz w:val="21"/>
        </w:rPr>
        <w:t>B. Phương án mua</w:t>
      </w:r>
    </w:p>
    <w:p>
      <w:pPr>
        <w:spacing w:after="20"/>
        <w:ind w:left="259"/>
      </w:pPr>
      <w:r>
        <w:rPr>
          <w:sz w:val="21"/>
        </w:rPr>
        <w:t>C. Thanh toán/đơn mua hoàn tất</w:t>
      </w:r>
    </w:p>
    <w:p>
      <w:pPr>
        <w:spacing w:after="20"/>
        <w:ind w:left="259"/>
      </w:pPr>
      <w:r>
        <w:rPr>
          <w:sz w:val="21"/>
        </w:rPr>
        <w:t>D. Dữ liệu kho/tài sản</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“Phương án mua”. Các phương án còn lại là đầu ra của công đoạn khác hoặc không đúng với công việc được hỏi.</w:t>
      </w:r>
    </w:p>
    <w:p>
      <w:pPr>
        <w:spacing w:after="80"/>
      </w:pPr>
      <w:r>
        <w:rPr>
          <w:b/>
          <w:sz w:val="20"/>
        </w:rPr>
        <w:t xml:space="preserve">Dẫn chiếu: </w:t>
      </w:r>
      <w:r>
        <w:rPr>
          <w:sz w:val="20"/>
        </w:rPr>
        <w:t>QT-HCNS-MH-01 – B2.</w:t>
      </w:r>
    </w:p>
    <w:p>
      <w:pPr>
        <w:spacing w:before="140" w:after="60"/>
      </w:pPr>
      <w:r>
        <w:rPr>
          <w:b/>
          <w:sz w:val="22"/>
        </w:rPr>
        <w:t>Câu 11. Trong quy trình MUA SẮM HÀNH CHÍNH, NHẬN HÀNG, NGHIỆM THU VÀ THANH TOÁN, để tạo ra đầu ra “Thanh toán/đơn mua hoàn tất”, nội dung công việc nào phải được thực hiện?</w:t>
      </w:r>
    </w:p>
    <w:p>
      <w:pPr>
        <w:spacing w:after="20"/>
        <w:ind w:left="259"/>
      </w:pPr>
      <w:r>
        <w:rPr>
          <w:sz w:val="21"/>
        </w:rPr>
        <w:t>A. Trình phê duyệt phương án/NCC/chi phí; trường hợp cần hợp đồng thực hiện theo quy định hợp đồng hiện hành.</w:t>
      </w:r>
    </w:p>
    <w:p>
      <w:pPr>
        <w:spacing w:after="20"/>
        <w:ind w:left="259"/>
      </w:pPr>
      <w:r>
        <w:rPr>
          <w:sz w:val="21"/>
        </w:rPr>
        <w:t>B. Nhận hàng; kiểm đếm và nghiệm thu theo tính chất hàng/dịch vụ; ghi nhận thiếu/hỏng/sai và yêu cầu xử lý.</w:t>
      </w:r>
    </w:p>
    <w:p>
      <w:pPr>
        <w:spacing w:after="20"/>
        <w:ind w:left="259"/>
      </w:pPr>
      <w:r>
        <w:rPr>
          <w:sz w:val="21"/>
        </w:rPr>
        <w:t>C. Kế toán thực hiện thanh toán theo điều khoản đã được phê duyệt, hợp đồng/đơn hàng và lịch thanh toán áp dụng của Công ty.</w:t>
      </w:r>
    </w:p>
    <w:p>
      <w:pPr>
        <w:spacing w:after="20"/>
        <w:ind w:left="259"/>
      </w:pPr>
      <w:r>
        <w:rPr>
          <w:sz w:val="21"/>
        </w:rPr>
        <w:t>D. Cập nhật dữ liệu mua hàng</w:t>
      </w:r>
    </w:p>
    <w:p>
      <w:pPr>
        <w:spacing w:before="40" w:after="20"/>
      </w:pPr>
      <w:r>
        <w:rPr>
          <w:b/>
          <w:sz w:val="21"/>
        </w:rPr>
        <w:t>Đáp án đúng: C</w:t>
      </w:r>
    </w:p>
    <w:p>
      <w:pPr>
        <w:spacing w:after="20"/>
      </w:pPr>
      <w:r>
        <w:rPr>
          <w:b/>
          <w:sz w:val="20"/>
        </w:rPr>
        <w:t xml:space="preserve">Giải thích: </w:t>
      </w:r>
      <w:r>
        <w:rPr>
          <w:sz w:val="20"/>
        </w:rPr>
        <w:t>Đáp án C đúng vì công đoạn tạo ra “Thanh toán/đơn mua hoàn tất” yêu cầu thực hiện: “Kế toán thực hiện thanh toán theo điều khoản đã được phê duyệt, hợp đồng/đơn hàng và lịch thanh toán áp dụng của Công ty.”. Các phương án còn lại là nội dung của công đoạn khác hoặc không phù hợp với đầu ra được hỏi.</w:t>
      </w:r>
    </w:p>
    <w:p>
      <w:pPr>
        <w:spacing w:after="80"/>
      </w:pPr>
      <w:r>
        <w:rPr>
          <w:b/>
          <w:sz w:val="20"/>
        </w:rPr>
        <w:t xml:space="preserve">Dẫn chiếu: </w:t>
      </w:r>
      <w:r>
        <w:rPr>
          <w:sz w:val="20"/>
        </w:rPr>
        <w:t>QT-HCNS-MH-01 – B8.</w:t>
      </w:r>
    </w:p>
    <w:p>
      <w:pPr>
        <w:spacing w:before="140" w:after="60"/>
      </w:pPr>
      <w:r>
        <w:rPr>
          <w:b/>
          <w:sz w:val="22"/>
        </w:rPr>
        <w:t>Câu 12. Trong quy trình MUA SẮM HÀNH CHÍNH, NHẬN HÀNG, NGHIỆM THU VÀ THANH TOÁN, ai là đầu mối chịu trách nhiệm chính thực hiện công việc “Tiếp nhận và phân loại nhu cầu mua sắm hành chính thành mua định kỳ, mua phát sinh hoặc mua khẩn cấp”?</w:t>
      </w:r>
    </w:p>
    <w:p>
      <w:pPr>
        <w:spacing w:after="20"/>
        <w:ind w:left="259"/>
      </w:pPr>
      <w:r>
        <w:rPr>
          <w:sz w:val="21"/>
        </w:rPr>
        <w:t>A. HCNS/Admin</w:t>
      </w:r>
    </w:p>
    <w:p>
      <w:pPr>
        <w:spacing w:after="20"/>
        <w:ind w:left="259"/>
      </w:pPr>
      <w:r>
        <w:rPr>
          <w:sz w:val="21"/>
        </w:rPr>
        <w:t>B. Người nhận/nghiệm thu</w:t>
      </w:r>
    </w:p>
    <w:p>
      <w:pPr>
        <w:spacing w:after="20"/>
        <w:ind w:left="259"/>
      </w:pPr>
      <w:r>
        <w:rPr>
          <w:sz w:val="21"/>
        </w:rPr>
        <w:t>C. Kế toán/HCNS</w:t>
      </w:r>
    </w:p>
    <w:p>
      <w:pPr>
        <w:spacing w:after="20"/>
        <w:ind w:left="259"/>
      </w:pPr>
      <w:r>
        <w:rPr>
          <w:sz w:val="21"/>
        </w:rPr>
        <w:t>D. Bộ phận yêu cầu/HCNS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“Tiếp nhận và phân loại nhu cầu mua sắm hành chính thành mua định kỳ, mua phát sinh hoặc mua khẩn cấp” là Bộ phận yêu cầu/HCNS. Các phương án còn lại không phải đầu mối thực hiện chính của công đoạn này.</w:t>
      </w:r>
    </w:p>
    <w:p>
      <w:pPr>
        <w:spacing w:after="80"/>
      </w:pPr>
      <w:r>
        <w:rPr>
          <w:b/>
          <w:sz w:val="20"/>
        </w:rPr>
        <w:t xml:space="preserve">Dẫn chiếu: </w:t>
      </w:r>
      <w:r>
        <w:rPr>
          <w:sz w:val="20"/>
        </w:rPr>
        <w:t>QT-HCNS-MH-01 – B1.</w:t>
      </w:r>
    </w:p>
    <w:p>
      <w:pPr>
        <w:spacing w:before="140" w:after="60"/>
      </w:pPr>
      <w:r>
        <w:rPr>
          <w:b/>
          <w:sz w:val="22"/>
        </w:rPr>
        <w:t>Câu 13. Trong quy trình MUA SẮM HÀNH CHÍNH, NHẬN HÀNG, NGHIỆM THU VÀ THANH TOÁN, đối với công việc “Nhận hàng; kiểm đếm và nghiệm thu theo tính chất hàng/dịch vụ; ghi nhận thiếu/hỏng/sai và yêu cầu xử lý.”, yêu cầu kiểm tra/xác nhận/phê duyệt nào được áp dụng?</w:t>
      </w:r>
    </w:p>
    <w:p>
      <w:pPr>
        <w:spacing w:after="20"/>
        <w:ind w:left="259"/>
      </w:pPr>
      <w:r>
        <w:rPr>
          <w:sz w:val="21"/>
        </w:rPr>
        <w:t>A. Người có chuyên môn chịu trách nhiệm chất lượng chuyên môn</w:t>
      </w:r>
    </w:p>
    <w:p>
      <w:pPr>
        <w:spacing w:after="20"/>
        <w:ind w:left="259"/>
      </w:pPr>
      <w:r>
        <w:rPr>
          <w:sz w:val="21"/>
        </w:rPr>
        <w:t>B. Kế toán kiểm tra</w:t>
      </w:r>
    </w:p>
    <w:p>
      <w:pPr>
        <w:spacing w:after="20"/>
        <w:ind w:left="259"/>
      </w:pPr>
      <w:r>
        <w:rPr>
          <w:sz w:val="21"/>
        </w:rPr>
        <w:t>C. Theo quy định tài chính/phân quyền</w:t>
      </w:r>
    </w:p>
    <w:p>
      <w:pPr>
        <w:spacing w:after="20"/>
        <w:ind w:left="259"/>
      </w:pPr>
      <w:r>
        <w:rPr>
          <w:sz w:val="21"/>
        </w:rPr>
        <w:t>D. Đối chiếu chứng từ</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“Người có chuyên môn chịu trách nhiệm chất lượng chuyên môn”. Các phương án còn lại áp dụng cho công đoạn khác hoặc không phù hợp.</w:t>
      </w:r>
    </w:p>
    <w:p>
      <w:pPr>
        <w:spacing w:after="80"/>
      </w:pPr>
      <w:r>
        <w:rPr>
          <w:b/>
          <w:sz w:val="20"/>
        </w:rPr>
        <w:t xml:space="preserve">Dẫn chiếu: </w:t>
      </w:r>
      <w:r>
        <w:rPr>
          <w:sz w:val="20"/>
        </w:rPr>
        <w:t>QT-HCNS-MH-01 – B5.</w:t>
      </w:r>
    </w:p>
    <w:p>
      <w:pPr>
        <w:spacing w:before="140" w:after="60"/>
      </w:pPr>
      <w:r>
        <w:rPr>
          <w:b/>
          <w:sz w:val="22"/>
        </w:rPr>
        <w:t>Câu 14. Trong quy trình MUA SẮM HÀNH CHÍNH, NHẬN HÀNG, NGHIỆM THU VÀ THANH TOÁN, đối với công việc “Tiếp nhận và phân loại nhu cầu mua sắm hành chính thành mua định kỳ, mua phát sinh hoặc mua khẩn cấp”, yêu cầu kiểm tra/xác nhận/phê duyệt nào được áp dụng?</w:t>
      </w:r>
    </w:p>
    <w:p>
      <w:pPr>
        <w:spacing w:after="20"/>
        <w:ind w:left="259"/>
      </w:pPr>
      <w:r>
        <w:rPr>
          <w:sz w:val="21"/>
        </w:rPr>
        <w:t>A. Trả lại nếu thiếu căn cứ</w:t>
      </w:r>
    </w:p>
    <w:p>
      <w:pPr>
        <w:spacing w:after="20"/>
        <w:ind w:left="259"/>
      </w:pPr>
      <w:r>
        <w:rPr>
          <w:sz w:val="21"/>
        </w:rPr>
        <w:t>B. Không tự thay đổi nội dung đã duyệt</w:t>
      </w:r>
    </w:p>
    <w:p>
      <w:pPr>
        <w:spacing w:after="20"/>
        <w:ind w:left="259"/>
      </w:pPr>
      <w:r>
        <w:rPr>
          <w:sz w:val="21"/>
        </w:rPr>
        <w:t>C. Đối chiếu chứng từ</w:t>
      </w:r>
    </w:p>
    <w:p>
      <w:pPr>
        <w:spacing w:after="20"/>
        <w:ind w:left="259"/>
      </w:pPr>
      <w:r>
        <w:rPr>
          <w:sz w:val="21"/>
        </w:rPr>
        <w:t>D. Cấp có thẩm quyền</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“Trả lại nếu thiếu căn cứ”. Các phương án còn lại áp dụng cho công đoạn khác hoặc không phù hợp.</w:t>
      </w:r>
    </w:p>
    <w:p>
      <w:pPr>
        <w:spacing w:after="80"/>
      </w:pPr>
      <w:r>
        <w:rPr>
          <w:b/>
          <w:sz w:val="20"/>
        </w:rPr>
        <w:t xml:space="preserve">Dẫn chiếu: </w:t>
      </w:r>
      <w:r>
        <w:rPr>
          <w:sz w:val="20"/>
        </w:rPr>
        <w:t>QT-HCNS-MH-01 – B1.</w:t>
      </w:r>
    </w:p>
    <w:p>
      <w:pPr>
        <w:spacing w:before="140" w:after="60"/>
      </w:pPr>
      <w:r>
        <w:rPr>
          <w:b/>
          <w:sz w:val="22"/>
        </w:rPr>
        <w:t>Câu 15. Trong quy trình MUA SẮM HÀNH CHÍNH, NHẬN HÀNG, NGHIỆM THU VÀ THANH TOÁN, sau khi hoàn thành công việc “Cập nhật dữ liệu mua hàng”, đầu ra cần đạt là gì?</w:t>
      </w:r>
    </w:p>
    <w:p>
      <w:pPr>
        <w:spacing w:after="20"/>
        <w:ind w:left="259"/>
      </w:pPr>
      <w:r>
        <w:rPr>
          <w:sz w:val="21"/>
        </w:rPr>
        <w:t>A. Nhu cầu được phân loại/đủ điều kiện</w:t>
      </w:r>
    </w:p>
    <w:p>
      <w:pPr>
        <w:spacing w:after="20"/>
        <w:ind w:left="259"/>
      </w:pPr>
      <w:r>
        <w:rPr>
          <w:sz w:val="21"/>
        </w:rPr>
        <w:t>B. Phê duyệt mua/kế hoạch mua</w:t>
      </w:r>
    </w:p>
    <w:p>
      <w:pPr>
        <w:spacing w:after="20"/>
        <w:ind w:left="259"/>
      </w:pPr>
      <w:r>
        <w:rPr>
          <w:sz w:val="21"/>
        </w:rPr>
        <w:t>C. Biên bản/xác nhận giao nhận</w:t>
      </w:r>
    </w:p>
    <w:p>
      <w:pPr>
        <w:spacing w:after="20"/>
        <w:ind w:left="259"/>
      </w:pPr>
      <w:r>
        <w:rPr>
          <w:sz w:val="21"/>
        </w:rPr>
        <w:t>D. Dữ liệu kho/tài sản</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“Dữ liệu kho/tài sản”. Các phương án còn lại là đầu ra của công đoạn khác hoặc không đúng với công việc được hỏi.</w:t>
      </w:r>
    </w:p>
    <w:p>
      <w:pPr>
        <w:spacing w:after="80"/>
      </w:pPr>
      <w:r>
        <w:rPr>
          <w:b/>
          <w:sz w:val="20"/>
        </w:rPr>
        <w:t xml:space="preserve">Dẫn chiếu: </w:t>
      </w:r>
      <w:r>
        <w:rPr>
          <w:sz w:val="20"/>
        </w:rPr>
        <w:t>QT-HCNS-MH-01 – B6.</w:t>
      </w:r>
    </w:p>
    <w:p>
      <w:pPr>
        <w:spacing w:before="140" w:after="60"/>
      </w:pPr>
      <w:r>
        <w:rPr>
          <w:b/>
          <w:sz w:val="22"/>
        </w:rPr>
        <w:t>Câu 16. Trong quy trình MUA SẮM HÀNH CHÍNH, NHẬN HÀNG, NGHIỆM THU VÀ THANH TOÁN, để tạo ra đầu ra “Phương án mua”, nội dung công việc nào phải được thực hiện?</w:t>
      </w:r>
    </w:p>
    <w:p>
      <w:pPr>
        <w:spacing w:after="20"/>
        <w:ind w:left="259"/>
      </w:pPr>
      <w:r>
        <w:rPr>
          <w:sz w:val="21"/>
        </w:rPr>
        <w:t>A. Khảo sát NCC/giá; lấy báo giá và lập bảng so sánh theo quy định áp dụng; làm rõ thời gian giao và điều kiện thương mại.</w:t>
      </w:r>
    </w:p>
    <w:p>
      <w:pPr>
        <w:spacing w:after="20"/>
        <w:ind w:left="259"/>
      </w:pPr>
      <w:r>
        <w:rPr>
          <w:sz w:val="21"/>
        </w:rPr>
        <w:t>B. Đặt hàng/ký hợp đồng sau phê duyệt; theo dõi tiến độ và thông báo người nhận về lịch giao.</w:t>
      </w:r>
    </w:p>
    <w:p>
      <w:pPr>
        <w:spacing w:after="20"/>
        <w:ind w:left="259"/>
      </w:pPr>
      <w:r>
        <w:rPr>
          <w:sz w:val="21"/>
        </w:rPr>
        <w:t>C. Nhận hàng; kiểm đếm và nghiệm thu theo tính chất hàng/dịch vụ; ghi nhận thiếu/hỏng/sai và yêu cầu xử lý.</w:t>
      </w:r>
    </w:p>
    <w:p>
      <w:pPr>
        <w:spacing w:after="20"/>
        <w:ind w:left="259"/>
      </w:pPr>
      <w:r>
        <w:rPr>
          <w:sz w:val="21"/>
        </w:rPr>
        <w:t>D. Kế toán thực hiện thanh toán theo điều khoản đã được phê duyệt, hợp đồng/đơn hàng và lịch thanh toán áp dụng của Công ty.</w:t>
      </w:r>
    </w:p>
    <w:p>
      <w:pPr>
        <w:spacing w:before="40" w:after="20"/>
      </w:pPr>
      <w:r>
        <w:rPr>
          <w:b/>
          <w:sz w:val="21"/>
        </w:rPr>
        <w:t>Đáp án đúng: A</w:t>
      </w:r>
    </w:p>
    <w:p>
      <w:pPr>
        <w:spacing w:after="20"/>
      </w:pPr>
      <w:r>
        <w:rPr>
          <w:b/>
          <w:sz w:val="20"/>
        </w:rPr>
        <w:t xml:space="preserve">Giải thích: </w:t>
      </w:r>
      <w:r>
        <w:rPr>
          <w:sz w:val="20"/>
        </w:rPr>
        <w:t>Đáp án A đúng vì công đoạn tạo ra “Phương án mua” yêu cầu thực hiện: “Khảo sát NCC/giá; lấy báo giá và lập bảng so sánh theo quy định áp dụng; làm rõ thời gian giao và điều kiện thương mại.”. Các phương án còn lại là nội dung của công đoạn khác hoặc không phù hợp với đầu ra được hỏi.</w:t>
      </w:r>
    </w:p>
    <w:p>
      <w:pPr>
        <w:spacing w:after="80"/>
      </w:pPr>
      <w:r>
        <w:rPr>
          <w:b/>
          <w:sz w:val="20"/>
        </w:rPr>
        <w:t xml:space="preserve">Dẫn chiếu: </w:t>
      </w:r>
      <w:r>
        <w:rPr>
          <w:sz w:val="20"/>
        </w:rPr>
        <w:t>QT-HCNS-MH-01 – B2.</w:t>
      </w:r>
    </w:p>
    <w:p>
      <w:pPr>
        <w:spacing w:before="140" w:after="60"/>
      </w:pPr>
      <w:r>
        <w:rPr>
          <w:b/>
          <w:sz w:val="22"/>
        </w:rPr>
        <w:t>Câu 17. Trong quy trình MUA SẮM HÀNH CHÍNH, NHẬN HÀNG, NGHIỆM THU VÀ THANH TOÁN, ai là đầu mối chịu trách nhiệm chính thực hiện công việc “Kế toán thực hiện thanh toán theo điều khoản đã được phê duyệt, hợp đồng/đơn hàng và lịch thanh toán áp dụng của Công ty.”?</w:t>
      </w:r>
    </w:p>
    <w:p>
      <w:pPr>
        <w:spacing w:after="20"/>
        <w:ind w:left="259"/>
      </w:pPr>
      <w:r>
        <w:rPr>
          <w:sz w:val="21"/>
        </w:rPr>
        <w:t>A. HCNS</w:t>
      </w:r>
    </w:p>
    <w:p>
      <w:pPr>
        <w:spacing w:after="20"/>
        <w:ind w:left="259"/>
      </w:pPr>
      <w:r>
        <w:rPr>
          <w:sz w:val="21"/>
        </w:rPr>
        <w:t>B. Người nhận/nghiệm thu</w:t>
      </w:r>
    </w:p>
    <w:p>
      <w:pPr>
        <w:spacing w:after="20"/>
        <w:ind w:left="259"/>
      </w:pPr>
      <w:r>
        <w:rPr>
          <w:sz w:val="21"/>
        </w:rPr>
        <w:t>C. Kế toán/HCNS</w:t>
      </w:r>
    </w:p>
    <w:p>
      <w:pPr>
        <w:spacing w:after="20"/>
        <w:ind w:left="259"/>
      </w:pPr>
      <w:r>
        <w:rPr>
          <w:sz w:val="21"/>
        </w:rPr>
        <w:t>D. HCNS/Admin</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“Kế toán thực hiện thanh toán theo điều khoản đã được phê duyệt, hợp đồng/đơn hàng và lịch thanh toán áp dụng của Công ty.” là Kế toán/HCNS. Các phương án còn lại không phải đầu mối thực hiện chính của công đoạn này.</w:t>
      </w:r>
    </w:p>
    <w:p>
      <w:pPr>
        <w:spacing w:after="80"/>
      </w:pPr>
      <w:r>
        <w:rPr>
          <w:b/>
          <w:sz w:val="20"/>
        </w:rPr>
        <w:t xml:space="preserve">Dẫn chiếu: </w:t>
      </w:r>
      <w:r>
        <w:rPr>
          <w:sz w:val="20"/>
        </w:rPr>
        <w:t>QT-HCNS-MH-01 – B8.</w:t>
      </w:r>
    </w:p>
    <w:p>
      <w:pPr>
        <w:spacing w:before="140" w:after="60"/>
      </w:pPr>
      <w:r>
        <w:rPr>
          <w:b/>
          <w:sz w:val="22"/>
        </w:rPr>
        <w:t>Câu 18. Trong quy trình MUA SẮM HÀNH CHÍNH, NHẬN HÀNG, NGHIỆM THU VÀ THANH TOÁN, sau khi hoàn thành công việc “Đặt hàng/ký hợp đồng sau phê duyệt; theo dõi tiến độ và thông báo người nhận về lịch giao.”, đầu ra cần đạt là gì?</w:t>
      </w:r>
    </w:p>
    <w:p>
      <w:pPr>
        <w:spacing w:after="20"/>
        <w:ind w:left="259"/>
      </w:pPr>
      <w:r>
        <w:rPr>
          <w:sz w:val="21"/>
        </w:rPr>
        <w:t>A. Biên bản/xác nhận giao nhận</w:t>
      </w:r>
    </w:p>
    <w:p>
      <w:pPr>
        <w:spacing w:after="20"/>
        <w:ind w:left="259"/>
      </w:pPr>
      <w:r>
        <w:rPr>
          <w:sz w:val="21"/>
        </w:rPr>
        <w:t>B. Phương án mua</w:t>
      </w:r>
    </w:p>
    <w:p>
      <w:pPr>
        <w:spacing w:after="20"/>
        <w:ind w:left="259"/>
      </w:pPr>
      <w:r>
        <w:rPr>
          <w:sz w:val="21"/>
        </w:rPr>
        <w:t>C. Đơn hàng/HĐ</w:t>
      </w:r>
    </w:p>
    <w:p>
      <w:pPr>
        <w:spacing w:after="20"/>
        <w:ind w:left="259"/>
      </w:pPr>
      <w:r>
        <w:rPr>
          <w:sz w:val="21"/>
        </w:rPr>
        <w:t>D. Nhu cầu được phân loại/đủ điều kiện</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“Đơn hàng/HĐ”. Các phương án còn lại là đầu ra của công đoạn khác hoặc không đúng với công việc được hỏi.</w:t>
      </w:r>
    </w:p>
    <w:p>
      <w:pPr>
        <w:spacing w:after="80"/>
      </w:pPr>
      <w:r>
        <w:rPr>
          <w:b/>
          <w:sz w:val="20"/>
        </w:rPr>
        <w:t xml:space="preserve">Dẫn chiếu: </w:t>
      </w:r>
      <w:r>
        <w:rPr>
          <w:sz w:val="20"/>
        </w:rPr>
        <w:t>QT-HCNS-MH-01 – B4.</w:t>
      </w:r>
    </w:p>
    <w:p>
      <w:pPr>
        <w:spacing w:before="140" w:after="60"/>
      </w:pPr>
      <w:r>
        <w:rPr>
          <w:b/>
          <w:sz w:val="22"/>
        </w:rPr>
        <w:t>Câu 19. Trong quy trình MUA SẮM HÀNH CHÍNH, NHẬN HÀNG, NGHIỆM THU VÀ THANH TOÁN, để tạo ra đầu ra “Biên bản/xác nhận giao nhận”, nội dung công việc nào phải được thực hiện?</w:t>
      </w:r>
    </w:p>
    <w:p>
      <w:pPr>
        <w:spacing w:after="20"/>
        <w:ind w:left="259"/>
      </w:pPr>
      <w:r>
        <w:rPr>
          <w:sz w:val="21"/>
        </w:rPr>
        <w:t>A. Trình phê duyệt phương án/NCC/chi phí; trường hợp cần hợp đồng thực hiện theo quy định hợp đồng hiện hành.</w:t>
      </w:r>
    </w:p>
    <w:p>
      <w:pPr>
        <w:spacing w:after="20"/>
        <w:ind w:left="259"/>
      </w:pPr>
      <w:r>
        <w:rPr>
          <w:sz w:val="21"/>
        </w:rPr>
        <w:t>B. Cập nhật dữ liệu mua hàng</w:t>
      </w:r>
    </w:p>
    <w:p>
      <w:pPr>
        <w:spacing w:after="20"/>
        <w:ind w:left="259"/>
      </w:pPr>
      <w:r>
        <w:rPr>
          <w:sz w:val="21"/>
        </w:rPr>
        <w:t>C. Kế toán thực hiện thanh toán theo điều khoản đã được phê duyệt, hợp đồng/đơn hàng và lịch thanh toán áp dụng của Công ty.</w:t>
      </w:r>
    </w:p>
    <w:p>
      <w:pPr>
        <w:spacing w:after="20"/>
        <w:ind w:left="259"/>
      </w:pPr>
      <w:r>
        <w:rPr>
          <w:sz w:val="21"/>
        </w:rPr>
        <w:t>D. Nhận hàng; kiểm đếm và nghiệm thu theo tính chất hàng/dịch vụ; ghi nhận thiếu/hỏng/sai và yêu cầu xử lý.</w:t>
      </w:r>
    </w:p>
    <w:p>
      <w:pPr>
        <w:spacing w:before="40" w:after="20"/>
      </w:pPr>
      <w:r>
        <w:rPr>
          <w:b/>
          <w:sz w:val="21"/>
        </w:rPr>
        <w:t>Đáp án đúng: D</w:t>
      </w:r>
    </w:p>
    <w:p>
      <w:pPr>
        <w:spacing w:after="20"/>
      </w:pPr>
      <w:r>
        <w:rPr>
          <w:b/>
          <w:sz w:val="20"/>
        </w:rPr>
        <w:t xml:space="preserve">Giải thích: </w:t>
      </w:r>
      <w:r>
        <w:rPr>
          <w:sz w:val="20"/>
        </w:rPr>
        <w:t>Đáp án D đúng vì công đoạn tạo ra “Biên bản/xác nhận giao nhận” yêu cầu thực hiện: “Nhận hàng; kiểm đếm và nghiệm thu theo tính chất hàng/dịch vụ; ghi nhận thiếu/hỏng/sai và yêu cầu xử lý.”. Các phương án còn lại là nội dung của công đoạn khác hoặc không phù hợp với đầu ra được hỏi.</w:t>
      </w:r>
    </w:p>
    <w:p>
      <w:pPr>
        <w:spacing w:after="80"/>
      </w:pPr>
      <w:r>
        <w:rPr>
          <w:b/>
          <w:sz w:val="20"/>
        </w:rPr>
        <w:t xml:space="preserve">Dẫn chiếu: </w:t>
      </w:r>
      <w:r>
        <w:rPr>
          <w:sz w:val="20"/>
        </w:rPr>
        <w:t>QT-HCNS-MH-01 – B5.</w:t>
      </w:r>
    </w:p>
    <w:p>
      <w:pPr>
        <w:spacing w:before="140" w:after="60"/>
      </w:pPr>
      <w:r>
        <w:rPr>
          <w:b/>
          <w:sz w:val="22"/>
        </w:rPr>
        <w:t>Câu 20. Trong quy trình MUA SẮM HÀNH CHÍNH, NHẬN HÀNG, NGHIỆM THU VÀ THANH TOÁN, ai là đầu mối chịu trách nhiệm chính thực hiện công việc “Nhận hàng; kiểm đếm và nghiệm thu theo tính chất hàng/dịch vụ; ghi nhận thiếu/hỏng/sai và yêu cầu xử lý.”?</w:t>
      </w:r>
    </w:p>
    <w:p>
      <w:pPr>
        <w:spacing w:after="20"/>
        <w:ind w:left="259"/>
      </w:pPr>
      <w:r>
        <w:rPr>
          <w:sz w:val="21"/>
        </w:rPr>
        <w:t>A. Bộ phận yêu cầu/HCNS</w:t>
      </w:r>
    </w:p>
    <w:p>
      <w:pPr>
        <w:spacing w:after="20"/>
        <w:ind w:left="259"/>
      </w:pPr>
      <w:r>
        <w:rPr>
          <w:sz w:val="21"/>
        </w:rPr>
        <w:t>B. Người nhận/nghiệm thu</w:t>
      </w:r>
    </w:p>
    <w:p>
      <w:pPr>
        <w:spacing w:after="20"/>
        <w:ind w:left="259"/>
      </w:pPr>
      <w:r>
        <w:rPr>
          <w:sz w:val="21"/>
        </w:rPr>
        <w:t>C. HCNS</w:t>
      </w:r>
    </w:p>
    <w:p>
      <w:pPr>
        <w:spacing w:after="20"/>
        <w:ind w:left="259"/>
      </w:pPr>
      <w:r>
        <w:rPr>
          <w:sz w:val="21"/>
        </w:rPr>
        <w:t>D. HCNS/Admin</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“Nhận hàng; kiểm đếm và nghiệm thu theo tính chất hàng/dịch vụ; ghi nhận thiếu/hỏng/sai và yêu cầu xử lý.” là Người nhận/nghiệm thu. Các phương án còn lại không phải đầu mối thực hiện chính của công đoạn này.</w:t>
      </w:r>
    </w:p>
    <w:p>
      <w:pPr>
        <w:spacing w:after="80"/>
      </w:pPr>
      <w:r>
        <w:rPr>
          <w:b/>
          <w:sz w:val="20"/>
        </w:rPr>
        <w:t xml:space="preserve">Dẫn chiếu: </w:t>
      </w:r>
      <w:r>
        <w:rPr>
          <w:sz w:val="20"/>
        </w:rPr>
        <w:t>QT-HCNS-MH-01 – B5.</w:t>
      </w:r>
    </w:p>
    <w:p>
      <w:pPr>
        <w:spacing w:before="140" w:after="60"/>
      </w:pPr>
      <w:r>
        <w:rPr>
          <w:b/>
          <w:sz w:val="22"/>
        </w:rPr>
        <w:t>Câu 21. Trong quy trình MUA SẮM HÀNH CHÍNH, NHẬN HÀNG, NGHIỆM THU VÀ THANH TOÁN, sau khi hoàn thành công việc “Trình phê duyệt phương án/NCC/chi phí; trường hợp cần hợp đồng thực hiện theo quy định hợp đồng hiện hành.”, đầu ra cần đạt là gì?</w:t>
      </w:r>
    </w:p>
    <w:p>
      <w:pPr>
        <w:spacing w:after="20"/>
        <w:ind w:left="259"/>
      </w:pPr>
      <w:r>
        <w:rPr>
          <w:sz w:val="21"/>
        </w:rPr>
        <w:t>A. Nhu cầu được phân loại/đủ điều kiện</w:t>
      </w:r>
    </w:p>
    <w:p>
      <w:pPr>
        <w:spacing w:after="20"/>
        <w:ind w:left="259"/>
      </w:pPr>
      <w:r>
        <w:rPr>
          <w:sz w:val="21"/>
        </w:rPr>
        <w:t>B. Phương án mua</w:t>
      </w:r>
    </w:p>
    <w:p>
      <w:pPr>
        <w:spacing w:after="20"/>
        <w:ind w:left="259"/>
      </w:pPr>
      <w:r>
        <w:rPr>
          <w:sz w:val="21"/>
        </w:rPr>
        <w:t>C. Dữ liệu kho/tài sản</w:t>
      </w:r>
    </w:p>
    <w:p>
      <w:pPr>
        <w:spacing w:after="20"/>
        <w:ind w:left="259"/>
      </w:pPr>
      <w:r>
        <w:rPr>
          <w:sz w:val="21"/>
        </w:rPr>
        <w:t>D. Phê duyệt mua/kế hoạch mua</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“Phê duyệt mua/kế hoạch mua”. Các phương án còn lại là đầu ra của công đoạn khác hoặc không đúng với công việc được hỏi.</w:t>
      </w:r>
    </w:p>
    <w:p>
      <w:pPr>
        <w:spacing w:after="80"/>
      </w:pPr>
      <w:r>
        <w:rPr>
          <w:b/>
          <w:sz w:val="20"/>
        </w:rPr>
        <w:t xml:space="preserve">Dẫn chiếu: </w:t>
      </w:r>
      <w:r>
        <w:rPr>
          <w:sz w:val="20"/>
        </w:rPr>
        <w:t>QT-HCNS-MH-01 – B3.</w:t>
      </w:r>
    </w:p>
    <w:p>
      <w:pPr>
        <w:spacing w:before="140" w:after="60"/>
      </w:pPr>
      <w:r>
        <w:rPr>
          <w:b/>
          <w:sz w:val="22"/>
        </w:rPr>
        <w:t>Câu 22. Trong quy trình MUA SẮM HÀNH CHÍNH, NHẬN HÀNG, NGHIỆM THU VÀ THANH TOÁN, để tạo ra đầu ra “Phê duyệt mua/kế hoạch mua”, nội dung công việc nào phải được thực hiện?</w:t>
      </w:r>
    </w:p>
    <w:p>
      <w:pPr>
        <w:spacing w:after="20"/>
        <w:ind w:left="259"/>
      </w:pPr>
      <w:r>
        <w:rPr>
          <w:sz w:val="21"/>
        </w:rPr>
        <w:t>A. Đặt hàng/ký hợp đồng sau phê duyệt; theo dõi tiến độ và thông báo người nhận về lịch giao.</w:t>
      </w:r>
    </w:p>
    <w:p>
      <w:pPr>
        <w:spacing w:after="20"/>
        <w:ind w:left="259"/>
      </w:pPr>
      <w:r>
        <w:rPr>
          <w:sz w:val="21"/>
        </w:rPr>
        <w:t>B. Trình phê duyệt phương án/NCC/chi phí; trường hợp cần hợp đồng thực hiện theo quy định hợp đồng hiện hành.</w:t>
      </w:r>
    </w:p>
    <w:p>
      <w:pPr>
        <w:spacing w:after="20"/>
        <w:ind w:left="259"/>
      </w:pPr>
      <w:r>
        <w:rPr>
          <w:sz w:val="21"/>
        </w:rPr>
        <w:t>C. Hoàn thiện đề nghị thanh toán, hợp đồng/đơn hàng, hóa đơn, biên bản giao nhận/nghiệm thu và phê duyệt; chuyển đầy đủ hồ sơ cho Kế toán.</w:t>
      </w:r>
    </w:p>
    <w:p>
      <w:pPr>
        <w:spacing w:after="20"/>
        <w:ind w:left="259"/>
      </w:pPr>
      <w:r>
        <w:rPr>
          <w:sz w:val="21"/>
        </w:rPr>
        <w:t>D. Cập nhật dữ liệu mua hàng</w:t>
      </w:r>
    </w:p>
    <w:p>
      <w:pPr>
        <w:spacing w:before="40" w:after="20"/>
      </w:pPr>
      <w:r>
        <w:rPr>
          <w:b/>
          <w:sz w:val="21"/>
        </w:rPr>
        <w:t>Đáp án đúng: B</w:t>
      </w:r>
    </w:p>
    <w:p>
      <w:pPr>
        <w:spacing w:after="20"/>
      </w:pPr>
      <w:r>
        <w:rPr>
          <w:b/>
          <w:sz w:val="20"/>
        </w:rPr>
        <w:t xml:space="preserve">Giải thích: </w:t>
      </w:r>
      <w:r>
        <w:rPr>
          <w:sz w:val="20"/>
        </w:rPr>
        <w:t>Đáp án B đúng vì công đoạn tạo ra “Phê duyệt mua/kế hoạch mua” yêu cầu thực hiện: “Trình phê duyệt phương án/NCC/chi phí; trường hợp cần hợp đồng thực hiện theo quy định hợp đồng hiện hành.”. Các phương án còn lại là nội dung của công đoạn khác hoặc không phù hợp với đầu ra được hỏi.</w:t>
      </w:r>
    </w:p>
    <w:p>
      <w:pPr>
        <w:spacing w:after="80"/>
      </w:pPr>
      <w:r>
        <w:rPr>
          <w:b/>
          <w:sz w:val="20"/>
        </w:rPr>
        <w:t xml:space="preserve">Dẫn chiếu: </w:t>
      </w:r>
      <w:r>
        <w:rPr>
          <w:sz w:val="20"/>
        </w:rPr>
        <w:t>QT-HCNS-MH-01 – B3.</w:t>
      </w:r>
    </w:p>
    <w:p>
      <w:pPr>
        <w:spacing w:before="140" w:after="60"/>
      </w:pPr>
      <w:r>
        <w:rPr>
          <w:b/>
          <w:sz w:val="22"/>
        </w:rPr>
        <w:t>Câu 23. Trong quy trình MUA SẮM HÀNH CHÍNH, NHẬN HÀNG, NGHIỆM THU VÀ THANH TOÁN, ai là đầu mối chịu trách nhiệm chính thực hiện công việc “Cập nhật dữ liệu mua hàng”?</w:t>
      </w:r>
    </w:p>
    <w:p>
      <w:pPr>
        <w:spacing w:after="20"/>
        <w:ind w:left="259"/>
      </w:pPr>
      <w:r>
        <w:rPr>
          <w:sz w:val="21"/>
        </w:rPr>
        <w:t>A. Bộ phận yêu cầu/HCNS</w:t>
      </w:r>
    </w:p>
    <w:p>
      <w:pPr>
        <w:spacing w:after="20"/>
        <w:ind w:left="259"/>
      </w:pPr>
      <w:r>
        <w:rPr>
          <w:sz w:val="21"/>
        </w:rPr>
        <w:t>B. Kế toán/HCNS</w:t>
      </w:r>
    </w:p>
    <w:p>
      <w:pPr>
        <w:spacing w:after="20"/>
        <w:ind w:left="259"/>
      </w:pPr>
      <w:r>
        <w:rPr>
          <w:sz w:val="21"/>
        </w:rPr>
        <w:t>C. HCNS</w:t>
      </w:r>
    </w:p>
    <w:p>
      <w:pPr>
        <w:spacing w:after="20"/>
        <w:ind w:left="259"/>
      </w:pPr>
      <w:r>
        <w:rPr>
          <w:sz w:val="21"/>
        </w:rPr>
        <w:t>D. HCNS/Admin</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“Cập nhật dữ liệu mua hàng” là HCNS/Admin. Các phương án còn lại không phải đầu mối thực hiện chính của công đoạn này.</w:t>
      </w:r>
    </w:p>
    <w:p>
      <w:pPr>
        <w:spacing w:after="80"/>
      </w:pPr>
      <w:r>
        <w:rPr>
          <w:b/>
          <w:sz w:val="20"/>
        </w:rPr>
        <w:t xml:space="preserve">Dẫn chiếu: </w:t>
      </w:r>
      <w:r>
        <w:rPr>
          <w:sz w:val="20"/>
        </w:rPr>
        <w:t>QT-HCNS-MH-01 – B6.</w:t>
      </w:r>
    </w:p>
    <w:p>
      <w:pPr>
        <w:spacing w:before="140" w:after="60"/>
      </w:pPr>
      <w:r>
        <w:rPr>
          <w:b/>
          <w:sz w:val="22"/>
        </w:rPr>
        <w:t>Câu 24. Trong quy trình MUA SẮM HÀNH CHÍNH, NHẬN HÀNG, NGHIỆM THU VÀ THANH TOÁN, đối với công việc “Kế toán thực hiện thanh toán theo điều khoản đã được phê duyệt, hợp đồng/đơn hàng và lịch thanh toán áp dụng của Công ty.”, yêu cầu kiểm tra/xác nhận/phê duyệt nào được áp dụng?</w:t>
      </w:r>
    </w:p>
    <w:p>
      <w:pPr>
        <w:spacing w:after="20"/>
        <w:ind w:left="259"/>
      </w:pPr>
      <w:r>
        <w:rPr>
          <w:sz w:val="21"/>
        </w:rPr>
        <w:t>A. Đối chiếu chứng từ</w:t>
      </w:r>
    </w:p>
    <w:p>
      <w:pPr>
        <w:spacing w:after="20"/>
        <w:ind w:left="259"/>
      </w:pPr>
      <w:r>
        <w:rPr>
          <w:sz w:val="21"/>
        </w:rPr>
        <w:t>B. Đối chiếu công nợ khi cần</w:t>
      </w:r>
    </w:p>
    <w:p>
      <w:pPr>
        <w:spacing w:after="20"/>
        <w:ind w:left="259"/>
      </w:pPr>
      <w:r>
        <w:rPr>
          <w:sz w:val="21"/>
        </w:rPr>
        <w:t>C. Kế toán kiểm tra</w:t>
      </w:r>
    </w:p>
    <w:p>
      <w:pPr>
        <w:spacing w:after="20"/>
        <w:ind w:left="259"/>
      </w:pPr>
      <w:r>
        <w:rPr>
          <w:sz w:val="21"/>
        </w:rPr>
        <w:t>D. Theo quy định tài chính/phân quyền</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“Đối chiếu công nợ khi cần”. Các phương án còn lại áp dụng cho công đoạn khác hoặc không phù hợp.</w:t>
      </w:r>
    </w:p>
    <w:p>
      <w:pPr>
        <w:spacing w:after="80"/>
      </w:pPr>
      <w:r>
        <w:rPr>
          <w:b/>
          <w:sz w:val="20"/>
        </w:rPr>
        <w:t xml:space="preserve">Dẫn chiếu: </w:t>
      </w:r>
      <w:r>
        <w:rPr>
          <w:sz w:val="20"/>
        </w:rPr>
        <w:t>QT-HCNS-MH-01 – B8.</w:t>
      </w:r>
    </w:p>
    <w:p>
      <w:pPr>
        <w:spacing w:before="140" w:after="60"/>
      </w:pPr>
      <w:r>
        <w:rPr>
          <w:b/>
          <w:sz w:val="22"/>
        </w:rPr>
        <w:t>Câu 25. Trong quy trình MUA SẮM HÀNH CHÍNH, NHẬN HÀNG, NGHIỆM THU VÀ THANH TOÁN, ai là đầu mối chịu trách nhiệm chính thực hiện công việc “Đặt hàng/ký hợp đồng sau phê duyệt; theo dõi tiến độ và thông báo người nhận về lịch giao.”?</w:t>
      </w:r>
    </w:p>
    <w:p>
      <w:pPr>
        <w:spacing w:after="20"/>
        <w:ind w:left="259"/>
      </w:pPr>
      <w:r>
        <w:rPr>
          <w:sz w:val="21"/>
        </w:rPr>
        <w:t>A. HCNS/Admin</w:t>
      </w:r>
    </w:p>
    <w:p>
      <w:pPr>
        <w:spacing w:after="20"/>
        <w:ind w:left="259"/>
      </w:pPr>
      <w:r>
        <w:rPr>
          <w:sz w:val="21"/>
        </w:rPr>
        <w:t>B. HCNS</w:t>
      </w:r>
    </w:p>
    <w:p>
      <w:pPr>
        <w:spacing w:after="20"/>
        <w:ind w:left="259"/>
      </w:pPr>
      <w:r>
        <w:rPr>
          <w:sz w:val="21"/>
        </w:rPr>
        <w:t>C. Kế toán/HCNS</w:t>
      </w:r>
    </w:p>
    <w:p>
      <w:pPr>
        <w:spacing w:after="20"/>
        <w:ind w:left="259"/>
      </w:pPr>
      <w:r>
        <w:rPr>
          <w:sz w:val="21"/>
        </w:rPr>
        <w:t>D. Người nhận/nghiệm thu</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“Đặt hàng/ký hợp đồng sau phê duyệt; theo dõi tiến độ và thông báo người nhận về lịch giao.” là HCNS. Các phương án còn lại không phải đầu mối thực hiện chính của công đoạn này.</w:t>
      </w:r>
    </w:p>
    <w:p>
      <w:pPr>
        <w:spacing w:after="80"/>
      </w:pPr>
      <w:r>
        <w:rPr>
          <w:b/>
          <w:sz w:val="20"/>
        </w:rPr>
        <w:t xml:space="preserve">Dẫn chiếu: </w:t>
      </w:r>
      <w:r>
        <w:rPr>
          <w:sz w:val="20"/>
        </w:rPr>
        <w:t>QT-HCNS-MH-01 – B4.</w:t>
      </w:r>
    </w:p>
    <w:p>
      <w:pPr>
        <w:spacing w:before="140" w:after="60"/>
      </w:pPr>
      <w:r>
        <w:rPr>
          <w:b/>
          <w:sz w:val="22"/>
        </w:rPr>
        <w:t>Câu 26. Trong quy trình MUA SẮM HÀNH CHÍNH, NHẬN HÀNG, NGHIỆM THU VÀ THANH TOÁN, sau khi hoàn thành công việc “Tiếp nhận và phân loại nhu cầu mua sắm hành chính thành mua định kỳ, mua phát sinh hoặc mua khẩn cấp”, đầu ra cần đạt là gì?</w:t>
      </w:r>
    </w:p>
    <w:p>
      <w:pPr>
        <w:spacing w:after="20"/>
        <w:ind w:left="259"/>
      </w:pPr>
      <w:r>
        <w:rPr>
          <w:sz w:val="21"/>
        </w:rPr>
        <w:t>A. Biên bản/xác nhận giao nhận</w:t>
      </w:r>
    </w:p>
    <w:p>
      <w:pPr>
        <w:spacing w:after="20"/>
        <w:ind w:left="259"/>
      </w:pPr>
      <w:r>
        <w:rPr>
          <w:sz w:val="21"/>
        </w:rPr>
        <w:t>B. Dữ liệu kho/tài sản</w:t>
      </w:r>
    </w:p>
    <w:p>
      <w:pPr>
        <w:spacing w:after="20"/>
        <w:ind w:left="259"/>
      </w:pPr>
      <w:r>
        <w:rPr>
          <w:sz w:val="21"/>
        </w:rPr>
        <w:t>C. Nhu cầu được phân loại/đủ điều kiện</w:t>
      </w:r>
    </w:p>
    <w:p>
      <w:pPr>
        <w:spacing w:after="20"/>
        <w:ind w:left="259"/>
      </w:pPr>
      <w:r>
        <w:rPr>
          <w:sz w:val="21"/>
        </w:rPr>
        <w:t>D. Đơn hàng/HĐ</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“Nhu cầu được phân loại/đủ điều kiện”. Các phương án còn lại là đầu ra của công đoạn khác hoặc không đúng với công việc được hỏi.</w:t>
      </w:r>
    </w:p>
    <w:p>
      <w:pPr>
        <w:spacing w:after="80"/>
      </w:pPr>
      <w:r>
        <w:rPr>
          <w:b/>
          <w:sz w:val="20"/>
        </w:rPr>
        <w:t xml:space="preserve">Dẫn chiếu: </w:t>
      </w:r>
      <w:r>
        <w:rPr>
          <w:sz w:val="20"/>
        </w:rPr>
        <w:t>QT-HCNS-MH-01 – B1.</w:t>
      </w:r>
    </w:p>
    <w:p>
      <w:pPr>
        <w:spacing w:before="140" w:after="60"/>
      </w:pPr>
      <w:r>
        <w:rPr>
          <w:b/>
          <w:sz w:val="22"/>
        </w:rPr>
        <w:t>Câu 27. Trong quy trình MUA SẮM HÀNH CHÍNH, NHẬN HÀNG, NGHIỆM THU VÀ THANH TOÁN, sau khi hoàn thành công việc “Nhận hàng; kiểm đếm và nghiệm thu theo tính chất hàng/dịch vụ; ghi nhận thiếu/hỏng/sai và yêu cầu xử lý.”, đầu ra cần đạt là gì?</w:t>
      </w:r>
    </w:p>
    <w:p>
      <w:pPr>
        <w:spacing w:after="20"/>
        <w:ind w:left="259"/>
      </w:pPr>
      <w:r>
        <w:rPr>
          <w:sz w:val="21"/>
        </w:rPr>
        <w:t>A. Dữ liệu kho/tài sản</w:t>
      </w:r>
    </w:p>
    <w:p>
      <w:pPr>
        <w:spacing w:after="20"/>
        <w:ind w:left="259"/>
      </w:pPr>
      <w:r>
        <w:rPr>
          <w:sz w:val="21"/>
        </w:rPr>
        <w:t>B. Biên bản/xác nhận giao nhận</w:t>
      </w:r>
    </w:p>
    <w:p>
      <w:pPr>
        <w:spacing w:after="20"/>
        <w:ind w:left="259"/>
      </w:pPr>
      <w:r>
        <w:rPr>
          <w:sz w:val="21"/>
        </w:rPr>
        <w:t>C. Hồ sơ thanh toán</w:t>
      </w:r>
    </w:p>
    <w:p>
      <w:pPr>
        <w:spacing w:after="20"/>
        <w:ind w:left="259"/>
      </w:pPr>
      <w:r>
        <w:rPr>
          <w:sz w:val="21"/>
        </w:rPr>
        <w:t>D. Phê duyệt mua/kế hoạch mua</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“Biên bản/xác nhận giao nhận”. Các phương án còn lại là đầu ra của công đoạn khác hoặc không đúng với công việc được hỏi.</w:t>
      </w:r>
    </w:p>
    <w:p>
      <w:pPr>
        <w:spacing w:after="80"/>
      </w:pPr>
      <w:r>
        <w:rPr>
          <w:b/>
          <w:sz w:val="20"/>
        </w:rPr>
        <w:t xml:space="preserve">Dẫn chiếu: </w:t>
      </w:r>
      <w:r>
        <w:rPr>
          <w:sz w:val="20"/>
        </w:rPr>
        <w:t>QT-HCNS-MH-01 – B5.</w:t>
      </w:r>
    </w:p>
    <w:p>
      <w:pPr>
        <w:spacing w:before="140" w:after="60"/>
      </w:pPr>
      <w:r>
        <w:rPr>
          <w:b/>
          <w:sz w:val="22"/>
        </w:rPr>
        <w:t>Câu 28. Trong quy trình MUA SẮM HÀNH CHÍNH, NHẬN HÀNG, NGHIỆM THU VÀ THANH TOÁN, để tạo ra đầu ra “Dữ liệu kho/tài sản”, nội dung công việc nào phải được thực hiện?</w:t>
      </w:r>
    </w:p>
    <w:p>
      <w:pPr>
        <w:spacing w:after="20"/>
        <w:ind w:left="259"/>
      </w:pPr>
      <w:r>
        <w:rPr>
          <w:sz w:val="21"/>
        </w:rPr>
        <w:t>A. Trình phê duyệt phương án/NCC/chi phí; trường hợp cần hợp đồng thực hiện theo quy định hợp đồng hiện hành.</w:t>
      </w:r>
    </w:p>
    <w:p>
      <w:pPr>
        <w:spacing w:after="20"/>
        <w:ind w:left="259"/>
      </w:pPr>
      <w:r>
        <w:rPr>
          <w:sz w:val="21"/>
        </w:rPr>
        <w:t>B. Cập nhật dữ liệu mua hàng</w:t>
      </w:r>
    </w:p>
    <w:p>
      <w:pPr>
        <w:spacing w:after="20"/>
        <w:ind w:left="259"/>
      </w:pPr>
      <w:r>
        <w:rPr>
          <w:sz w:val="21"/>
        </w:rPr>
        <w:t>C. Khảo sát NCC/giá; lấy báo giá và lập bảng so sánh theo quy định áp dụng; làm rõ thời gian giao và điều kiện thương mại.</w:t>
      </w:r>
    </w:p>
    <w:p>
      <w:pPr>
        <w:spacing w:after="20"/>
        <w:ind w:left="259"/>
      </w:pPr>
      <w:r>
        <w:rPr>
          <w:sz w:val="21"/>
        </w:rPr>
        <w:t>D. Kế toán thực hiện thanh toán theo điều khoản đã được phê duyệt, hợp đồng/đơn hàng và lịch thanh toán áp dụng của Công ty.</w:t>
      </w:r>
    </w:p>
    <w:p>
      <w:pPr>
        <w:spacing w:before="40" w:after="20"/>
      </w:pPr>
      <w:r>
        <w:rPr>
          <w:b/>
          <w:sz w:val="21"/>
        </w:rPr>
        <w:t>Đáp án đúng: B</w:t>
      </w:r>
    </w:p>
    <w:p>
      <w:pPr>
        <w:spacing w:after="20"/>
      </w:pPr>
      <w:r>
        <w:rPr>
          <w:b/>
          <w:sz w:val="20"/>
        </w:rPr>
        <w:t xml:space="preserve">Giải thích: </w:t>
      </w:r>
      <w:r>
        <w:rPr>
          <w:sz w:val="20"/>
        </w:rPr>
        <w:t>Đáp án B đúng vì công đoạn tạo ra “Dữ liệu kho/tài sản” yêu cầu thực hiện: “Cập nhật dữ liệu mua hàng”. Các phương án còn lại là nội dung của công đoạn khác hoặc không phù hợp với đầu ra được hỏi.</w:t>
      </w:r>
    </w:p>
    <w:p>
      <w:pPr>
        <w:spacing w:after="80"/>
      </w:pPr>
      <w:r>
        <w:rPr>
          <w:b/>
          <w:sz w:val="20"/>
        </w:rPr>
        <w:t xml:space="preserve">Dẫn chiếu: </w:t>
      </w:r>
      <w:r>
        <w:rPr>
          <w:sz w:val="20"/>
        </w:rPr>
        <w:t>QT-HCNS-MH-01 – B6.</w:t>
      </w:r>
    </w:p>
    <w:p>
      <w:pPr>
        <w:spacing w:before="140" w:after="60"/>
      </w:pPr>
      <w:r>
        <w:rPr>
          <w:b/>
          <w:sz w:val="22"/>
        </w:rPr>
        <w:t>Câu 29. Trong quy trình MUA SẮM HÀNH CHÍNH, NHẬN HÀNG, NGHIỆM THU VÀ THANH TOÁN, sau khi hoàn thành công việc “Hoàn thiện đề nghị thanh toán, hợp đồng/đơn hàng, hóa đơn, biên bản giao nhận/nghiệm thu và phê duyệt; chuyển đầy đủ hồ sơ cho Kế toán.”, đầu ra cần đạt là gì?</w:t>
      </w:r>
    </w:p>
    <w:p>
      <w:pPr>
        <w:spacing w:after="20"/>
        <w:ind w:left="259"/>
      </w:pPr>
      <w:r>
        <w:rPr>
          <w:sz w:val="21"/>
        </w:rPr>
        <w:t>A. Phê duyệt mua/kế hoạch mua</w:t>
      </w:r>
    </w:p>
    <w:p>
      <w:pPr>
        <w:spacing w:after="20"/>
        <w:ind w:left="259"/>
      </w:pPr>
      <w:r>
        <w:rPr>
          <w:sz w:val="21"/>
        </w:rPr>
        <w:t>B. Biên bản/xác nhận giao nhận</w:t>
      </w:r>
    </w:p>
    <w:p>
      <w:pPr>
        <w:spacing w:after="20"/>
        <w:ind w:left="259"/>
      </w:pPr>
      <w:r>
        <w:rPr>
          <w:sz w:val="21"/>
        </w:rPr>
        <w:t>C. Nhu cầu được phân loại/đủ điều kiện</w:t>
      </w:r>
    </w:p>
    <w:p>
      <w:pPr>
        <w:spacing w:after="20"/>
        <w:ind w:left="259"/>
      </w:pPr>
      <w:r>
        <w:rPr>
          <w:sz w:val="21"/>
        </w:rPr>
        <w:t>D. Hồ sơ thanh toán</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“Hồ sơ thanh toán”. Các phương án còn lại là đầu ra của công đoạn khác hoặc không đúng với công việc được hỏi.</w:t>
      </w:r>
    </w:p>
    <w:p>
      <w:pPr>
        <w:spacing w:after="80"/>
      </w:pPr>
      <w:r>
        <w:rPr>
          <w:b/>
          <w:sz w:val="20"/>
        </w:rPr>
        <w:t xml:space="preserve">Dẫn chiếu: </w:t>
      </w:r>
      <w:r>
        <w:rPr>
          <w:sz w:val="20"/>
        </w:rPr>
        <w:t>QT-HCNS-MH-01 – B7.</w:t>
      </w:r>
    </w:p>
    <w:p>
      <w:pPr>
        <w:spacing w:before="140" w:after="60"/>
      </w:pPr>
      <w:r>
        <w:rPr>
          <w:b/>
          <w:sz w:val="22"/>
        </w:rPr>
        <w:t>Câu 30. Trong quy trình MUA SẮM HÀNH CHÍNH, NHẬN HÀNG, NGHIỆM THU VÀ THANH TOÁN, để tạo ra đầu ra “Nhu cầu được phân loại/đủ điều kiện”, nội dung công việc nào phải được thực hiện?</w:t>
      </w:r>
    </w:p>
    <w:p>
      <w:pPr>
        <w:spacing w:after="20"/>
        <w:ind w:left="259"/>
      </w:pPr>
      <w:r>
        <w:rPr>
          <w:sz w:val="21"/>
        </w:rPr>
        <w:t>A. Nhận hàng; kiểm đếm và nghiệm thu theo tính chất hàng/dịch vụ; ghi nhận thiếu/hỏng/sai và yêu cầu xử lý.</w:t>
      </w:r>
    </w:p>
    <w:p>
      <w:pPr>
        <w:spacing w:after="20"/>
        <w:ind w:left="259"/>
      </w:pPr>
      <w:r>
        <w:rPr>
          <w:sz w:val="21"/>
        </w:rPr>
        <w:t>B. Tiếp nhận và phân loại nhu cầu mua sắm hành chính thành mua định kỳ, mua phát sinh hoặc mua khẩn cấp; kiểm tra số lượng, yêu cầu chất lượng/thông số, thời điểm cần, tồn kho khi áp dụng, ngân sách và thẩm quyền phê duyệt.</w:t>
      </w:r>
    </w:p>
    <w:p>
      <w:pPr>
        <w:spacing w:after="20"/>
        <w:ind w:left="259"/>
      </w:pPr>
      <w:r>
        <w:rPr>
          <w:sz w:val="21"/>
        </w:rPr>
        <w:t>C. Kế toán thực hiện thanh toán theo điều khoản đã được phê duyệt, hợp đồng/đơn hàng và lịch thanh toán áp dụng của Công ty.</w:t>
      </w:r>
    </w:p>
    <w:p>
      <w:pPr>
        <w:spacing w:after="20"/>
        <w:ind w:left="259"/>
      </w:pPr>
      <w:r>
        <w:rPr>
          <w:sz w:val="21"/>
        </w:rPr>
        <w:t>D. Hoàn thiện đề nghị thanh toán, hợp đồng/đơn hàng, hóa đơn, biên bản giao nhận/nghiệm thu và phê duyệt; chuyển đầy đủ hồ sơ cho Kế toán.</w:t>
      </w:r>
    </w:p>
    <w:p>
      <w:pPr>
        <w:spacing w:before="40" w:after="20"/>
      </w:pPr>
      <w:r>
        <w:rPr>
          <w:b/>
          <w:sz w:val="21"/>
        </w:rPr>
        <w:t>Đáp án đúng: B</w:t>
      </w:r>
    </w:p>
    <w:p>
      <w:pPr>
        <w:spacing w:after="20"/>
      </w:pPr>
      <w:r>
        <w:rPr>
          <w:b/>
          <w:sz w:val="20"/>
        </w:rPr>
        <w:t xml:space="preserve">Giải thích: </w:t>
      </w:r>
      <w:r>
        <w:rPr>
          <w:sz w:val="20"/>
        </w:rPr>
        <w:t>Đáp án B đúng vì công đoạn tạo ra “Nhu cầu được phân loại/đủ điều kiện” yêu cầu thực hiện: “Tiếp nhận và phân loại nhu cầu mua sắm hành chính thành mua định kỳ, mua phát sinh hoặc mua khẩn cấp; kiểm tra số lượng, yêu cầu chất lượng/thông số, thời điểm cần, tồn kho khi áp dụng, ngân sách và thẩm quyền phê duyệt.”. Các phương án còn lại là nội dung của công đoạn khác hoặc không phù hợp với đầu ra được hỏi.</w:t>
      </w:r>
    </w:p>
    <w:p>
      <w:pPr>
        <w:spacing w:after="80"/>
      </w:pPr>
      <w:r>
        <w:rPr>
          <w:b/>
          <w:sz w:val="20"/>
        </w:rPr>
        <w:t xml:space="preserve">Dẫn chiếu: </w:t>
      </w:r>
      <w:r>
        <w:rPr>
          <w:sz w:val="20"/>
        </w:rPr>
        <w:t>QT-HCNS-MH-01 – B1.</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B859FC-3750-44C9-986E-1D63042BBDE1}"/>
</file>

<file path=customXml/itemProps3.xml><?xml version="1.0" encoding="utf-8"?>
<ds:datastoreItem xmlns:ds="http://schemas.openxmlformats.org/officeDocument/2006/customXml" ds:itemID="{B50618E3-B9DA-43D3-A50D-4A49C4364B31}"/>
</file>

<file path=customXml/itemProps4.xml><?xml version="1.0" encoding="utf-8"?>
<ds:datastoreItem xmlns:ds="http://schemas.openxmlformats.org/officeDocument/2006/customXml" ds:itemID="{8A3742B1-FC38-4DC8-BC7B-848B8E51854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