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D259B4" w:rsidP="006C61E2">
      <w:pPr>
        <w:jc w:val="center"/>
        <w:rPr>
          <w:sz w:val="40"/>
          <w:szCs w:val="40"/>
        </w:rPr>
      </w:pPr>
      <w:r>
        <w:rPr>
          <w:sz w:val="40"/>
          <w:szCs w:val="40"/>
        </w:rPr>
        <w:t>WebView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參考</w:t>
      </w:r>
      <w:r w:rsidR="00F75A14">
        <w:rPr>
          <w:rFonts w:hint="eastAsia"/>
          <w:b/>
          <w:color w:val="FF0000"/>
        </w:rPr>
        <w:t>投影片</w:t>
      </w:r>
      <w:r w:rsidR="00F75A14">
        <w:rPr>
          <w:b/>
          <w:color w:val="FF0000"/>
        </w:rPr>
        <w:t>(</w:t>
      </w:r>
      <w:r w:rsidR="00F75A14">
        <w:rPr>
          <w:rFonts w:hint="eastAsia"/>
          <w:b/>
          <w:color w:val="FF0000"/>
        </w:rPr>
        <w:t>沒有給範例</w:t>
      </w:r>
      <w:r w:rsidR="00F75A14">
        <w:rPr>
          <w:b/>
          <w:color w:val="FF0000"/>
        </w:rPr>
        <w:t>)</w:t>
      </w:r>
    </w:p>
    <w:p w:rsidR="00D40DD1" w:rsidRDefault="004A0D20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請嘗試建立出如圖示的簡易型網頁瀏覽器</w:t>
      </w:r>
    </w:p>
    <w:p w:rsidR="004A0D20" w:rsidRDefault="004A0D20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鍵入網址後可以將網頁內容載入</w:t>
      </w:r>
    </w:p>
    <w:p w:rsidR="007F6B75" w:rsidRDefault="007F6B75" w:rsidP="007F6B75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使用到的元件有</w:t>
      </w:r>
      <w:r>
        <w:rPr>
          <w:rFonts w:hint="eastAsia"/>
        </w:rPr>
        <w:t xml:space="preserve"> </w:t>
      </w:r>
      <w:proofErr w:type="spellStart"/>
      <w:r>
        <w:t>TextView</w:t>
      </w:r>
      <w:proofErr w:type="spellEnd"/>
      <w:r>
        <w:t xml:space="preserve">, </w:t>
      </w:r>
      <w:proofErr w:type="spellStart"/>
      <w:r w:rsidRPr="007F6B75">
        <w:t>EditText</w:t>
      </w:r>
      <w:proofErr w:type="spellEnd"/>
      <w:r>
        <w:t xml:space="preserve">, </w:t>
      </w:r>
      <w:r w:rsidRPr="007F6B75">
        <w:t>Button</w:t>
      </w:r>
      <w:r>
        <w:t xml:space="preserve">, </w:t>
      </w:r>
      <w:r w:rsidRPr="007F6B75">
        <w:t>WebView</w:t>
      </w:r>
    </w:p>
    <w:p w:rsidR="004A0D20" w:rsidRDefault="004A0D20" w:rsidP="004A0D20">
      <w:pPr>
        <w:pStyle w:val="a8"/>
        <w:spacing w:before="180" w:after="180"/>
        <w:ind w:left="1440"/>
      </w:pPr>
      <w:r>
        <w:rPr>
          <w:rFonts w:hint="eastAsia"/>
          <w:noProof/>
        </w:rPr>
        <w:drawing>
          <wp:inline distT="0" distB="0" distL="0" distR="0">
            <wp:extent cx="2391269" cy="43624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80" cy="43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347859" cy="4305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62" cy="431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BE" w:rsidRDefault="00D244BE" w:rsidP="00D244BE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2453640" cy="3436619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655" cy="344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86000" cy="34366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215" cy="343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4BE" w:rsidRDefault="00D244BE" w:rsidP="00D244BE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5910" cy="31248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60960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2778125"/>
            <wp:effectExtent l="0" t="0" r="254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027420" cy="65989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947" cy="659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654530" cy="2095682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380EB0">
        <w:rPr>
          <w:rFonts w:hint="eastAsia"/>
          <w:b/>
          <w:color w:val="FF0000"/>
        </w:rPr>
        <w:t>範例專案</w:t>
      </w:r>
    </w:p>
    <w:p w:rsidR="001B5B82" w:rsidRDefault="00331704" w:rsidP="00331704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於</w:t>
      </w:r>
      <w:r>
        <w:rPr>
          <w:rFonts w:ascii="Times New Roman" w:eastAsia="新細明體" w:hAnsi="Times New Roman" w:hint="eastAsia"/>
        </w:rPr>
        <w:t>A</w:t>
      </w:r>
      <w:r>
        <w:rPr>
          <w:rFonts w:ascii="Times New Roman" w:eastAsia="新細明體" w:hAnsi="Times New Roman"/>
        </w:rPr>
        <w:t>PP</w:t>
      </w:r>
      <w:r>
        <w:rPr>
          <w:rFonts w:ascii="Times New Roman" w:eastAsia="新細明體" w:hAnsi="Times New Roman" w:hint="eastAsia"/>
        </w:rPr>
        <w:t>內透過</w:t>
      </w:r>
      <w:r>
        <w:rPr>
          <w:rFonts w:ascii="Times New Roman" w:eastAsia="新細明體" w:hAnsi="Times New Roman" w:hint="eastAsia"/>
        </w:rPr>
        <w:t>W</w:t>
      </w:r>
      <w:r>
        <w:rPr>
          <w:rFonts w:ascii="Times New Roman" w:eastAsia="新細明體" w:hAnsi="Times New Roman"/>
        </w:rPr>
        <w:t>ebView</w:t>
      </w:r>
      <w:r>
        <w:rPr>
          <w:rFonts w:ascii="Times New Roman" w:eastAsia="新細明體" w:hAnsi="Times New Roman" w:hint="eastAsia"/>
        </w:rPr>
        <w:t>載入內建網頁</w:t>
      </w:r>
      <w:r>
        <w:rPr>
          <w:rFonts w:ascii="Times New Roman" w:eastAsia="新細明體" w:hAnsi="Times New Roman" w:hint="eastAsia"/>
        </w:rPr>
        <w:t>,</w:t>
      </w:r>
      <w:r>
        <w:rPr>
          <w:rFonts w:ascii="Times New Roman" w:eastAsia="新細明體" w:hAnsi="Times New Roman" w:hint="eastAsia"/>
        </w:rPr>
        <w:t>網頁中有一個</w:t>
      </w:r>
      <w:r>
        <w:rPr>
          <w:rFonts w:ascii="Times New Roman" w:eastAsia="新細明體" w:hAnsi="Times New Roman" w:hint="eastAsia"/>
        </w:rPr>
        <w:t>B</w:t>
      </w:r>
      <w:r>
        <w:rPr>
          <w:rFonts w:ascii="Times New Roman" w:eastAsia="新細明體" w:hAnsi="Times New Roman"/>
        </w:rPr>
        <w:t>utton</w:t>
      </w:r>
      <w:r>
        <w:rPr>
          <w:rFonts w:ascii="Times New Roman" w:eastAsia="新細明體" w:hAnsi="Times New Roman" w:hint="eastAsia"/>
        </w:rPr>
        <w:t>為</w:t>
      </w:r>
      <w:r>
        <w:rPr>
          <w:rFonts w:ascii="Times New Roman" w:eastAsia="新細明體" w:hAnsi="Times New Roman" w:hint="eastAsia"/>
        </w:rPr>
        <w:t xml:space="preserve"> </w:t>
      </w:r>
      <w:proofErr w:type="gramStart"/>
      <w:r w:rsidRPr="00331704">
        <w:rPr>
          <w:rFonts w:ascii="Times New Roman" w:eastAsia="新細明體" w:hAnsi="Times New Roman"/>
          <w:color w:val="FF0000"/>
        </w:rPr>
        <w:t>”</w:t>
      </w:r>
      <w:proofErr w:type="gramEnd"/>
      <w:r w:rsidRPr="00331704">
        <w:rPr>
          <w:rFonts w:hint="eastAsia"/>
          <w:color w:val="FF0000"/>
        </w:rPr>
        <w:t xml:space="preserve"> </w:t>
      </w:r>
      <w:r w:rsidRPr="00331704">
        <w:rPr>
          <w:rFonts w:ascii="Times New Roman" w:eastAsia="新細明體" w:hAnsi="Times New Roman" w:hint="eastAsia"/>
          <w:color w:val="FF0000"/>
        </w:rPr>
        <w:t>呼叫</w:t>
      </w:r>
      <w:r w:rsidRPr="00331704">
        <w:rPr>
          <w:rFonts w:ascii="Times New Roman" w:eastAsia="新細明體" w:hAnsi="Times New Roman" w:hint="eastAsia"/>
          <w:color w:val="FF0000"/>
        </w:rPr>
        <w:t xml:space="preserve"> Android </w:t>
      </w:r>
      <w:r w:rsidRPr="00331704">
        <w:rPr>
          <w:rFonts w:ascii="Times New Roman" w:eastAsia="新細明體" w:hAnsi="Times New Roman" w:hint="eastAsia"/>
          <w:color w:val="FF0000"/>
        </w:rPr>
        <w:t>程式顯示</w:t>
      </w:r>
      <w:r w:rsidRPr="00331704">
        <w:rPr>
          <w:rFonts w:ascii="Times New Roman" w:eastAsia="新細明體" w:hAnsi="Times New Roman" w:hint="eastAsia"/>
          <w:color w:val="FF0000"/>
        </w:rPr>
        <w:t xml:space="preserve"> Dialog</w:t>
      </w:r>
      <w:r w:rsidRPr="00331704">
        <w:rPr>
          <w:rFonts w:ascii="Times New Roman" w:eastAsia="新細明體" w:hAnsi="Times New Roman"/>
          <w:color w:val="FF0000"/>
        </w:rPr>
        <w:t>”</w:t>
      </w:r>
      <w:r w:rsidRPr="00331704">
        <w:rPr>
          <w:rFonts w:ascii="Times New Roman" w:eastAsia="新細明體" w:hAnsi="Times New Roman" w:hint="eastAsia"/>
        </w:rPr>
        <w:t xml:space="preserve"> </w:t>
      </w:r>
      <w:r>
        <w:rPr>
          <w:rFonts w:ascii="Times New Roman" w:eastAsia="新細明體" w:hAnsi="Times New Roman" w:hint="eastAsia"/>
        </w:rPr>
        <w:t>,</w:t>
      </w:r>
      <w:r>
        <w:rPr>
          <w:rFonts w:ascii="Times New Roman" w:eastAsia="新細明體" w:hAnsi="Times New Roman" w:hint="eastAsia"/>
        </w:rPr>
        <w:t>按下後</w:t>
      </w:r>
      <w:r>
        <w:rPr>
          <w:rFonts w:ascii="Times New Roman" w:eastAsia="新細明體" w:hAnsi="Times New Roman" w:hint="eastAsia"/>
        </w:rPr>
        <w:t>,</w:t>
      </w:r>
      <w:r>
        <w:rPr>
          <w:rFonts w:ascii="Times New Roman" w:eastAsia="新細明體" w:hAnsi="Times New Roman" w:hint="eastAsia"/>
        </w:rPr>
        <w:t>可由內建網頁呼叫</w:t>
      </w:r>
      <w:r>
        <w:rPr>
          <w:rFonts w:ascii="Times New Roman" w:eastAsia="新細明體" w:hAnsi="Times New Roman" w:hint="eastAsia"/>
        </w:rPr>
        <w:t>A</w:t>
      </w:r>
      <w:r>
        <w:rPr>
          <w:rFonts w:ascii="Times New Roman" w:eastAsia="新細明體" w:hAnsi="Times New Roman"/>
        </w:rPr>
        <w:t>PP</w:t>
      </w:r>
      <w:r>
        <w:rPr>
          <w:rFonts w:ascii="Times New Roman" w:eastAsia="新細明體" w:hAnsi="Times New Roman" w:hint="eastAsia"/>
        </w:rPr>
        <w:t>的一個方法</w:t>
      </w:r>
      <w:r>
        <w:rPr>
          <w:rFonts w:ascii="Times New Roman" w:eastAsia="新細明體" w:hAnsi="Times New Roman" w:hint="eastAsia"/>
        </w:rPr>
        <w:t xml:space="preserve">, </w:t>
      </w:r>
      <w:r>
        <w:rPr>
          <w:rFonts w:ascii="Times New Roman" w:eastAsia="新細明體" w:hAnsi="Times New Roman" w:hint="eastAsia"/>
        </w:rPr>
        <w:t>該方法為顯示</w:t>
      </w:r>
      <w:proofErr w:type="spellStart"/>
      <w:r>
        <w:rPr>
          <w:rFonts w:ascii="Times New Roman" w:eastAsia="新細明體" w:hAnsi="Times New Roman" w:hint="eastAsia"/>
        </w:rPr>
        <w:t>A</w:t>
      </w:r>
      <w:r>
        <w:rPr>
          <w:rFonts w:ascii="Times New Roman" w:eastAsia="新細明體" w:hAnsi="Times New Roman"/>
        </w:rPr>
        <w:t>lertDialog</w:t>
      </w:r>
      <w:proofErr w:type="spellEnd"/>
      <w:r>
        <w:rPr>
          <w:rFonts w:ascii="Times New Roman" w:eastAsia="新細明體" w:hAnsi="Times New Roman"/>
        </w:rPr>
        <w:t>,</w:t>
      </w:r>
      <w:r>
        <w:rPr>
          <w:rFonts w:ascii="Times New Roman" w:eastAsia="新細明體" w:hAnsi="Times New Roman" w:hint="eastAsia"/>
        </w:rPr>
        <w:t>如下圖</w:t>
      </w:r>
    </w:p>
    <w:p w:rsidR="00331704" w:rsidRPr="00025752" w:rsidRDefault="00331704" w:rsidP="00331704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3409950" cy="5789811"/>
            <wp:effectExtent l="0" t="0" r="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118" cy="583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3D0" w:rsidRPr="004253D0" w:rsidRDefault="004253D0" w:rsidP="00B16774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 w:rsidRPr="004253D0">
        <w:rPr>
          <w:rFonts w:ascii="Times New Roman" w:eastAsia="新細明體" w:hAnsi="Times New Roman" w:hint="eastAsia"/>
        </w:rPr>
        <w:t>APP</w:t>
      </w:r>
      <w:r w:rsidRPr="004253D0">
        <w:rPr>
          <w:rFonts w:ascii="Times New Roman" w:eastAsia="新細明體" w:hAnsi="Times New Roman" w:hint="eastAsia"/>
        </w:rPr>
        <w:t>內的按鈕</w:t>
      </w:r>
      <w:r w:rsidRPr="004253D0">
        <w:rPr>
          <w:rFonts w:ascii="Times New Roman" w:eastAsia="新細明體" w:hAnsi="Times New Roman" w:hint="eastAsia"/>
        </w:rPr>
        <w:t xml:space="preserve"> </w:t>
      </w:r>
      <w:r w:rsidRPr="004253D0">
        <w:rPr>
          <w:rFonts w:ascii="Times New Roman" w:eastAsia="新細明體" w:hAnsi="Times New Roman"/>
        </w:rPr>
        <w:t>“</w:t>
      </w:r>
      <w:r w:rsidRPr="004253D0">
        <w:rPr>
          <w:rFonts w:ascii="Times New Roman" w:eastAsia="新細明體" w:hAnsi="Times New Roman" w:hint="eastAsia"/>
        </w:rPr>
        <w:t>用程式碼建立網頁</w:t>
      </w:r>
      <w:r w:rsidRPr="004253D0">
        <w:rPr>
          <w:rFonts w:ascii="Times New Roman" w:eastAsia="新細明體" w:hAnsi="Times New Roman"/>
        </w:rPr>
        <w:t xml:space="preserve">” , </w:t>
      </w:r>
      <w:r w:rsidRPr="004253D0">
        <w:rPr>
          <w:rFonts w:ascii="Times New Roman" w:eastAsia="新細明體" w:hAnsi="Times New Roman" w:hint="eastAsia"/>
        </w:rPr>
        <w:t>可由</w:t>
      </w:r>
      <w:r w:rsidRPr="004253D0">
        <w:rPr>
          <w:rFonts w:ascii="Times New Roman" w:eastAsia="新細明體" w:hAnsi="Times New Roman" w:hint="eastAsia"/>
        </w:rPr>
        <w:t>A</w:t>
      </w:r>
      <w:r w:rsidRPr="004253D0">
        <w:rPr>
          <w:rFonts w:ascii="Times New Roman" w:eastAsia="新細明體" w:hAnsi="Times New Roman"/>
        </w:rPr>
        <w:t>PP</w:t>
      </w:r>
      <w:r w:rsidRPr="004253D0">
        <w:rPr>
          <w:rFonts w:ascii="Times New Roman" w:eastAsia="新細明體" w:hAnsi="Times New Roman" w:hint="eastAsia"/>
        </w:rPr>
        <w:t>內自動建立出網頁並顯示於</w:t>
      </w:r>
      <w:r w:rsidRPr="004253D0">
        <w:rPr>
          <w:rFonts w:ascii="Times New Roman" w:eastAsia="新細明體" w:hAnsi="Times New Roman" w:hint="eastAsia"/>
        </w:rPr>
        <w:t>W</w:t>
      </w:r>
      <w:r w:rsidRPr="004253D0">
        <w:rPr>
          <w:rFonts w:ascii="Times New Roman" w:eastAsia="新細明體" w:hAnsi="Times New Roman"/>
        </w:rPr>
        <w:t>eb</w:t>
      </w:r>
      <w:r w:rsidRPr="004253D0">
        <w:rPr>
          <w:rFonts w:ascii="Times New Roman" w:eastAsia="新細明體" w:hAnsi="Times New Roman" w:hint="eastAsia"/>
        </w:rPr>
        <w:t>V</w:t>
      </w:r>
      <w:r w:rsidRPr="004253D0">
        <w:rPr>
          <w:rFonts w:ascii="Times New Roman" w:eastAsia="新細明體" w:hAnsi="Times New Roman"/>
        </w:rPr>
        <w:t>iew</w:t>
      </w:r>
      <w:r w:rsidRPr="004253D0">
        <w:rPr>
          <w:rFonts w:ascii="Times New Roman" w:eastAsia="新細明體" w:hAnsi="Times New Roman" w:hint="eastAsia"/>
        </w:rPr>
        <w:t>內</w:t>
      </w:r>
      <w:r>
        <w:rPr>
          <w:rFonts w:ascii="Times New Roman" w:eastAsia="新細明體" w:hAnsi="Times New Roman" w:hint="eastAsia"/>
        </w:rPr>
        <w:t>,</w:t>
      </w:r>
      <w:r w:rsidRPr="004253D0">
        <w:rPr>
          <w:rFonts w:ascii="Times New Roman" w:eastAsia="新細明體" w:hAnsi="Times New Roman" w:hint="eastAsia"/>
        </w:rPr>
        <w:t>網頁內容為一行字與一張圖</w:t>
      </w:r>
      <w:r w:rsidRPr="004253D0">
        <w:rPr>
          <w:rFonts w:ascii="Times New Roman" w:eastAsia="新細明體" w:hAnsi="Times New Roman" w:hint="eastAsia"/>
        </w:rPr>
        <w:t>,</w:t>
      </w:r>
      <w:r w:rsidRPr="004253D0">
        <w:rPr>
          <w:rFonts w:ascii="Times New Roman" w:eastAsia="新細明體" w:hAnsi="Times New Roman" w:hint="eastAsia"/>
        </w:rPr>
        <w:t>如下所示</w:t>
      </w:r>
    </w:p>
    <w:p w:rsidR="004253D0" w:rsidRDefault="004253D0" w:rsidP="004253D0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p w:rsidR="004253D0" w:rsidRPr="00025752" w:rsidRDefault="004253D0" w:rsidP="004253D0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2618135" cy="48768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942" cy="490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52" w:rsidRPr="0086543A" w:rsidRDefault="00025752" w:rsidP="004253D0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p w:rsidR="002F045D" w:rsidRDefault="00105799" w:rsidP="00105799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720340" cy="358902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9" cy="35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811223" cy="3535045"/>
            <wp:effectExtent l="0" t="0" r="8255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150" cy="35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799" w:rsidRPr="0086543A" w:rsidRDefault="00105799" w:rsidP="00105799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67894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71247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1654175"/>
            <wp:effectExtent l="0" t="0" r="254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14159" cy="6339840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512" cy="63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257619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5446395"/>
            <wp:effectExtent l="0" t="0" r="2540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363251" cy="6759526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799" w:rsidRPr="0086543A" w:rsidSect="00E04E51">
      <w:headerReference w:type="default" r:id="rId28"/>
      <w:footerReference w:type="default" r:id="rId29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711B" w:rsidRDefault="0068711B" w:rsidP="006C61E2">
      <w:r>
        <w:separator/>
      </w:r>
    </w:p>
  </w:endnote>
  <w:endnote w:type="continuationSeparator" w:id="0">
    <w:p w:rsidR="0068711B" w:rsidRDefault="0068711B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380EB0">
      <w:rPr>
        <w:noProof/>
      </w:rPr>
      <w:t>3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780F1E">
      <w:rPr>
        <w:noProof/>
      </w:rPr>
      <w:fldChar w:fldCharType="begin"/>
    </w:r>
    <w:r w:rsidR="00780F1E">
      <w:rPr>
        <w:noProof/>
      </w:rPr>
      <w:instrText xml:space="preserve"> numpages </w:instrText>
    </w:r>
    <w:r w:rsidR="00780F1E">
      <w:rPr>
        <w:noProof/>
      </w:rPr>
      <w:fldChar w:fldCharType="separate"/>
    </w:r>
    <w:r w:rsidR="00380EB0">
      <w:rPr>
        <w:noProof/>
      </w:rPr>
      <w:t>3</w:t>
    </w:r>
    <w:r w:rsidR="00780F1E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711B" w:rsidRDefault="0068711B" w:rsidP="006C61E2">
      <w:r>
        <w:separator/>
      </w:r>
    </w:p>
  </w:footnote>
  <w:footnote w:type="continuationSeparator" w:id="0">
    <w:p w:rsidR="0068711B" w:rsidRDefault="0068711B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C61E2"/>
    <w:rsid w:val="00025752"/>
    <w:rsid w:val="000438E1"/>
    <w:rsid w:val="0004749B"/>
    <w:rsid w:val="000B0BF8"/>
    <w:rsid w:val="000B3F59"/>
    <w:rsid w:val="000F7442"/>
    <w:rsid w:val="00105799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2B7B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322FD1"/>
    <w:rsid w:val="003277BC"/>
    <w:rsid w:val="00331704"/>
    <w:rsid w:val="0034161A"/>
    <w:rsid w:val="00343103"/>
    <w:rsid w:val="00352E97"/>
    <w:rsid w:val="00361A2E"/>
    <w:rsid w:val="00361CA3"/>
    <w:rsid w:val="00366FEB"/>
    <w:rsid w:val="00380EB0"/>
    <w:rsid w:val="00383397"/>
    <w:rsid w:val="00386CFF"/>
    <w:rsid w:val="00393081"/>
    <w:rsid w:val="003C5CEA"/>
    <w:rsid w:val="003D6F1D"/>
    <w:rsid w:val="003E5BF6"/>
    <w:rsid w:val="003F089D"/>
    <w:rsid w:val="003F5811"/>
    <w:rsid w:val="004015DF"/>
    <w:rsid w:val="00404A58"/>
    <w:rsid w:val="004253D0"/>
    <w:rsid w:val="004354B9"/>
    <w:rsid w:val="00454CFC"/>
    <w:rsid w:val="00463294"/>
    <w:rsid w:val="004713D8"/>
    <w:rsid w:val="00476ECD"/>
    <w:rsid w:val="004946C7"/>
    <w:rsid w:val="00495D9E"/>
    <w:rsid w:val="004A0010"/>
    <w:rsid w:val="004A0D20"/>
    <w:rsid w:val="004B1ACA"/>
    <w:rsid w:val="004C4D52"/>
    <w:rsid w:val="00511D38"/>
    <w:rsid w:val="00534DE3"/>
    <w:rsid w:val="005363CD"/>
    <w:rsid w:val="00560970"/>
    <w:rsid w:val="0057615C"/>
    <w:rsid w:val="0058067D"/>
    <w:rsid w:val="00585C8B"/>
    <w:rsid w:val="005917E8"/>
    <w:rsid w:val="005A6AF9"/>
    <w:rsid w:val="005C72CB"/>
    <w:rsid w:val="005D477E"/>
    <w:rsid w:val="005E252C"/>
    <w:rsid w:val="0061740A"/>
    <w:rsid w:val="00645601"/>
    <w:rsid w:val="00661D2D"/>
    <w:rsid w:val="0066672F"/>
    <w:rsid w:val="00670F54"/>
    <w:rsid w:val="0068711B"/>
    <w:rsid w:val="006978DF"/>
    <w:rsid w:val="00697977"/>
    <w:rsid w:val="006A6C62"/>
    <w:rsid w:val="006C5D6B"/>
    <w:rsid w:val="006C61E2"/>
    <w:rsid w:val="006D4091"/>
    <w:rsid w:val="006E162D"/>
    <w:rsid w:val="006F2835"/>
    <w:rsid w:val="00700037"/>
    <w:rsid w:val="00724145"/>
    <w:rsid w:val="007305FD"/>
    <w:rsid w:val="00747C10"/>
    <w:rsid w:val="00774F4A"/>
    <w:rsid w:val="00780F1E"/>
    <w:rsid w:val="00790D8D"/>
    <w:rsid w:val="007D70CB"/>
    <w:rsid w:val="007F034A"/>
    <w:rsid w:val="007F3A18"/>
    <w:rsid w:val="007F68D2"/>
    <w:rsid w:val="007F6B75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44BE"/>
    <w:rsid w:val="00D259B4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74E83"/>
    <w:rsid w:val="00F75A14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E9064"/>
  <w15:docId w15:val="{4491CF4C-502F-43FC-B162-BE06AA18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32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819AA-F8BD-45CB-B810-CD355ED62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11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164</cp:revision>
  <cp:lastPrinted>2010-10-02T00:57:00Z</cp:lastPrinted>
  <dcterms:created xsi:type="dcterms:W3CDTF">2013-10-02T07:14:00Z</dcterms:created>
  <dcterms:modified xsi:type="dcterms:W3CDTF">2018-12-24T18:59:00Z</dcterms:modified>
</cp:coreProperties>
</file>