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E2E05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各位同学好，</w:t>
      </w:r>
    </w:p>
    <w:p w14:paraId="2C783B0D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 </w:t>
      </w:r>
    </w:p>
    <w:p w14:paraId="1B7E3545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/>
        <w:ind w:firstLine="42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ZJUI学院一直以来高度重视培养学生工程意识、工程素质、工程实践能力和创新能力，为帮助学生理论联系实际，巩固和扩大所学的理论知识，接触科研和产业实践，学院今年将继续组织开展暑期学生科研实践（暑研）及名企走访项目。项目安排如下：</w:t>
      </w:r>
    </w:p>
    <w:p w14:paraId="53CE5FD9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1"/>
          <w:szCs w:val="21"/>
          <w:bdr w:val="none" w:sz="0" w:space="0" w:color="auto" w:frame="1"/>
        </w:rPr>
        <w:t> </w:t>
      </w:r>
    </w:p>
    <w:p w14:paraId="2F3FE21F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ind w:firstLine="42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5月10日-6月2日：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暑研项目申报与匹配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（暑研项目的分类的介绍可参照附件的指导手册，具体流程见后文，原则上面向</w:t>
      </w:r>
      <w:r>
        <w:rPr>
          <w:rFonts w:ascii="宋体" w:eastAsia="宋体" w:hAnsi="宋体" w:cs="Calibri" w:hint="eastAsia"/>
          <w:b/>
          <w:bCs/>
          <w:color w:val="FF0000"/>
          <w:sz w:val="28"/>
          <w:szCs w:val="28"/>
          <w:bdr w:val="none" w:sz="0" w:space="0" w:color="auto" w:frame="1"/>
        </w:rPr>
        <w:t>非毕业班本科生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，各时间节点将在年级群内提醒，不再重复发送邮件</w:t>
      </w:r>
      <w:proofErr w:type="gramStart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）；</w:t>
      </w:r>
      <w:proofErr w:type="gramEnd"/>
    </w:p>
    <w:p w14:paraId="40D29461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ind w:firstLine="42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6月3日-6月9日：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暑期名企走访参观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（请等待后续通知）</w:t>
      </w:r>
    </w:p>
    <w:p w14:paraId="69933443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ind w:firstLine="42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6月10日-7月10日：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暑研实践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（具体起止日期自行与导师确认）。</w:t>
      </w:r>
    </w:p>
    <w:p w14:paraId="4F48E52D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bdr w:val="none" w:sz="0" w:space="0" w:color="auto" w:frame="1"/>
        </w:rPr>
        <w:t> </w:t>
      </w:r>
    </w:p>
    <w:p w14:paraId="3A8CCC56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1"/>
          <w:szCs w:val="21"/>
          <w:bdr w:val="none" w:sz="0" w:space="0" w:color="auto" w:frame="1"/>
        </w:rPr>
        <w:t> </w:t>
      </w:r>
    </w:p>
    <w:p w14:paraId="4687C2AD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b/>
          <w:bCs/>
          <w:color w:val="242424"/>
          <w:sz w:val="32"/>
          <w:szCs w:val="32"/>
          <w:bdr w:val="none" w:sz="0" w:space="0" w:color="auto" w:frame="1"/>
        </w:rPr>
        <w:t>暑</w:t>
      </w:r>
      <w:proofErr w:type="gramStart"/>
      <w:r>
        <w:rPr>
          <w:rFonts w:ascii="宋体" w:eastAsia="宋体" w:hAnsi="宋体" w:cs="Calibri" w:hint="eastAsia"/>
          <w:b/>
          <w:bCs/>
          <w:color w:val="242424"/>
          <w:sz w:val="32"/>
          <w:szCs w:val="32"/>
          <w:bdr w:val="none" w:sz="0" w:space="0" w:color="auto" w:frame="1"/>
        </w:rPr>
        <w:t>研</w:t>
      </w:r>
      <w:proofErr w:type="gramEnd"/>
      <w:r>
        <w:rPr>
          <w:rFonts w:ascii="宋体" w:eastAsia="宋体" w:hAnsi="宋体" w:cs="Calibri" w:hint="eastAsia"/>
          <w:b/>
          <w:bCs/>
          <w:color w:val="242424"/>
          <w:sz w:val="32"/>
          <w:szCs w:val="32"/>
          <w:bdr w:val="none" w:sz="0" w:space="0" w:color="auto" w:frame="1"/>
        </w:rPr>
        <w:t>项目申报与匹配安排如下：</w:t>
      </w:r>
    </w:p>
    <w:p w14:paraId="614452F8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FF0000"/>
          <w:sz w:val="28"/>
          <w:szCs w:val="28"/>
          <w:bdr w:val="none" w:sz="0" w:space="0" w:color="auto" w:frame="1"/>
        </w:rPr>
        <w:t>【一轮申报】</w:t>
      </w:r>
    </w:p>
    <w:p w14:paraId="152FD20F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1.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5月10日，暑研项目公布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。可点击链接查看项目具体要求及报名情况：</w:t>
      </w:r>
    </w:p>
    <w:p w14:paraId="669A3462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ind w:firstLine="42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【ZJUI-2024暑研项目汇总(持续更新)】</w:t>
      </w:r>
      <w:hyperlink r:id="rId4" w:tgtFrame="_blank" w:history="1">
        <w:r>
          <w:rPr>
            <w:rStyle w:val="ae"/>
            <w:rFonts w:ascii="inherit" w:eastAsiaTheme="majorEastAsia" w:hAnsi="inherit" w:cs="Calibri"/>
            <w:color w:val="0563C1"/>
            <w:bdr w:val="none" w:sz="0" w:space="0" w:color="auto" w:frame="1"/>
          </w:rPr>
          <w:t>https://docs.qq.com/sheet/DTlh1WFFhZGxsaUVk?tab=r1gu54</w:t>
        </w:r>
      </w:hyperlink>
    </w:p>
    <w:p w14:paraId="44D87083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ind w:firstLine="42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inherit" w:hAnsi="inherit" w:cs="Calibri"/>
          <w:b/>
          <w:bCs/>
          <w:color w:val="242424"/>
          <w:sz w:val="28"/>
          <w:szCs w:val="28"/>
          <w:bdr w:val="none" w:sz="0" w:space="0" w:color="auto" w:frame="1"/>
          <w:shd w:val="clear" w:color="auto" w:fill="FFFF00"/>
        </w:rPr>
        <w:t>5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  <w:shd w:val="clear" w:color="auto" w:fill="FFFF00"/>
        </w:rPr>
        <w:t>月</w:t>
      </w:r>
      <w:r>
        <w:rPr>
          <w:rFonts w:ascii="inherit" w:hAnsi="inherit" w:cs="Calibri"/>
          <w:b/>
          <w:bCs/>
          <w:color w:val="242424"/>
          <w:sz w:val="28"/>
          <w:szCs w:val="28"/>
          <w:bdr w:val="none" w:sz="0" w:space="0" w:color="auto" w:frame="1"/>
          <w:shd w:val="clear" w:color="auto" w:fill="FFFF00"/>
        </w:rPr>
        <w:t>10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  <w:shd w:val="clear" w:color="auto" w:fill="FFFF00"/>
        </w:rPr>
        <w:t>日</w:t>
      </w:r>
      <w:r>
        <w:rPr>
          <w:rFonts w:ascii="inherit" w:hAnsi="inherit" w:cs="Calibri"/>
          <w:b/>
          <w:bCs/>
          <w:color w:val="242424"/>
          <w:sz w:val="28"/>
          <w:szCs w:val="28"/>
          <w:bdr w:val="none" w:sz="0" w:space="0" w:color="auto" w:frame="1"/>
          <w:shd w:val="clear" w:color="auto" w:fill="FFFF00"/>
        </w:rPr>
        <w:t>16:00-17:00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  <w:shd w:val="clear" w:color="auto" w:fill="FFFF00"/>
        </w:rPr>
        <w:t>安排了暑研线上答疑，如各位同学有疑问，可进入钉钉会议线上提问。</w:t>
      </w:r>
    </w:p>
    <w:p w14:paraId="3E61346C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2.选择感兴趣的项目进行组队（请注意对人数和专业的要求），队内讨论志愿及顺序，填报时需志愿排序。本轮优先匹配第一志愿，如项目仅一队报名则匹配成功；如多队报名将由导师进行队伍选择，被选队伍匹配成功，</w:t>
      </w:r>
      <w:proofErr w:type="gramStart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未选队伍将在其余志愿中匹配未被选走的项目；</w:t>
      </w:r>
      <w:proofErr w:type="gramEnd"/>
    </w:p>
    <w:p w14:paraId="3224DD1D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3.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5月10日-5月15日12:00，一轮申报。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每组请选定</w:t>
      </w:r>
      <w:r>
        <w:rPr>
          <w:rFonts w:ascii="宋体" w:eastAsia="宋体" w:hAnsi="宋体" w:cs="Calibri" w:hint="eastAsia"/>
          <w:color w:val="000000"/>
          <w:sz w:val="28"/>
          <w:szCs w:val="28"/>
          <w:bdr w:val="none" w:sz="0" w:space="0" w:color="auto" w:frame="1"/>
        </w:rPr>
        <w:t>1名队长填写报名问卷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，每位同学仅允许加入一个小组。截止日期前，队长可重新进入问卷修改志愿：</w:t>
      </w:r>
    </w:p>
    <w:p w14:paraId="4B437F1F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ind w:firstLine="42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【ZJUI-2024年本科生暑研项目申报表】</w:t>
      </w:r>
      <w:hyperlink r:id="rId5" w:tgtFrame="_blank" w:history="1">
        <w:r>
          <w:rPr>
            <w:rStyle w:val="ae"/>
            <w:rFonts w:ascii="宋体" w:eastAsia="宋体" w:hAnsi="宋体" w:cs="Calibri" w:hint="eastAsia"/>
            <w:color w:val="0563C1"/>
            <w:bdr w:val="none" w:sz="0" w:space="0" w:color="auto" w:frame="1"/>
          </w:rPr>
          <w:t>https://docs.qq.com/form/page/DTmlMZ2RJUlh3S1Jn</w:t>
        </w:r>
      </w:hyperlink>
    </w:p>
    <w:p w14:paraId="77709D14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4.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5月15日-5月20日，一轮项目匹配。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匹配完成后，将统一以邮件形式向组长发送匹配结果，匹配未成功的同学可参加二轮项目补报。对于匹配成功的小组，请自行与导师商定暑研细节，A类暑研起止时间（相关住宿安排以此为准）默认6月10日-7月10日，如需修改起止时间，请队长在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6月2日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前点击下方链接修改：</w:t>
      </w:r>
    </w:p>
    <w:p w14:paraId="3646F9C8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ind w:firstLine="42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lastRenderedPageBreak/>
        <w:t>【A类暑研项目起止时间修改】</w:t>
      </w:r>
      <w:hyperlink r:id="rId6" w:tgtFrame="_blank" w:history="1">
        <w:r>
          <w:rPr>
            <w:rStyle w:val="ae"/>
            <w:rFonts w:ascii="宋体" w:eastAsia="宋体" w:hAnsi="宋体" w:cs="Calibri" w:hint="eastAsia"/>
            <w:color w:val="0563C1"/>
            <w:bdr w:val="none" w:sz="0" w:space="0" w:color="auto" w:frame="1"/>
          </w:rPr>
          <w:t>https://docs.qq.com/form/page/DTmFEQlh5a2hPUlFz</w:t>
        </w:r>
      </w:hyperlink>
    </w:p>
    <w:p w14:paraId="5BE94EB0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FF0000"/>
          <w:sz w:val="28"/>
          <w:szCs w:val="28"/>
          <w:bdr w:val="none" w:sz="0" w:space="0" w:color="auto" w:frame="1"/>
        </w:rPr>
        <w:t> </w:t>
      </w:r>
    </w:p>
    <w:p w14:paraId="207C9865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FF0000"/>
          <w:sz w:val="28"/>
          <w:szCs w:val="28"/>
          <w:bdr w:val="none" w:sz="0" w:space="0" w:color="auto" w:frame="1"/>
        </w:rPr>
        <w:t>【二轮补报】（如一轮申报已完成所有项目匹配，将不再开展二轮补报）</w:t>
      </w:r>
    </w:p>
    <w:p w14:paraId="66EF2817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1.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5月20日，二轮补报项目公布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。进入上方【</w:t>
      </w:r>
      <w:r>
        <w:rPr>
          <w:rFonts w:ascii="inherit" w:hAnsi="inherit" w:cs="Calibri"/>
          <w:color w:val="242424"/>
          <w:sz w:val="28"/>
          <w:szCs w:val="28"/>
          <w:bdr w:val="none" w:sz="0" w:space="0" w:color="auto" w:frame="1"/>
        </w:rPr>
        <w:t>ZJUI-2024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暑研项目汇总】</w:t>
      </w:r>
      <w:proofErr w:type="gramStart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链接即可查看补报项目更新列表；</w:t>
      </w:r>
      <w:proofErr w:type="gramEnd"/>
    </w:p>
    <w:p w14:paraId="7FE1EC8B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2.未匹配暑研项目的同学，可选择感兴趣的项目重新组队（请注意对人数和专业的要求），队内讨论志愿及顺序，填报时请尽量罗列所有感兴趣的志愿，需对志愿排序，</w:t>
      </w:r>
      <w:proofErr w:type="gramStart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优先满足前序志愿；</w:t>
      </w:r>
      <w:proofErr w:type="gramEnd"/>
    </w:p>
    <w:p w14:paraId="193C89CF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3.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5月22日12:00，二轮补报问卷将发布在各</w:t>
      </w:r>
      <w:r>
        <w:rPr>
          <w:rFonts w:ascii="宋体" w:eastAsia="宋体" w:hAnsi="宋体" w:cs="Calibri" w:hint="eastAsia"/>
          <w:b/>
          <w:bCs/>
          <w:color w:val="4472C4"/>
          <w:sz w:val="28"/>
          <w:szCs w:val="28"/>
          <w:bdr w:val="none" w:sz="0" w:space="0" w:color="auto" w:frame="1"/>
        </w:rPr>
        <w:t>年级群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。每组请选定</w:t>
      </w:r>
      <w:r>
        <w:rPr>
          <w:rFonts w:ascii="宋体" w:eastAsia="宋体" w:hAnsi="宋体" w:cs="Calibri" w:hint="eastAsia"/>
          <w:color w:val="000000"/>
          <w:sz w:val="28"/>
          <w:szCs w:val="28"/>
          <w:bdr w:val="none" w:sz="0" w:space="0" w:color="auto" w:frame="1"/>
        </w:rPr>
        <w:t>1名队长填写报名问卷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，每位同学仅允许加入一个小组。在满足项目要求的前提下，二轮补报将参考报名顺序，对先报名的队伍给予一定的优先级。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5月24日12:00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前，队长可重新进入问卷修改志愿，请注意，</w:t>
      </w:r>
      <w:proofErr w:type="gramStart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修改后问卷提交时间将更新为最后一次的提交时间；</w:t>
      </w:r>
      <w:proofErr w:type="gramEnd"/>
    </w:p>
    <w:p w14:paraId="427F80AC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4.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5月24日-5月26日，二轮项目匹配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。匹配完成后，将统一以邮件形式向组长发送匹配结果，匹配未成功的同学建议自行寻找感兴趣的导师，确认暑研细节后及时参加C类暑研项目的自主申报。对于匹配成功的小组，请自行与导师商定暑研细节，A类暑研起止时间（相关住宿安排以此为准）默认6月10日-7月10日，如需修改起止时间，请队长在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6月2日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前点击上方【暑研项目起止时间修改】链接及时修改。</w:t>
      </w:r>
    </w:p>
    <w:p w14:paraId="30782259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 </w:t>
      </w:r>
    </w:p>
    <w:p w14:paraId="0BCA7E56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FF0000"/>
          <w:sz w:val="28"/>
          <w:szCs w:val="28"/>
          <w:bdr w:val="none" w:sz="0" w:space="0" w:color="auto" w:frame="1"/>
        </w:rPr>
        <w:t>【自主申报】</w:t>
      </w:r>
    </w:p>
    <w:p w14:paraId="725D6016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对于C类、D类的SRTP及自行联系的暑</w:t>
      </w:r>
      <w:proofErr w:type="gramStart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研</w:t>
      </w:r>
      <w:proofErr w:type="gramEnd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项目，请尽早联系导师确认暑</w:t>
      </w:r>
      <w:proofErr w:type="gramStart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研</w:t>
      </w:r>
      <w:proofErr w:type="gramEnd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相关事宜。</w:t>
      </w:r>
      <w:r>
        <w:rPr>
          <w:rFonts w:ascii="宋体" w:eastAsia="宋体" w:hAnsi="宋体" w:cs="Calibri" w:hint="eastAsia"/>
          <w:color w:val="FF0000"/>
          <w:sz w:val="28"/>
          <w:szCs w:val="28"/>
          <w:bdr w:val="none" w:sz="0" w:space="0" w:color="auto" w:frame="1"/>
        </w:rPr>
        <w:t>已匹配A类、B类项目的同学，无需参加自主申报。</w:t>
      </w:r>
    </w:p>
    <w:p w14:paraId="033C2AB3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5月10日-6月2日，开放C类、D类项目自主申报通道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，本轮自主申报结束后不再接受暑研项目及住宿补报。</w:t>
      </w:r>
    </w:p>
    <w:p w14:paraId="363ECE80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【ZJUI-2024本科生暑研C类、D类项目自主申报】</w:t>
      </w:r>
      <w:hyperlink r:id="rId7" w:tgtFrame="_blank" w:history="1">
        <w:r>
          <w:rPr>
            <w:rStyle w:val="ae"/>
            <w:rFonts w:ascii="宋体" w:eastAsia="宋体" w:hAnsi="宋体" w:cs="Calibri" w:hint="eastAsia"/>
            <w:color w:val="0563C1"/>
            <w:bdr w:val="none" w:sz="0" w:space="0" w:color="auto" w:frame="1"/>
          </w:rPr>
          <w:t>https://docs.qq.com/form/page/DTnJpVlNLaUxYclN0</w:t>
        </w:r>
      </w:hyperlink>
    </w:p>
    <w:p w14:paraId="2284C432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 </w:t>
      </w:r>
    </w:p>
    <w:p w14:paraId="5A67656A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1"/>
          <w:szCs w:val="21"/>
          <w:bdr w:val="none" w:sz="0" w:space="0" w:color="auto" w:frame="1"/>
        </w:rPr>
        <w:t> </w:t>
      </w:r>
    </w:p>
    <w:p w14:paraId="4BAA76A3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b/>
          <w:bCs/>
          <w:color w:val="FF0000"/>
          <w:sz w:val="32"/>
          <w:szCs w:val="32"/>
          <w:bdr w:val="none" w:sz="0" w:space="0" w:color="auto" w:frame="1"/>
        </w:rPr>
        <w:t>其他事项：</w:t>
      </w:r>
    </w:p>
    <w:p w14:paraId="659630F7" w14:textId="77777777" w:rsidR="00695933" w:rsidRDefault="00695933" w:rsidP="00695933">
      <w:pPr>
        <w:pStyle w:val="xmsolistparagraph"/>
        <w:shd w:val="clear" w:color="auto" w:fill="FFFFFF"/>
        <w:spacing w:before="0" w:beforeAutospacing="0" w:after="0" w:afterAutospacing="0" w:line="315" w:lineRule="atLeast"/>
        <w:ind w:left="360" w:hanging="36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1.</w:t>
      </w:r>
      <w:r>
        <w:rPr>
          <w:rFonts w:eastAsia="宋体"/>
          <w:color w:val="242424"/>
          <w:sz w:val="14"/>
          <w:szCs w:val="14"/>
          <w:bdr w:val="none" w:sz="0" w:space="0" w:color="auto" w:frame="1"/>
        </w:rPr>
        <w:t> 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各校区暑研住宿将由学院统一打报告进行申请，</w:t>
      </w:r>
      <w:r>
        <w:rPr>
          <w:rFonts w:ascii="宋体" w:eastAsia="宋体" w:hAnsi="宋体" w:cs="Calibri" w:hint="eastAsia"/>
          <w:color w:val="FF0000"/>
          <w:sz w:val="28"/>
          <w:szCs w:val="28"/>
          <w:bdr w:val="none" w:sz="0" w:space="0" w:color="auto" w:frame="1"/>
        </w:rPr>
        <w:t>相关住宿费用需学生额外支付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，具体金额以各宿管办为准，还请悉知。入住资源有限，请勿报名后放弃住宿或要求更换房间。</w:t>
      </w:r>
    </w:p>
    <w:p w14:paraId="4DE16732" w14:textId="77777777" w:rsidR="00695933" w:rsidRDefault="00695933" w:rsidP="00695933">
      <w:pPr>
        <w:pStyle w:val="xmsolistparagraph"/>
        <w:shd w:val="clear" w:color="auto" w:fill="FFFFFF"/>
        <w:spacing w:before="0" w:beforeAutospacing="0" w:after="0" w:afterAutospacing="0" w:line="315" w:lineRule="atLeast"/>
        <w:ind w:left="360" w:hanging="360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lastRenderedPageBreak/>
        <w:t>2.</w:t>
      </w:r>
      <w:r>
        <w:rPr>
          <w:rFonts w:eastAsia="宋体"/>
          <w:color w:val="242424"/>
          <w:sz w:val="14"/>
          <w:szCs w:val="14"/>
          <w:bdr w:val="none" w:sz="0" w:space="0" w:color="auto" w:frame="1"/>
        </w:rPr>
        <w:t> 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暑研及企业走访期间，请遵守学院统一安排，遵守见习和实习所在单位的安全管理要求，严格遵照相关操作手续，注意人身财产安全。参照《浙江大学实习管理办法》，学院将为参加暑研的同学统一购买意外保险。学生因违纪违规，造成自身伤害的，由本人负责；造成国家集体或他人财产损失或他人伤害等，应承担相应的经济或法律责任。</w:t>
      </w:r>
    </w:p>
    <w:p w14:paraId="5B40BF7B" w14:textId="77777777" w:rsidR="00695933" w:rsidRDefault="00695933" w:rsidP="00695933">
      <w:pPr>
        <w:pStyle w:val="xmsonormal"/>
        <w:shd w:val="clear" w:color="auto" w:fill="FFFFFF"/>
        <w:spacing w:before="0" w:beforeAutospacing="0" w:after="0" w:afterAutospacing="0" w:line="315" w:lineRule="atLeast"/>
        <w:jc w:val="both"/>
        <w:rPr>
          <w:rFonts w:ascii="Calibri" w:hAnsi="Calibri" w:cs="Calibri"/>
          <w:color w:val="242424"/>
          <w:sz w:val="21"/>
          <w:szCs w:val="21"/>
        </w:rPr>
      </w:pP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3.</w:t>
      </w:r>
      <w:r>
        <w:rPr>
          <w:rFonts w:ascii="Calibri" w:hAnsi="Calibri" w:cs="Calibri"/>
          <w:color w:val="242424"/>
          <w:sz w:val="21"/>
          <w:szCs w:val="21"/>
          <w:bdr w:val="none" w:sz="0" w:space="0" w:color="auto" w:frame="1"/>
        </w:rPr>
        <w:t> 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无故放弃已成功报名的暑研项目或企业走访项目，或教授给出了我们学生 “</w:t>
      </w:r>
      <w:proofErr w:type="gramStart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划水”、</w:t>
      </w:r>
      <w:proofErr w:type="gramEnd"/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不认真的评价等不当行为，将对学院后续相关项目的继续开展造成较大影响，报名时请务必考虑清楚。</w:t>
      </w:r>
      <w:r>
        <w:rPr>
          <w:rFonts w:ascii="宋体" w:eastAsia="宋体" w:hAnsi="宋体" w:cs="Calibri" w:hint="eastAsia"/>
          <w:b/>
          <w:bCs/>
          <w:color w:val="242424"/>
          <w:sz w:val="28"/>
          <w:szCs w:val="28"/>
          <w:bdr w:val="none" w:sz="0" w:space="0" w:color="auto" w:frame="1"/>
        </w:rPr>
        <w:t>若出现上述不当行为，将记录学生事务办公室的学生负面清单，在评奖评优时予以参考</w:t>
      </w:r>
      <w:r>
        <w:rPr>
          <w:rFonts w:ascii="宋体" w:eastAsia="宋体" w:hAnsi="宋体" w:cs="Calibri" w:hint="eastAsia"/>
          <w:color w:val="242424"/>
          <w:sz w:val="28"/>
          <w:szCs w:val="28"/>
          <w:bdr w:val="none" w:sz="0" w:space="0" w:color="auto" w:frame="1"/>
        </w:rPr>
        <w:t>。</w:t>
      </w:r>
    </w:p>
    <w:p w14:paraId="16C761B2" w14:textId="77777777" w:rsidR="0041621B" w:rsidRDefault="0041621B"/>
    <w:sectPr w:rsidR="004162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85"/>
    <w:rsid w:val="00393902"/>
    <w:rsid w:val="0041621B"/>
    <w:rsid w:val="00695933"/>
    <w:rsid w:val="00C61801"/>
    <w:rsid w:val="00FA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71254-BD87-4C5D-9FA3-2A3B14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4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4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4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FA4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4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A45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A458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A45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A458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45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A45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4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4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4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4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4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45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45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45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4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45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4585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a"/>
    <w:rsid w:val="006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Hyperlink"/>
    <w:basedOn w:val="a0"/>
    <w:uiPriority w:val="99"/>
    <w:semiHidden/>
    <w:unhideWhenUsed/>
    <w:rsid w:val="00695933"/>
    <w:rPr>
      <w:color w:val="0000FF"/>
      <w:u w:val="single"/>
    </w:rPr>
  </w:style>
  <w:style w:type="paragraph" w:customStyle="1" w:styleId="xmsolistparagraph">
    <w:name w:val="x_msolistparagraph"/>
    <w:basedOn w:val="a"/>
    <w:rsid w:val="006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qq.com/form/page/DTnJpVlNLaUxYclN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qq.com/form/page/DTmFEQlh5a2hPUlFz" TargetMode="External"/><Relationship Id="rId5" Type="http://schemas.openxmlformats.org/officeDocument/2006/relationships/hyperlink" Target="https://docs.qq.com/form/page/DTmlMZ2RJUlh3S1Jn" TargetMode="External"/><Relationship Id="rId4" Type="http://schemas.openxmlformats.org/officeDocument/2006/relationships/hyperlink" Target="https://docs.qq.com/sheet/DTlh1WFFhZGxsaUVk?tab=r1gu5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Yucong</dc:creator>
  <cp:keywords/>
  <dc:description/>
  <cp:lastModifiedBy>Gao, Yucong</cp:lastModifiedBy>
  <cp:revision>2</cp:revision>
  <dcterms:created xsi:type="dcterms:W3CDTF">2024-05-11T13:05:00Z</dcterms:created>
  <dcterms:modified xsi:type="dcterms:W3CDTF">2024-05-11T13:06:00Z</dcterms:modified>
</cp:coreProperties>
</file>