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95B94" w14:textId="77777777" w:rsidR="00053EA9" w:rsidRPr="00053EA9" w:rsidRDefault="00053EA9" w:rsidP="00053EA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053EA9">
        <w:rPr>
          <w:rFonts w:ascii="Arial" w:eastAsia="宋体" w:hAnsi="Arial" w:cs="Arial"/>
          <w:color w:val="333333"/>
          <w:sz w:val="21"/>
          <w:szCs w:val="21"/>
        </w:rPr>
        <w:t>第一篇《</w:t>
      </w:r>
      <w:hyperlink r:id="rId4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始计篇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》</w:t>
      </w:r>
    </w:p>
    <w:p w14:paraId="531B1ABA" w14:textId="77777777" w:rsidR="00053EA9" w:rsidRPr="00053EA9" w:rsidRDefault="00053EA9" w:rsidP="00053EA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053EA9">
        <w:rPr>
          <w:rFonts w:ascii="Arial" w:eastAsia="宋体" w:hAnsi="Arial" w:cs="Arial"/>
          <w:color w:val="333333"/>
          <w:sz w:val="21"/>
          <w:szCs w:val="21"/>
        </w:rPr>
        <w:t>讲的是</w:t>
      </w:r>
      <w:hyperlink r:id="rId5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庙算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，即出兵前在庙堂上比较敌我的各种条件，估算战事胜负的可能性，并制订作战计划。《</w:t>
      </w:r>
      <w:hyperlink r:id="rId6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始计篇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》也简称《计篇》，是《孙子兵法》的第一篇，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计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本义是计算、估计，在这里指战前的战略谋划。作为《孙子兵法》的首篇，在一定程度可以视为孙子军事思想的高度浓缩和精辟概括，它从宏观上对决定战争胜负的政治、军事等各项基本条件进行比较、分析和研究，并对战争的发展进程和最终结局进行预测，尤其强调用兵前的周密谋划对战争胜负的决定作用。其中，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慎战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是孙子指导战争实践的基本主张，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五事七计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是他用以预测战争胜负的基本要素，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hyperlink r:id="rId7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兵者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，</w:t>
      </w:r>
      <w:hyperlink r:id="rId8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诡道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也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则指出了用兵的要领，运用智谋。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慎战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、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五事七计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、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诡道十二术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等都是我国古代最早的战略概念，属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“</w:t>
      </w:r>
      <w:hyperlink r:id="rId9" w:tgtFrame="_blank" w:history="1">
        <w:r w:rsidRPr="00053EA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庙算</w:t>
        </w:r>
      </w:hyperlink>
      <w:r w:rsidRPr="00053EA9">
        <w:rPr>
          <w:rFonts w:ascii="Arial" w:eastAsia="宋体" w:hAnsi="Arial" w:cs="Arial"/>
          <w:color w:val="333333"/>
          <w:sz w:val="21"/>
          <w:szCs w:val="21"/>
        </w:rPr>
        <w:t>”</w:t>
      </w:r>
      <w:r w:rsidRPr="00053EA9">
        <w:rPr>
          <w:rFonts w:ascii="Arial" w:eastAsia="宋体" w:hAnsi="Arial" w:cs="Arial"/>
          <w:color w:val="333333"/>
          <w:sz w:val="21"/>
          <w:szCs w:val="21"/>
        </w:rPr>
        <w:t>的具体内容。</w:t>
      </w:r>
    </w:p>
    <w:p w14:paraId="7B4190D5" w14:textId="2B8F7B90" w:rsidR="004F30AF" w:rsidRDefault="004F30AF"/>
    <w:p w14:paraId="04672043" w14:textId="77777777" w:rsidR="005C6069" w:rsidRPr="005C6069" w:rsidRDefault="005C6069" w:rsidP="005C6069">
      <w:pPr>
        <w:shd w:val="clear" w:color="auto" w:fill="FFFFFF"/>
        <w:spacing w:line="300" w:lineRule="atLeast"/>
        <w:outlineLvl w:val="2"/>
        <w:rPr>
          <w:rFonts w:ascii="微软雅黑" w:eastAsia="微软雅黑" w:hAnsi="微软雅黑" w:cs="宋体"/>
          <w:color w:val="333333"/>
          <w:sz w:val="27"/>
          <w:szCs w:val="27"/>
        </w:rPr>
      </w:pPr>
      <w:r w:rsidRPr="005C6069">
        <w:rPr>
          <w:rFonts w:ascii="微软雅黑" w:eastAsia="微软雅黑" w:hAnsi="微软雅黑" w:cs="宋体" w:hint="eastAsia"/>
          <w:color w:val="333333"/>
          <w:sz w:val="27"/>
          <w:szCs w:val="27"/>
        </w:rPr>
        <w:t>始计篇</w:t>
      </w:r>
    </w:p>
    <w:p w14:paraId="034D5C79" w14:textId="77777777" w:rsidR="005C6069" w:rsidRPr="005C6069" w:rsidRDefault="005C6069" w:rsidP="005C6069">
      <w:pPr>
        <w:shd w:val="clear" w:color="auto" w:fill="FFFFFF"/>
        <w:spacing w:before="150" w:after="150" w:line="360" w:lineRule="atLeast"/>
        <w:ind w:firstLine="480"/>
        <w:rPr>
          <w:rFonts w:ascii="Arial" w:eastAsia="宋体" w:hAnsi="Arial" w:cs="Arial" w:hint="eastAsia"/>
          <w:color w:val="136EC2"/>
          <w:sz w:val="21"/>
          <w:szCs w:val="21"/>
        </w:rPr>
      </w:pPr>
      <w:r w:rsidRPr="005C6069">
        <w:rPr>
          <w:rFonts w:ascii="Arial" w:eastAsia="宋体" w:hAnsi="Arial" w:cs="Arial"/>
          <w:color w:val="333333"/>
          <w:sz w:val="21"/>
          <w:szCs w:val="21"/>
        </w:rPr>
        <w:t>孙子曰：</w:t>
      </w:r>
      <w:hyperlink r:id="rId10" w:tgtFrame="_blank" w:history="1">
        <w:r w:rsidRPr="005C606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兵者</w:t>
        </w:r>
      </w:hyperlink>
      <w:r w:rsidRPr="005C6069">
        <w:rPr>
          <w:rFonts w:ascii="Arial" w:eastAsia="宋体" w:hAnsi="Arial" w:cs="Arial"/>
          <w:color w:val="333333"/>
          <w:sz w:val="21"/>
          <w:szCs w:val="21"/>
        </w:rPr>
        <w:t>，国之大事，死生之地，存亡之道，不可不察也。</w:t>
      </w:r>
      <w:r w:rsidRPr="005C6069">
        <w:rPr>
          <w:rFonts w:ascii="Arial" w:eastAsia="宋体" w:hAnsi="Arial" w:cs="Arial"/>
          <w:color w:val="333333"/>
          <w:sz w:val="21"/>
          <w:szCs w:val="21"/>
        </w:rPr>
        <w:fldChar w:fldCharType="begin"/>
      </w:r>
      <w:r w:rsidRPr="005C6069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5C6069">
        <w:rPr>
          <w:rFonts w:ascii="Arial" w:eastAsia="宋体" w:hAnsi="Arial" w:cs="Arial" w:hint="eastAsia"/>
          <w:color w:val="333333"/>
          <w:sz w:val="21"/>
          <w:szCs w:val="21"/>
        </w:rPr>
        <w:instrText>HYPERLINK "https://baike.baidu.com/pic/%E5%AD%99%E5%AD%90%E5%85%B5%E6%B3%95/136/22320935/574e9258d109b3de949b458dc6bf6c81800a4c2a?fr=lemma&amp;ct=cover" \o "</w:instrText>
      </w:r>
      <w:r w:rsidRPr="005C6069">
        <w:rPr>
          <w:rFonts w:ascii="Arial" w:eastAsia="宋体" w:hAnsi="Arial" w:cs="Arial" w:hint="eastAsia"/>
          <w:color w:val="333333"/>
          <w:sz w:val="21"/>
          <w:szCs w:val="21"/>
        </w:rPr>
        <w:instrText>《孙子兵法》十三篇竹简手抄版（姜国辉书）</w:instrText>
      </w:r>
      <w:r w:rsidRPr="005C6069">
        <w:rPr>
          <w:rFonts w:ascii="Arial" w:eastAsia="宋体" w:hAnsi="Arial" w:cs="Arial" w:hint="eastAsia"/>
          <w:color w:val="333333"/>
          <w:sz w:val="21"/>
          <w:szCs w:val="21"/>
        </w:rPr>
        <w:instrText>" \t "_blank"</w:instrText>
      </w:r>
      <w:r w:rsidRPr="005C6069">
        <w:rPr>
          <w:rFonts w:ascii="Arial" w:eastAsia="宋体" w:hAnsi="Arial" w:cs="Arial"/>
          <w:color w:val="333333"/>
          <w:sz w:val="21"/>
          <w:szCs w:val="21"/>
        </w:rPr>
        <w:instrText xml:space="preserve"> </w:instrText>
      </w:r>
      <w:r w:rsidRPr="005C6069">
        <w:rPr>
          <w:rFonts w:ascii="Arial" w:eastAsia="宋体" w:hAnsi="Arial" w:cs="Arial"/>
          <w:color w:val="333333"/>
          <w:sz w:val="21"/>
          <w:szCs w:val="21"/>
        </w:rPr>
        <w:fldChar w:fldCharType="separate"/>
      </w:r>
    </w:p>
    <w:p w14:paraId="3BE0CC09" w14:textId="72FAAFBB" w:rsidR="005C6069" w:rsidRPr="005C6069" w:rsidRDefault="005C6069" w:rsidP="005C606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5C6069">
        <w:rPr>
          <w:rFonts w:ascii="Arial" w:eastAsia="宋体" w:hAnsi="Arial" w:cs="Arial"/>
          <w:color w:val="333333"/>
          <w:sz w:val="21"/>
          <w:szCs w:val="21"/>
        </w:rPr>
        <w:fldChar w:fldCharType="end"/>
      </w:r>
      <w:r w:rsidRPr="005C6069">
        <w:rPr>
          <w:rFonts w:ascii="Arial" w:eastAsia="宋体" w:hAnsi="Arial" w:cs="Arial"/>
          <w:color w:val="333333"/>
          <w:sz w:val="21"/>
          <w:szCs w:val="21"/>
        </w:rPr>
        <w:t> </w:t>
      </w:r>
      <w:r w:rsidRPr="005C6069">
        <w:rPr>
          <w:rFonts w:ascii="Arial" w:eastAsia="宋体" w:hAnsi="Arial" w:cs="Arial"/>
          <w:color w:val="333333"/>
          <w:sz w:val="21"/>
          <w:szCs w:val="21"/>
        </w:rPr>
        <w:t>故经之以</w:t>
      </w:r>
      <w:hyperlink r:id="rId11" w:tgtFrame="_blank" w:history="1">
        <w:r w:rsidRPr="005C6069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五事</w:t>
        </w:r>
      </w:hyperlink>
      <w:r w:rsidRPr="005C6069">
        <w:rPr>
          <w:rFonts w:ascii="Arial" w:eastAsia="宋体" w:hAnsi="Arial" w:cs="Arial"/>
          <w:color w:val="333333"/>
          <w:sz w:val="21"/>
          <w:szCs w:val="21"/>
        </w:rPr>
        <w:t>，校之以计而索其情：一曰道，二曰天，三曰地，四曰将，五曰法。道者，令民与上同意也，故可以与之死，可以与之生，而不畏危。天者，阴阳、寒暑、时制也。地者，远近、险易、广狭、死生也。将者，智、信、仁、勇、严也。法者，曲制、官道、主用也。凡此五者，将莫不闻，知之者胜，不知者不胜。故校之以计而索其情，曰：主孰有道？将孰有能？天地孰得？法令孰行？兵众孰强？士卒孰练？赏罚孰明？吾以此知胜负矣。</w:t>
      </w:r>
      <w:r w:rsidRPr="005C6069">
        <w:rPr>
          <w:rFonts w:ascii="Arial" w:eastAsia="宋体" w:hAnsi="Arial" w:cs="Arial"/>
          <w:color w:val="333333"/>
          <w:sz w:val="21"/>
          <w:szCs w:val="21"/>
        </w:rPr>
        <w:br/>
      </w:r>
      <w:r w:rsidRPr="005C6069">
        <w:rPr>
          <w:rFonts w:ascii="Arial" w:eastAsia="宋体" w:hAnsi="Arial" w:cs="Arial"/>
          <w:color w:val="333333"/>
          <w:sz w:val="21"/>
          <w:szCs w:val="21"/>
        </w:rPr>
        <w:t xml:space="preserve">　　将听吾计，用之必胜，留之；将不听吾计，用之必败，去之。</w:t>
      </w:r>
      <w:r w:rsidRPr="005C6069">
        <w:rPr>
          <w:rFonts w:ascii="Arial" w:eastAsia="宋体" w:hAnsi="Arial" w:cs="Arial"/>
          <w:color w:val="333333"/>
          <w:sz w:val="21"/>
          <w:szCs w:val="21"/>
        </w:rPr>
        <w:br/>
      </w:r>
      <w:r w:rsidRPr="005C6069">
        <w:rPr>
          <w:rFonts w:ascii="Arial" w:eastAsia="宋体" w:hAnsi="Arial" w:cs="Arial"/>
          <w:color w:val="333333"/>
          <w:sz w:val="21"/>
          <w:szCs w:val="21"/>
        </w:rPr>
        <w:t xml:space="preserve">　　计利以听，乃为之势，以佐其外。势者，因利而制权也。兵者，诡道也。故能而示之不能，用而示之不用，近而示之远，远而示之近；利而诱之，乱而取之，实而备之，强而避之，怒而挠之，卑而骄之，佚而劳之，亲而离之。攻其无备，出其不意。此兵家之胜，不可先传也。</w:t>
      </w:r>
      <w:r w:rsidRPr="005C6069">
        <w:rPr>
          <w:rFonts w:ascii="Arial" w:eastAsia="宋体" w:hAnsi="Arial" w:cs="Arial"/>
          <w:color w:val="333333"/>
          <w:sz w:val="21"/>
          <w:szCs w:val="21"/>
        </w:rPr>
        <w:br/>
      </w:r>
      <w:r w:rsidRPr="005C6069">
        <w:rPr>
          <w:rFonts w:ascii="Arial" w:eastAsia="宋体" w:hAnsi="Arial" w:cs="Arial"/>
          <w:color w:val="333333"/>
          <w:sz w:val="21"/>
          <w:szCs w:val="21"/>
        </w:rPr>
        <w:t xml:space="preserve">　　夫未战而庙算胜者，得算多也；未战而庙算不胜者，得算少也。多算胜，少算不胜，而况于无算乎！吾以此观之，胜负见矣。</w:t>
      </w:r>
    </w:p>
    <w:p w14:paraId="0BB00EB6" w14:textId="7284B8BD" w:rsidR="00531A20" w:rsidRDefault="00531A20">
      <w:bookmarkStart w:id="0" w:name="_GoBack"/>
      <w:bookmarkEnd w:id="0"/>
    </w:p>
    <w:p w14:paraId="4F48738F" w14:textId="77777777" w:rsidR="002803A4" w:rsidRPr="002803A4" w:rsidRDefault="002803A4" w:rsidP="002803A4">
      <w:pPr>
        <w:shd w:val="clear" w:color="auto" w:fill="FFFFFF"/>
        <w:spacing w:line="300" w:lineRule="atLeast"/>
        <w:outlineLvl w:val="2"/>
        <w:rPr>
          <w:rFonts w:ascii="微软雅黑" w:eastAsia="微软雅黑" w:hAnsi="微软雅黑" w:cs="宋体"/>
          <w:color w:val="333333"/>
          <w:sz w:val="27"/>
          <w:szCs w:val="27"/>
        </w:rPr>
      </w:pPr>
      <w:r w:rsidRPr="002803A4">
        <w:rPr>
          <w:rFonts w:ascii="微软雅黑" w:eastAsia="微软雅黑" w:hAnsi="微软雅黑" w:cs="宋体" w:hint="eastAsia"/>
          <w:color w:val="333333"/>
          <w:sz w:val="27"/>
          <w:szCs w:val="27"/>
        </w:rPr>
        <w:t>白话译文</w:t>
      </w:r>
    </w:p>
    <w:p w14:paraId="29860640" w14:textId="77777777" w:rsidR="002803A4" w:rsidRPr="002803A4" w:rsidRDefault="002803A4" w:rsidP="002803A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 w:val="21"/>
          <w:szCs w:val="21"/>
        </w:rPr>
      </w:pPr>
      <w:r w:rsidRPr="002803A4">
        <w:rPr>
          <w:rFonts w:ascii="Arial" w:eastAsia="宋体" w:hAnsi="Arial" w:cs="Arial"/>
          <w:color w:val="333333"/>
          <w:sz w:val="21"/>
          <w:szCs w:val="21"/>
        </w:rPr>
        <w:t>孙子说：战争是国家的大事，它关系到百姓的生死，国家的存亡，不能不认真地思考和研究。</w:t>
      </w:r>
    </w:p>
    <w:p w14:paraId="15AA7BCD" w14:textId="77777777" w:rsidR="002803A4" w:rsidRPr="002803A4" w:rsidRDefault="002803A4" w:rsidP="002803A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2803A4">
        <w:rPr>
          <w:rFonts w:ascii="Arial" w:eastAsia="宋体" w:hAnsi="Arial" w:cs="Arial"/>
          <w:color w:val="333333"/>
          <w:sz w:val="21"/>
          <w:szCs w:val="21"/>
        </w:rPr>
        <w:t>因此，要通过对敌我五个方面的情况进行综合比较，来探讨战争胜负的情形：一是政治，二是天时，三是地势，四是将领，五是制度。政治，就是要让民众和君主的意愿一致，战时他们才会为君主去死，不存二心。天时，就是指昼夜、晴雨、寒冷、炎热、季节气候的变化。地势，就是指高陵洼地、路途远近、险隘平坦、进退方便等条件。将领，就</w:t>
      </w:r>
      <w:r w:rsidRPr="002803A4">
        <w:rPr>
          <w:rFonts w:ascii="Arial" w:eastAsia="宋体" w:hAnsi="Arial" w:cs="Arial"/>
          <w:color w:val="333333"/>
          <w:sz w:val="21"/>
          <w:szCs w:val="21"/>
        </w:rPr>
        <w:lastRenderedPageBreak/>
        <w:t>是指挥者所具备的智慧、诚信、仁爱、勇猛、严明等素质。制度，就是军制、军法、军需的制定和管理。凡属这五个方面的情况，将领都不能不知。充分了解这些情况的就能取胜，相反就会作战失败。此外，还要通过比较双方的具体条件来探究战争胜负的情形，即双方君主哪一方施政清明？哪一方将帅更有才能？哪一方拥有更好的天时地利？哪一方军纪严明？哪一方兵力强大？哪一方士卒训练有素？哪一方赏罚分明？通过这些分析比较就能够判断谁胜谁负了。</w:t>
      </w:r>
    </w:p>
    <w:p w14:paraId="485C23F1" w14:textId="77777777" w:rsidR="002803A4" w:rsidRPr="002803A4" w:rsidRDefault="002803A4" w:rsidP="002803A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2803A4">
        <w:rPr>
          <w:rFonts w:ascii="Arial" w:eastAsia="宋体" w:hAnsi="Arial" w:cs="Arial"/>
          <w:color w:val="333333"/>
          <w:sz w:val="21"/>
          <w:szCs w:val="21"/>
        </w:rPr>
        <w:t>若听从我的意见，用兵作战就会取胜，我就留下来；若是不从，打仗就会失败，我将会离开这里。</w:t>
      </w:r>
    </w:p>
    <w:p w14:paraId="11DB9E6F" w14:textId="77777777" w:rsidR="002803A4" w:rsidRPr="002803A4" w:rsidRDefault="002803A4" w:rsidP="002803A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2803A4">
        <w:rPr>
          <w:rFonts w:ascii="Arial" w:eastAsia="宋体" w:hAnsi="Arial" w:cs="Arial"/>
          <w:color w:val="333333"/>
          <w:sz w:val="21"/>
          <w:szCs w:val="21"/>
        </w:rPr>
        <w:t>我的军事思想您认为能够接受，再从外交上造成大好形势作为辅助条件，就掌握了主动权。所谓态势，即是凭借有利的情况，以制定临机应变的策略。</w:t>
      </w:r>
    </w:p>
    <w:p w14:paraId="3159BF8C" w14:textId="77777777" w:rsidR="002803A4" w:rsidRPr="002803A4" w:rsidRDefault="002803A4" w:rsidP="002803A4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2803A4">
        <w:rPr>
          <w:rFonts w:ascii="Arial" w:eastAsia="宋体" w:hAnsi="Arial" w:cs="Arial"/>
          <w:color w:val="333333"/>
          <w:sz w:val="21"/>
          <w:szCs w:val="21"/>
        </w:rPr>
        <w:t>战争，本来是一种诡诈之术。所以，能战而示之软弱；要打，装作退却；要攻近处，装作攻击远处；要想远袭，又装作近攻；敌人贪利，就用小利引诱；敌人混乱就要攻取；敌人力量充实，就要防备；敌人兵强卒锐，就避其锋头；敌人气势汹汹，就设法扰乱它；敌人谦卑就要使之骄横；敌人安逸就要使之疲劳；敌人内部和睦，就要离间他们。总之，要在敌人没有防备处攻击，在敌人料想不到的时候采取行动。这是指挥家制胜的秘诀，不可预先讲明。　未战之前就能预料取胜的，是因为筹划周密，条件充分；未开战而估计取胜把握小，是具备取胜的条件少。条件充分的取胜就大，准备不充分的就会失败。何况一点条件也不具备的呢！我根据这些来观察战争，胜败也就清楚了。</w:t>
      </w:r>
    </w:p>
    <w:p w14:paraId="0B131457" w14:textId="77777777" w:rsidR="00531A20" w:rsidRPr="002803A4" w:rsidRDefault="00531A20">
      <w:pPr>
        <w:rPr>
          <w:rFonts w:hint="eastAsia"/>
        </w:rPr>
      </w:pPr>
    </w:p>
    <w:sectPr w:rsidR="00531A20" w:rsidRPr="0028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AD"/>
    <w:rsid w:val="00053EA9"/>
    <w:rsid w:val="002803A4"/>
    <w:rsid w:val="004F30AF"/>
    <w:rsid w:val="00531A20"/>
    <w:rsid w:val="005C6069"/>
    <w:rsid w:val="005D40AD"/>
    <w:rsid w:val="006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22DE"/>
  <w15:chartTrackingRefBased/>
  <w15:docId w15:val="{745D5CCE-76DD-4765-A3AC-893434A5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styleId="af4">
    <w:name w:val="Hyperlink"/>
    <w:basedOn w:val="a0"/>
    <w:uiPriority w:val="99"/>
    <w:semiHidden/>
    <w:unhideWhenUsed/>
    <w:rsid w:val="00053EA9"/>
    <w:rPr>
      <w:color w:val="0000FF"/>
      <w:u w:val="single"/>
    </w:rPr>
  </w:style>
  <w:style w:type="character" w:customStyle="1" w:styleId="number">
    <w:name w:val="number"/>
    <w:basedOn w:val="a0"/>
    <w:rsid w:val="005C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34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3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6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7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60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160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565069718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AF%A1%E9%81%93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85%B5%E8%80%8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A7%8B%E8%AE%A1%E7%AF%87" TargetMode="External"/><Relationship Id="rId11" Type="http://schemas.openxmlformats.org/officeDocument/2006/relationships/hyperlink" Target="https://baike.baidu.com/item/%E4%BA%94%E4%BA%8B" TargetMode="External"/><Relationship Id="rId5" Type="http://schemas.openxmlformats.org/officeDocument/2006/relationships/hyperlink" Target="https://baike.baidu.com/item/%E5%BA%99%E7%AE%97" TargetMode="External"/><Relationship Id="rId10" Type="http://schemas.openxmlformats.org/officeDocument/2006/relationships/hyperlink" Target="https://baike.baidu.com/item/%E5%85%B5%E8%80%85" TargetMode="External"/><Relationship Id="rId4" Type="http://schemas.openxmlformats.org/officeDocument/2006/relationships/hyperlink" Target="https://baike.baidu.com/item/%E5%A7%8B%E8%AE%A1%E7%AF%87" TargetMode="External"/><Relationship Id="rId9" Type="http://schemas.openxmlformats.org/officeDocument/2006/relationships/hyperlink" Target="https://baike.baidu.com/item/%E5%BA%99%E7%AE%97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2019-05-15T00:44:00Z</dcterms:created>
  <dcterms:modified xsi:type="dcterms:W3CDTF">2019-05-15T00:46:00Z</dcterms:modified>
</cp:coreProperties>
</file>