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4E2D2" w14:textId="57C0A378" w:rsidR="0032210A" w:rsidRDefault="0032210A" w:rsidP="00A90C0C">
      <w:pPr>
        <w:pStyle w:val="2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Centos6</w:t>
      </w:r>
      <w:r>
        <w:rPr>
          <w:rFonts w:ascii="Microsoft YaHei Light" w:eastAsia="Microsoft YaHei Light" w:hAnsi="Microsoft YaHei Light" w:hint="eastAsia"/>
        </w:rPr>
        <w:t>可以安装docker-</w:t>
      </w:r>
      <w:proofErr w:type="spellStart"/>
      <w:r>
        <w:rPr>
          <w:rFonts w:ascii="Microsoft YaHei Light" w:eastAsia="Microsoft YaHei Light" w:hAnsi="Microsoft YaHei Light" w:hint="eastAsia"/>
        </w:rPr>
        <w:t>io</w:t>
      </w:r>
      <w:proofErr w:type="spellEnd"/>
      <w:r>
        <w:rPr>
          <w:rFonts w:ascii="Microsoft YaHei Light" w:eastAsia="Microsoft YaHei Light" w:hAnsi="Microsoft YaHei Light" w:hint="eastAsia"/>
        </w:rPr>
        <w:t>,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但是大多数镜像都因内核版本太老无法使用</w:t>
      </w:r>
    </w:p>
    <w:p w14:paraId="291A302B" w14:textId="19B74528" w:rsidR="0032210A" w:rsidRDefault="0032210A" w:rsidP="0032210A">
      <w:r>
        <w:rPr>
          <w:noProof/>
        </w:rPr>
        <w:drawing>
          <wp:inline distT="0" distB="0" distL="0" distR="0" wp14:anchorId="184F4E8D" wp14:editId="3585309E">
            <wp:extent cx="4467225" cy="1285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91E1" w14:textId="77777777" w:rsidR="0032210A" w:rsidRDefault="0032210A" w:rsidP="00A90C0C">
      <w:pPr>
        <w:pStyle w:val="2"/>
        <w:rPr>
          <w:rFonts w:ascii="Microsoft YaHei Light" w:eastAsia="Microsoft YaHei Light" w:hAnsi="Microsoft YaHei Light"/>
        </w:rPr>
      </w:pPr>
    </w:p>
    <w:p w14:paraId="1CF1D379" w14:textId="56CE86A7" w:rsidR="00A90C0C" w:rsidRDefault="00A90C0C" w:rsidP="00A90C0C">
      <w:pPr>
        <w:pStyle w:val="2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服务器配置</w:t>
      </w:r>
    </w:p>
    <w:p w14:paraId="52F83C47" w14:textId="1867C82E" w:rsidR="00A90C0C" w:rsidRDefault="00A90C0C" w:rsidP="00A90C0C">
      <w:r>
        <w:rPr>
          <w:noProof/>
        </w:rPr>
        <w:drawing>
          <wp:inline distT="0" distB="0" distL="0" distR="0" wp14:anchorId="138EE0A5" wp14:editId="6B4CCDCA">
            <wp:extent cx="4048125" cy="567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4EA5" w14:textId="7CEA9A9B" w:rsidR="00674ED5" w:rsidRDefault="00674ED5" w:rsidP="00E80D49">
      <w:pPr>
        <w:pStyle w:val="3"/>
      </w:pPr>
      <w:r>
        <w:rPr>
          <w:rFonts w:hint="eastAsia"/>
        </w:rPr>
        <w:lastRenderedPageBreak/>
        <w:t>使用基础centos</w:t>
      </w:r>
      <w:r>
        <w:t>7</w:t>
      </w:r>
      <w:r>
        <w:rPr>
          <w:rFonts w:hint="eastAsia"/>
        </w:rPr>
        <w:t>镜像将</w:t>
      </w:r>
      <w:r>
        <w:t>oracle jdk11 mysql</w:t>
      </w:r>
      <w:r w:rsidR="00E80D49">
        <w:t>8</w:t>
      </w:r>
      <w:r>
        <w:t xml:space="preserve"> tomcat</w:t>
      </w:r>
      <w:r w:rsidR="00E80D49">
        <w:t>9</w:t>
      </w:r>
      <w:r>
        <w:rPr>
          <w:rFonts w:hint="eastAsia"/>
        </w:rPr>
        <w:t>打包在一起</w:t>
      </w:r>
    </w:p>
    <w:p w14:paraId="62EF7E88" w14:textId="59D73DE8" w:rsidR="00674ED5" w:rsidRDefault="00674ED5" w:rsidP="00A90C0C">
      <w:r>
        <w:rPr>
          <w:noProof/>
        </w:rPr>
        <w:drawing>
          <wp:inline distT="0" distB="0" distL="0" distR="0" wp14:anchorId="414B29D2" wp14:editId="4BA025CE">
            <wp:extent cx="5274310" cy="44678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C09A" w14:textId="41CE01AD" w:rsidR="00674ED5" w:rsidRDefault="00674ED5" w:rsidP="00A90C0C">
      <w:r>
        <w:rPr>
          <w:rFonts w:hint="eastAsia"/>
        </w:rPr>
        <w:t>大小为3.</w:t>
      </w:r>
      <w:r>
        <w:t>591GB</w:t>
      </w:r>
    </w:p>
    <w:p w14:paraId="0DADAB98" w14:textId="72735C5D" w:rsidR="00674ED5" w:rsidRDefault="00674ED5" w:rsidP="00A90C0C">
      <w:pPr>
        <w:rPr>
          <w:rFonts w:hint="eastAsia"/>
        </w:rPr>
      </w:pPr>
      <w:r>
        <w:rPr>
          <w:noProof/>
        </w:rPr>
        <w:drawing>
          <wp:inline distT="0" distB="0" distL="0" distR="0" wp14:anchorId="56EBB6E8" wp14:editId="628DD000">
            <wp:extent cx="5274310" cy="936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A25E" w14:textId="1D7497D7" w:rsidR="00A90C0C" w:rsidRPr="00A90C0C" w:rsidRDefault="00A90C0C" w:rsidP="00A90C0C">
      <w:pPr>
        <w:pStyle w:val="2"/>
        <w:rPr>
          <w:rFonts w:ascii="Microsoft YaHei Light" w:eastAsia="Microsoft YaHei Light" w:hAnsi="Microsoft YaHei Light"/>
        </w:rPr>
      </w:pPr>
      <w:r w:rsidRPr="00A90C0C">
        <w:rPr>
          <w:rFonts w:ascii="Microsoft YaHei Light" w:eastAsia="Microsoft YaHei Light" w:hAnsi="Microsoft YaHei Light" w:hint="eastAsia"/>
        </w:rPr>
        <w:t>融合至同一容器与不使用docker时资源占用及性能对比</w:t>
      </w:r>
    </w:p>
    <w:p w14:paraId="731707A6" w14:textId="1164EAA6" w:rsidR="00A90C0C" w:rsidRPr="00A90C0C" w:rsidRDefault="00A90C0C" w:rsidP="00A90C0C">
      <w:pPr>
        <w:pStyle w:val="2"/>
        <w:rPr>
          <w:rFonts w:ascii="Microsoft YaHei Light" w:eastAsia="Microsoft YaHei Light" w:hAnsi="Microsoft YaHei Light"/>
        </w:rPr>
      </w:pPr>
      <w:r w:rsidRPr="00A90C0C">
        <w:rPr>
          <w:rFonts w:ascii="Microsoft YaHei Light" w:eastAsia="Microsoft YaHei Light" w:hAnsi="Microsoft YaHei Light" w:hint="eastAsia"/>
        </w:rPr>
        <w:t>非容器内性能测试</w:t>
      </w:r>
    </w:p>
    <w:p w14:paraId="37C136ED" w14:textId="15F46E3A" w:rsidR="00A90C0C" w:rsidRDefault="00D1494B">
      <w:pPr>
        <w:rPr>
          <w:rFonts w:ascii="Microsoft YaHei Light" w:eastAsia="Microsoft YaHei Light" w:hAnsi="Microsoft YaHei Light"/>
          <w:sz w:val="28"/>
          <w:szCs w:val="28"/>
        </w:rPr>
      </w:pPr>
      <w:r>
        <w:rPr>
          <w:rFonts w:ascii="Microsoft YaHei Light" w:eastAsia="Microsoft YaHei Light" w:hAnsi="Microsoft YaHei Light"/>
          <w:sz w:val="28"/>
          <w:szCs w:val="28"/>
        </w:rPr>
        <w:t>24</w:t>
      </w:r>
      <w:r>
        <w:rPr>
          <w:rFonts w:ascii="Microsoft YaHei Light" w:eastAsia="Microsoft YaHei Light" w:hAnsi="Microsoft YaHei Light" w:hint="eastAsia"/>
          <w:sz w:val="28"/>
          <w:szCs w:val="28"/>
        </w:rPr>
        <w:t>万数据select</w:t>
      </w:r>
      <w:r w:rsidR="00E6659E">
        <w:rPr>
          <w:rFonts w:ascii="Microsoft YaHei Light" w:eastAsia="Microsoft YaHei Light" w:hAnsi="Microsoft YaHei Light" w:hint="eastAsia"/>
          <w:sz w:val="28"/>
          <w:szCs w:val="28"/>
        </w:rPr>
        <w:t xml:space="preserve"> </w:t>
      </w:r>
      <w:r w:rsidR="00E6659E">
        <w:rPr>
          <w:rFonts w:ascii="Microsoft YaHei Light" w:eastAsia="Microsoft YaHei Light" w:hAnsi="Microsoft YaHei Light"/>
          <w:sz w:val="28"/>
          <w:szCs w:val="28"/>
        </w:rPr>
        <w:t xml:space="preserve"> </w:t>
      </w:r>
      <w:r w:rsidR="00E6659E">
        <w:rPr>
          <w:rFonts w:ascii="Microsoft YaHei Light" w:eastAsia="Microsoft YaHei Light" w:hAnsi="Microsoft YaHei Light" w:hint="eastAsia"/>
          <w:sz w:val="28"/>
          <w:szCs w:val="28"/>
        </w:rPr>
        <w:t>持续1</w:t>
      </w:r>
      <w:r w:rsidR="00E6659E">
        <w:rPr>
          <w:rFonts w:ascii="Microsoft YaHei Light" w:eastAsia="Microsoft YaHei Light" w:hAnsi="Microsoft YaHei Light"/>
          <w:sz w:val="28"/>
          <w:szCs w:val="28"/>
        </w:rPr>
        <w:t>20</w:t>
      </w:r>
      <w:r w:rsidR="00E6659E">
        <w:rPr>
          <w:rFonts w:ascii="Microsoft YaHei Light" w:eastAsia="Microsoft YaHei Light" w:hAnsi="Microsoft YaHei Light" w:hint="eastAsia"/>
          <w:sz w:val="28"/>
          <w:szCs w:val="28"/>
        </w:rPr>
        <w:t>s</w:t>
      </w:r>
      <w:r w:rsidR="00E6659E">
        <w:rPr>
          <w:rFonts w:ascii="Microsoft YaHei Light" w:eastAsia="Microsoft YaHei Light" w:hAnsi="Microsoft YaHei Light"/>
          <w:sz w:val="28"/>
          <w:szCs w:val="28"/>
        </w:rPr>
        <w:t xml:space="preserve"> </w:t>
      </w:r>
    </w:p>
    <w:p w14:paraId="5D3556B0" w14:textId="02D336BF" w:rsidR="00E6659E" w:rsidRDefault="00E6659E">
      <w:r>
        <w:rPr>
          <w:noProof/>
        </w:rPr>
        <w:lastRenderedPageBreak/>
        <w:drawing>
          <wp:inline distT="0" distB="0" distL="0" distR="0" wp14:anchorId="2B3BA71B" wp14:editId="2A867214">
            <wp:extent cx="5181600" cy="485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E9D1" w14:textId="723C4F01" w:rsidR="00E6659E" w:rsidRDefault="00E6659E">
      <w:r>
        <w:rPr>
          <w:noProof/>
        </w:rPr>
        <w:drawing>
          <wp:inline distT="0" distB="0" distL="0" distR="0" wp14:anchorId="05C80E47" wp14:editId="3C505E3E">
            <wp:extent cx="5274310" cy="1313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DB71" w14:textId="596CD379" w:rsidR="00E6659E" w:rsidRDefault="00E6659E">
      <w:r>
        <w:rPr>
          <w:noProof/>
        </w:rPr>
        <w:drawing>
          <wp:inline distT="0" distB="0" distL="0" distR="0" wp14:anchorId="5B25EE3D" wp14:editId="59317546">
            <wp:extent cx="5114925" cy="1095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A904" w14:textId="00481EE0" w:rsidR="00E6659E" w:rsidRDefault="00E6659E"/>
    <w:p w14:paraId="69D52D19" w14:textId="77E5F6E1" w:rsidR="00E6659E" w:rsidRDefault="00E6659E" w:rsidP="00E80D49">
      <w:pPr>
        <w:pStyle w:val="3"/>
      </w:pPr>
      <w:r>
        <w:rPr>
          <w:rFonts w:hint="eastAsia"/>
        </w:rPr>
        <w:t>运行在一个容器中:</w:t>
      </w:r>
    </w:p>
    <w:p w14:paraId="4C3D00CF" w14:textId="58A3F367" w:rsidR="00E6659E" w:rsidRDefault="00E6659E">
      <w:r>
        <w:rPr>
          <w:noProof/>
        </w:rPr>
        <w:drawing>
          <wp:inline distT="0" distB="0" distL="0" distR="0" wp14:anchorId="6789A5CB" wp14:editId="4A2A2E36">
            <wp:extent cx="5274310" cy="1067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9CD9" w14:textId="01D45479" w:rsidR="004F7373" w:rsidRDefault="004F7373">
      <w:r>
        <w:rPr>
          <w:noProof/>
        </w:rPr>
        <w:drawing>
          <wp:inline distT="0" distB="0" distL="0" distR="0" wp14:anchorId="6D3484F0" wp14:editId="529A3AF3">
            <wp:extent cx="5274310" cy="9518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516A" w14:textId="1D36196E" w:rsidR="004F7373" w:rsidRDefault="004F7373" w:rsidP="00E80D49">
      <w:r>
        <w:rPr>
          <w:rFonts w:hint="eastAsia"/>
        </w:rPr>
        <w:t xml:space="preserve">图中单位为纳秒 </w:t>
      </w:r>
      <w:r>
        <w:t xml:space="preserve"> </w:t>
      </w:r>
      <w:r>
        <w:rPr>
          <w:rFonts w:hint="eastAsia"/>
        </w:rPr>
        <w:t>相差约0.</w:t>
      </w:r>
      <w:r>
        <w:t>349</w:t>
      </w:r>
      <w:r>
        <w:rPr>
          <w:rFonts w:hint="eastAsia"/>
        </w:rPr>
        <w:t>毫秒</w:t>
      </w:r>
    </w:p>
    <w:p w14:paraId="3F7A4B8E" w14:textId="51B16213" w:rsidR="004F7373" w:rsidRDefault="004F7373" w:rsidP="00E80D49"/>
    <w:p w14:paraId="1D0C446D" w14:textId="2BD73B1C" w:rsidR="004F7373" w:rsidRDefault="004F7373" w:rsidP="00E80D49">
      <w:pPr>
        <w:rPr>
          <w:rFonts w:hint="eastAsia"/>
        </w:rPr>
      </w:pPr>
      <w:r>
        <w:rPr>
          <w:rFonts w:hint="eastAsia"/>
        </w:rPr>
        <w:t>可以</w:t>
      </w:r>
      <w:r>
        <w:rPr>
          <w:rFonts w:hint="eastAsia"/>
        </w:rPr>
        <w:t>限制</w:t>
      </w:r>
      <w:r>
        <w:rPr>
          <w:rFonts w:hint="eastAsia"/>
        </w:rPr>
        <w:t>容器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/内存等资源的使用</w:t>
      </w:r>
    </w:p>
    <w:sectPr w:rsidR="004F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3F"/>
    <w:rsid w:val="0032210A"/>
    <w:rsid w:val="004F7373"/>
    <w:rsid w:val="00674ED5"/>
    <w:rsid w:val="008D4A3F"/>
    <w:rsid w:val="00A90C0C"/>
    <w:rsid w:val="00D1494B"/>
    <w:rsid w:val="00E6659E"/>
    <w:rsid w:val="00E80D49"/>
    <w:rsid w:val="00E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1CAF"/>
  <w15:chartTrackingRefBased/>
  <w15:docId w15:val="{B40D5A49-E8A4-46E8-921D-AC97C5B5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C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0D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C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0C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0D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大壮</dc:creator>
  <cp:keywords/>
  <dc:description/>
  <cp:lastModifiedBy>3334637220@moffice.ren</cp:lastModifiedBy>
  <cp:revision>7</cp:revision>
  <dcterms:created xsi:type="dcterms:W3CDTF">2020-05-01T03:02:00Z</dcterms:created>
  <dcterms:modified xsi:type="dcterms:W3CDTF">2020-05-02T12:21:00Z</dcterms:modified>
</cp:coreProperties>
</file>