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4C1A2" w14:textId="52B21EFE" w:rsidR="008A00A2" w:rsidRPr="003B1C63" w:rsidRDefault="00682D6C" w:rsidP="00AD65F6">
      <w:pPr>
        <w:pStyle w:val="Title"/>
      </w:pPr>
      <w:r w:rsidRPr="00682D6C">
        <w:t>Diagnosing Issues in Production with IntelliTrace and Visual Studio 2017</w:t>
      </w:r>
    </w:p>
    <w:p w14:paraId="2EFD1C35" w14:textId="6D322B69"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15.0.262</w:t>
      </w:r>
      <w:r w:rsidR="003E774D">
        <w:rPr>
          <w:rFonts w:eastAsia="Batang"/>
          <w:noProof/>
          <w:lang w:eastAsia="ko-KR"/>
        </w:rPr>
        <w:t>28</w:t>
      </w:r>
      <w:r>
        <w:rPr>
          <w:rFonts w:eastAsia="Batang"/>
          <w:noProof/>
          <w:lang w:eastAsia="ko-KR"/>
        </w:rPr>
        <w:t>.0</w:t>
      </w:r>
    </w:p>
    <w:p w14:paraId="3F2FEC9A" w14:textId="27489203" w:rsidR="008A00A2" w:rsidRPr="007448FB" w:rsidRDefault="008A00A2" w:rsidP="008A00A2">
      <w:pPr>
        <w:rPr>
          <w:rFonts w:eastAsia="Batang"/>
          <w:noProof/>
          <w:lang w:eastAsia="ko-KR"/>
        </w:rPr>
      </w:pPr>
      <w:r>
        <w:rPr>
          <w:rFonts w:eastAsia="Batang"/>
          <w:noProof/>
          <w:lang w:eastAsia="ko-KR"/>
        </w:rPr>
        <w:t>Last updated:</w:t>
      </w:r>
      <w:r>
        <w:rPr>
          <w:rFonts w:eastAsia="Batang"/>
          <w:noProof/>
          <w:lang w:eastAsia="ko-KR"/>
        </w:rPr>
        <w:tab/>
      </w:r>
      <w:r w:rsidR="003E774D">
        <w:rPr>
          <w:rFonts w:eastAsia="Batang"/>
          <w:noProof/>
          <w:lang w:eastAsia="ko-KR"/>
        </w:rPr>
        <w:t>3</w:t>
      </w:r>
      <w:r>
        <w:rPr>
          <w:rFonts w:eastAsia="Batang"/>
          <w:noProof/>
          <w:lang w:eastAsia="ko-KR"/>
        </w:rPr>
        <w:t>/2/2017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0989CB05"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54977FD3" w14:textId="77777777" w:rsidR="003135B7" w:rsidRDefault="008A00A2" w:rsidP="003135B7">
          <w:pPr>
            <w:pStyle w:val="TOC1"/>
            <w:rPr>
              <w:noProof/>
              <w:lang w:bidi="ar-SA"/>
            </w:rPr>
          </w:pPr>
          <w:r w:rsidRPr="00EE6451">
            <w:fldChar w:fldCharType="begin"/>
          </w:r>
          <w:r>
            <w:instrText xml:space="preserve"> TOC \o "1-4" \h \z \u </w:instrText>
          </w:r>
          <w:r w:rsidRPr="00EE6451">
            <w:fldChar w:fldCharType="separate"/>
          </w:r>
          <w:hyperlink w:anchor="_Toc476677503" w:history="1">
            <w:r w:rsidR="003135B7" w:rsidRPr="00E16F12">
              <w:rPr>
                <w:rStyle w:val="Hyperlink"/>
                <w:noProof/>
              </w:rPr>
              <w:t>Overview</w:t>
            </w:r>
            <w:r w:rsidR="003135B7">
              <w:rPr>
                <w:noProof/>
                <w:webHidden/>
              </w:rPr>
              <w:tab/>
            </w:r>
            <w:r w:rsidR="003135B7">
              <w:rPr>
                <w:noProof/>
                <w:webHidden/>
              </w:rPr>
              <w:fldChar w:fldCharType="begin"/>
            </w:r>
            <w:r w:rsidR="003135B7">
              <w:rPr>
                <w:noProof/>
                <w:webHidden/>
              </w:rPr>
              <w:instrText xml:space="preserve"> PAGEREF _Toc476677503 \h </w:instrText>
            </w:r>
            <w:r w:rsidR="003135B7">
              <w:rPr>
                <w:noProof/>
                <w:webHidden/>
              </w:rPr>
            </w:r>
            <w:r w:rsidR="003135B7">
              <w:rPr>
                <w:noProof/>
                <w:webHidden/>
              </w:rPr>
              <w:fldChar w:fldCharType="separate"/>
            </w:r>
            <w:r w:rsidR="003135B7">
              <w:rPr>
                <w:noProof/>
                <w:webHidden/>
              </w:rPr>
              <w:t>1</w:t>
            </w:r>
            <w:r w:rsidR="003135B7">
              <w:rPr>
                <w:noProof/>
                <w:webHidden/>
              </w:rPr>
              <w:fldChar w:fldCharType="end"/>
            </w:r>
          </w:hyperlink>
        </w:p>
        <w:p w14:paraId="530FB0EC" w14:textId="77777777" w:rsidR="003135B7" w:rsidRDefault="003135B7">
          <w:pPr>
            <w:pStyle w:val="TOC2"/>
            <w:tabs>
              <w:tab w:val="right" w:leader="dot" w:pos="9710"/>
            </w:tabs>
            <w:rPr>
              <w:noProof/>
              <w:lang w:bidi="ar-SA"/>
            </w:rPr>
          </w:pPr>
          <w:hyperlink w:anchor="_Toc476677504" w:history="1">
            <w:r w:rsidRPr="00E16F12">
              <w:rPr>
                <w:rStyle w:val="Hyperlink"/>
                <w:noProof/>
              </w:rPr>
              <w:t>Prerequisites</w:t>
            </w:r>
            <w:r>
              <w:rPr>
                <w:noProof/>
                <w:webHidden/>
              </w:rPr>
              <w:tab/>
            </w:r>
            <w:r>
              <w:rPr>
                <w:noProof/>
                <w:webHidden/>
              </w:rPr>
              <w:fldChar w:fldCharType="begin"/>
            </w:r>
            <w:r>
              <w:rPr>
                <w:noProof/>
                <w:webHidden/>
              </w:rPr>
              <w:instrText xml:space="preserve"> PAGEREF _Toc476677504 \h </w:instrText>
            </w:r>
            <w:r>
              <w:rPr>
                <w:noProof/>
                <w:webHidden/>
              </w:rPr>
            </w:r>
            <w:r>
              <w:rPr>
                <w:noProof/>
                <w:webHidden/>
              </w:rPr>
              <w:fldChar w:fldCharType="separate"/>
            </w:r>
            <w:r>
              <w:rPr>
                <w:noProof/>
                <w:webHidden/>
              </w:rPr>
              <w:t>1</w:t>
            </w:r>
            <w:r>
              <w:rPr>
                <w:noProof/>
                <w:webHidden/>
              </w:rPr>
              <w:fldChar w:fldCharType="end"/>
            </w:r>
          </w:hyperlink>
        </w:p>
        <w:p w14:paraId="1C031D76" w14:textId="77777777" w:rsidR="003135B7" w:rsidRDefault="003135B7">
          <w:pPr>
            <w:pStyle w:val="TOC2"/>
            <w:tabs>
              <w:tab w:val="right" w:leader="dot" w:pos="9710"/>
            </w:tabs>
            <w:rPr>
              <w:noProof/>
              <w:lang w:bidi="ar-SA"/>
            </w:rPr>
          </w:pPr>
          <w:hyperlink w:anchor="_Toc476677505" w:history="1">
            <w:r w:rsidRPr="00E16F12">
              <w:rPr>
                <w:rStyle w:val="Hyperlink"/>
                <w:noProof/>
              </w:rPr>
              <w:t>About the Fabrikam Fiber Scenario</w:t>
            </w:r>
            <w:r>
              <w:rPr>
                <w:noProof/>
                <w:webHidden/>
              </w:rPr>
              <w:tab/>
            </w:r>
            <w:r>
              <w:rPr>
                <w:noProof/>
                <w:webHidden/>
              </w:rPr>
              <w:fldChar w:fldCharType="begin"/>
            </w:r>
            <w:r>
              <w:rPr>
                <w:noProof/>
                <w:webHidden/>
              </w:rPr>
              <w:instrText xml:space="preserve"> PAGEREF _Toc476677505 \h </w:instrText>
            </w:r>
            <w:r>
              <w:rPr>
                <w:noProof/>
                <w:webHidden/>
              </w:rPr>
            </w:r>
            <w:r>
              <w:rPr>
                <w:noProof/>
                <w:webHidden/>
              </w:rPr>
              <w:fldChar w:fldCharType="separate"/>
            </w:r>
            <w:r>
              <w:rPr>
                <w:noProof/>
                <w:webHidden/>
              </w:rPr>
              <w:t>1</w:t>
            </w:r>
            <w:r>
              <w:rPr>
                <w:noProof/>
                <w:webHidden/>
              </w:rPr>
              <w:fldChar w:fldCharType="end"/>
            </w:r>
          </w:hyperlink>
        </w:p>
        <w:p w14:paraId="3E8DF589" w14:textId="77777777" w:rsidR="003135B7" w:rsidRDefault="003135B7" w:rsidP="003135B7">
          <w:pPr>
            <w:pStyle w:val="TOC1"/>
            <w:rPr>
              <w:noProof/>
              <w:lang w:bidi="ar-SA"/>
            </w:rPr>
          </w:pPr>
          <w:hyperlink w:anchor="_Toc476677506" w:history="1">
            <w:r w:rsidRPr="00E16F12">
              <w:rPr>
                <w:rStyle w:val="Hyperlink"/>
                <w:noProof/>
              </w:rPr>
              <w:t>Exercise 1: Using IntelliTrace in Production</w:t>
            </w:r>
            <w:r>
              <w:rPr>
                <w:noProof/>
                <w:webHidden/>
              </w:rPr>
              <w:tab/>
            </w:r>
            <w:r>
              <w:rPr>
                <w:noProof/>
                <w:webHidden/>
              </w:rPr>
              <w:fldChar w:fldCharType="begin"/>
            </w:r>
            <w:r>
              <w:rPr>
                <w:noProof/>
                <w:webHidden/>
              </w:rPr>
              <w:instrText xml:space="preserve"> PAGEREF _Toc476677506 \h </w:instrText>
            </w:r>
            <w:r>
              <w:rPr>
                <w:noProof/>
                <w:webHidden/>
              </w:rPr>
            </w:r>
            <w:r>
              <w:rPr>
                <w:noProof/>
                <w:webHidden/>
              </w:rPr>
              <w:fldChar w:fldCharType="separate"/>
            </w:r>
            <w:r>
              <w:rPr>
                <w:noProof/>
                <w:webHidden/>
              </w:rPr>
              <w:t>2</w:t>
            </w:r>
            <w:r>
              <w:rPr>
                <w:noProof/>
                <w:webHidden/>
              </w:rPr>
              <w:fldChar w:fldCharType="end"/>
            </w:r>
          </w:hyperlink>
        </w:p>
        <w:p w14:paraId="67114F0D" w14:textId="77777777" w:rsidR="003135B7" w:rsidRDefault="003135B7">
          <w:pPr>
            <w:pStyle w:val="TOC2"/>
            <w:tabs>
              <w:tab w:val="right" w:leader="dot" w:pos="9710"/>
            </w:tabs>
            <w:rPr>
              <w:noProof/>
              <w:lang w:bidi="ar-SA"/>
            </w:rPr>
          </w:pPr>
          <w:hyperlink w:anchor="_Toc476677507" w:history="1">
            <w:r w:rsidRPr="00E16F12">
              <w:rPr>
                <w:rStyle w:val="Hyperlink"/>
                <w:noProof/>
              </w:rPr>
              <w:t>Task 1: Discovering a Bug in Production</w:t>
            </w:r>
            <w:r>
              <w:rPr>
                <w:noProof/>
                <w:webHidden/>
              </w:rPr>
              <w:tab/>
            </w:r>
            <w:r>
              <w:rPr>
                <w:noProof/>
                <w:webHidden/>
              </w:rPr>
              <w:fldChar w:fldCharType="begin"/>
            </w:r>
            <w:r>
              <w:rPr>
                <w:noProof/>
                <w:webHidden/>
              </w:rPr>
              <w:instrText xml:space="preserve"> PAGEREF _Toc476677507 \h </w:instrText>
            </w:r>
            <w:r>
              <w:rPr>
                <w:noProof/>
                <w:webHidden/>
              </w:rPr>
            </w:r>
            <w:r>
              <w:rPr>
                <w:noProof/>
                <w:webHidden/>
              </w:rPr>
              <w:fldChar w:fldCharType="separate"/>
            </w:r>
            <w:r>
              <w:rPr>
                <w:noProof/>
                <w:webHidden/>
              </w:rPr>
              <w:t>2</w:t>
            </w:r>
            <w:r>
              <w:rPr>
                <w:noProof/>
                <w:webHidden/>
              </w:rPr>
              <w:fldChar w:fldCharType="end"/>
            </w:r>
          </w:hyperlink>
        </w:p>
        <w:p w14:paraId="1E128E1A" w14:textId="77777777" w:rsidR="003135B7" w:rsidRDefault="003135B7">
          <w:pPr>
            <w:pStyle w:val="TOC2"/>
            <w:tabs>
              <w:tab w:val="right" w:leader="dot" w:pos="9710"/>
            </w:tabs>
            <w:rPr>
              <w:noProof/>
              <w:lang w:bidi="ar-SA"/>
            </w:rPr>
          </w:pPr>
          <w:hyperlink w:anchor="_Toc476677508" w:history="1">
            <w:r w:rsidRPr="00E16F12">
              <w:rPr>
                <w:rStyle w:val="Hyperlink"/>
                <w:noProof/>
              </w:rPr>
              <w:t>Task 2: Setting Up For IntelliTrace Data Collection in Production</w:t>
            </w:r>
            <w:r>
              <w:rPr>
                <w:noProof/>
                <w:webHidden/>
              </w:rPr>
              <w:tab/>
            </w:r>
            <w:r>
              <w:rPr>
                <w:noProof/>
                <w:webHidden/>
              </w:rPr>
              <w:fldChar w:fldCharType="begin"/>
            </w:r>
            <w:r>
              <w:rPr>
                <w:noProof/>
                <w:webHidden/>
              </w:rPr>
              <w:instrText xml:space="preserve"> PAGEREF _Toc476677508 \h </w:instrText>
            </w:r>
            <w:r>
              <w:rPr>
                <w:noProof/>
                <w:webHidden/>
              </w:rPr>
            </w:r>
            <w:r>
              <w:rPr>
                <w:noProof/>
                <w:webHidden/>
              </w:rPr>
              <w:fldChar w:fldCharType="separate"/>
            </w:r>
            <w:r>
              <w:rPr>
                <w:noProof/>
                <w:webHidden/>
              </w:rPr>
              <w:t>3</w:t>
            </w:r>
            <w:r>
              <w:rPr>
                <w:noProof/>
                <w:webHidden/>
              </w:rPr>
              <w:fldChar w:fldCharType="end"/>
            </w:r>
          </w:hyperlink>
        </w:p>
        <w:p w14:paraId="48E22FE5" w14:textId="77777777" w:rsidR="003135B7" w:rsidRDefault="003135B7">
          <w:pPr>
            <w:pStyle w:val="TOC2"/>
            <w:tabs>
              <w:tab w:val="right" w:leader="dot" w:pos="9710"/>
            </w:tabs>
            <w:rPr>
              <w:noProof/>
              <w:lang w:bidi="ar-SA"/>
            </w:rPr>
          </w:pPr>
          <w:hyperlink w:anchor="_Toc476677509" w:history="1">
            <w:r w:rsidRPr="00E16F12">
              <w:rPr>
                <w:rStyle w:val="Hyperlink"/>
                <w:noProof/>
              </w:rPr>
              <w:t>Task 3: Initiating IntelliTrace Collection and Repro</w:t>
            </w:r>
            <w:r>
              <w:rPr>
                <w:noProof/>
                <w:webHidden/>
              </w:rPr>
              <w:tab/>
            </w:r>
            <w:r>
              <w:rPr>
                <w:noProof/>
                <w:webHidden/>
              </w:rPr>
              <w:fldChar w:fldCharType="begin"/>
            </w:r>
            <w:r>
              <w:rPr>
                <w:noProof/>
                <w:webHidden/>
              </w:rPr>
              <w:instrText xml:space="preserve"> PAGEREF _Toc476677509 \h </w:instrText>
            </w:r>
            <w:r>
              <w:rPr>
                <w:noProof/>
                <w:webHidden/>
              </w:rPr>
            </w:r>
            <w:r>
              <w:rPr>
                <w:noProof/>
                <w:webHidden/>
              </w:rPr>
              <w:fldChar w:fldCharType="separate"/>
            </w:r>
            <w:r>
              <w:rPr>
                <w:noProof/>
                <w:webHidden/>
              </w:rPr>
              <w:t>5</w:t>
            </w:r>
            <w:r>
              <w:rPr>
                <w:noProof/>
                <w:webHidden/>
              </w:rPr>
              <w:fldChar w:fldCharType="end"/>
            </w:r>
          </w:hyperlink>
        </w:p>
        <w:p w14:paraId="285443BA" w14:textId="77777777" w:rsidR="003135B7" w:rsidRDefault="003135B7" w:rsidP="003135B7">
          <w:pPr>
            <w:pStyle w:val="TOC1"/>
            <w:rPr>
              <w:noProof/>
              <w:lang w:bidi="ar-SA"/>
            </w:rPr>
          </w:pPr>
          <w:hyperlink w:anchor="_Toc476677510" w:history="1">
            <w:r w:rsidRPr="00E16F12">
              <w:rPr>
                <w:rStyle w:val="Hyperlink"/>
                <w:noProof/>
              </w:rPr>
              <w:t>Exercise 2: Debugging with IntelliTrace Files from Production</w:t>
            </w:r>
            <w:r>
              <w:rPr>
                <w:noProof/>
                <w:webHidden/>
              </w:rPr>
              <w:tab/>
            </w:r>
            <w:r>
              <w:rPr>
                <w:noProof/>
                <w:webHidden/>
              </w:rPr>
              <w:fldChar w:fldCharType="begin"/>
            </w:r>
            <w:r>
              <w:rPr>
                <w:noProof/>
                <w:webHidden/>
              </w:rPr>
              <w:instrText xml:space="preserve"> PAGEREF _Toc476677510 \h </w:instrText>
            </w:r>
            <w:r>
              <w:rPr>
                <w:noProof/>
                <w:webHidden/>
              </w:rPr>
            </w:r>
            <w:r>
              <w:rPr>
                <w:noProof/>
                <w:webHidden/>
              </w:rPr>
              <w:fldChar w:fldCharType="separate"/>
            </w:r>
            <w:r>
              <w:rPr>
                <w:noProof/>
                <w:webHidden/>
              </w:rPr>
              <w:t>8</w:t>
            </w:r>
            <w:r>
              <w:rPr>
                <w:noProof/>
                <w:webHidden/>
              </w:rPr>
              <w:fldChar w:fldCharType="end"/>
            </w:r>
          </w:hyperlink>
        </w:p>
        <w:p w14:paraId="290BD6AC" w14:textId="7BDFCA50" w:rsidR="008A00A2" w:rsidRPr="00EE6451" w:rsidRDefault="008A00A2" w:rsidP="00EE6451">
          <w:pPr>
            <w:pStyle w:val="TOCHeading"/>
            <w:spacing w:before="0" w:line="360" w:lineRule="auto"/>
            <w:rPr>
              <w:b/>
              <w:bCs/>
              <w:noProof/>
            </w:rPr>
          </w:pPr>
          <w:r w:rsidRPr="00EE6451">
            <w:rPr>
              <w:rFonts w:asciiTheme="minorHAnsi" w:eastAsiaTheme="minorEastAsia" w:hAnsiTheme="minorHAnsi" w:cstheme="minorBidi"/>
              <w:b/>
              <w:bCs/>
              <w:caps/>
              <w:color w:val="auto"/>
              <w:sz w:val="20"/>
              <w:szCs w:val="20"/>
            </w:rPr>
            <w:fldChar w:fldCharType="end"/>
          </w:r>
        </w:p>
      </w:sdtContent>
    </w:sdt>
    <w:p w14:paraId="5DC8DA29" w14:textId="7D663F91" w:rsidR="003F6B14" w:rsidRPr="003F6B14" w:rsidRDefault="003F6B14" w:rsidP="003F6B14">
      <w:pPr>
        <w:pStyle w:val="Heading1"/>
      </w:pPr>
      <w:bookmarkStart w:id="0" w:name="_Toc476677503"/>
      <w:r>
        <w:t>Overview</w:t>
      </w:r>
      <w:bookmarkEnd w:id="0"/>
    </w:p>
    <w:p w14:paraId="1D7743BB" w14:textId="68E74DEC" w:rsidR="00682D6C" w:rsidRDefault="00682D6C" w:rsidP="00682D6C">
      <w:pPr>
        <w:pStyle w:val="ppBodyText"/>
      </w:pPr>
      <w:r>
        <w:t>IntelliTrace – first released in Visual Studio 2010 – changed the game for debugging by allowing developers to step “back in time” to see how an application got into its current state. By exposing events such as file and registry access, exceptions, and method calls, an IntelliTrace file can provide a detailed view into application behavior. In this lab, you will learn how Visual Studio 2017 extends the capabilities of IntelliTrace beyond the development and testing organizations by providing IT administrators wit</w:t>
      </w:r>
      <w:bookmarkStart w:id="1" w:name="_GoBack"/>
      <w:bookmarkEnd w:id="1"/>
      <w:r>
        <w:t>h the ability to capture IntelliTrace files running from production servers. These files can then be analyzed by developers to help diagnose production issues.</w:t>
      </w:r>
    </w:p>
    <w:p w14:paraId="201FC44B" w14:textId="706C5ED3" w:rsidR="008A00A2" w:rsidRPr="003F6B14" w:rsidRDefault="008A00A2" w:rsidP="003F6B14">
      <w:pPr>
        <w:pStyle w:val="Heading2"/>
      </w:pPr>
      <w:bookmarkStart w:id="2" w:name="_Toc476677504"/>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3" w:name="_Toc476677505"/>
      <w:r>
        <w:t>About the Fabrikam Fiber Scenario</w:t>
      </w:r>
      <w:bookmarkEnd w:id="3"/>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3FB8F055" w14:textId="41E8A215" w:rsidR="008A00A2" w:rsidRDefault="008A00A2" w:rsidP="008A00A2">
      <w:pPr>
        <w:pStyle w:val="ppBodyText"/>
        <w:numPr>
          <w:ilvl w:val="0"/>
          <w:numId w:val="0"/>
        </w:numPr>
      </w:pPr>
      <w:r>
        <w:lastRenderedPageBreak/>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p>
    <w:p w14:paraId="319440B1" w14:textId="77777777" w:rsidR="00652027" w:rsidRDefault="00652027" w:rsidP="00652027">
      <w:pPr>
        <w:pStyle w:val="Heading1"/>
      </w:pPr>
      <w:bookmarkStart w:id="4" w:name="_Toc429730061"/>
      <w:bookmarkStart w:id="5" w:name="_Toc430704256"/>
      <w:bookmarkStart w:id="6" w:name="_Toc472510376"/>
      <w:bookmarkStart w:id="7" w:name="_Toc476677506"/>
      <w:r>
        <w:t>Exercise 1: Using IntelliTrace in Production</w:t>
      </w:r>
      <w:bookmarkEnd w:id="4"/>
      <w:bookmarkEnd w:id="5"/>
      <w:bookmarkEnd w:id="6"/>
      <w:bookmarkEnd w:id="7"/>
    </w:p>
    <w:p w14:paraId="6E9475C9" w14:textId="2CF20381" w:rsidR="00652027" w:rsidRDefault="00652027" w:rsidP="00652027">
      <w:pPr>
        <w:pStyle w:val="ppBodyText"/>
      </w:pPr>
      <w:r>
        <w:t>In this exercise, you will learn how to deploy and use IntelliTrace in production to capture trace information for an ASP.NET application.</w:t>
      </w:r>
    </w:p>
    <w:p w14:paraId="50779761" w14:textId="77777777" w:rsidR="00652027" w:rsidRPr="00F13A1C" w:rsidRDefault="00652027" w:rsidP="00652027">
      <w:pPr>
        <w:pStyle w:val="Heading2"/>
      </w:pPr>
      <w:bookmarkStart w:id="8" w:name="_Toc429730062"/>
      <w:bookmarkStart w:id="9" w:name="_Toc430704257"/>
      <w:bookmarkStart w:id="10" w:name="_Toc472510377"/>
      <w:bookmarkStart w:id="11" w:name="_Toc476677507"/>
      <w:r w:rsidRPr="00F13A1C">
        <w:t>Task 1: Discovering a Bug in Production</w:t>
      </w:r>
      <w:bookmarkEnd w:id="8"/>
      <w:bookmarkEnd w:id="9"/>
      <w:bookmarkEnd w:id="10"/>
      <w:bookmarkEnd w:id="11"/>
    </w:p>
    <w:p w14:paraId="16F74BB8" w14:textId="77777777" w:rsidR="00652027" w:rsidRPr="00652027" w:rsidRDefault="00652027" w:rsidP="00652027">
      <w:pPr>
        <w:pStyle w:val="ListParagraph"/>
        <w:numPr>
          <w:ilvl w:val="0"/>
          <w:numId w:val="25"/>
        </w:numPr>
      </w:pPr>
      <w:r w:rsidRPr="00652027">
        <w:t xml:space="preserve">Log in as </w:t>
      </w:r>
      <w:r w:rsidRPr="00652027">
        <w:rPr>
          <w:b/>
        </w:rPr>
        <w:t>Brian Keller (VSALM\Brian)</w:t>
      </w:r>
      <w:r w:rsidRPr="00652027">
        <w:t xml:space="preserve">. All user passwords are </w:t>
      </w:r>
      <w:r w:rsidRPr="00652027">
        <w:rPr>
          <w:b/>
        </w:rPr>
        <w:t>P2ssw0rd</w:t>
      </w:r>
      <w:r w:rsidRPr="00652027">
        <w:t>.</w:t>
      </w:r>
    </w:p>
    <w:p w14:paraId="28207F67" w14:textId="77777777" w:rsidR="00652027" w:rsidRDefault="00652027" w:rsidP="00652027">
      <w:pPr>
        <w:pStyle w:val="ListParagraph"/>
        <w:numPr>
          <w:ilvl w:val="0"/>
          <w:numId w:val="25"/>
        </w:numPr>
      </w:pPr>
      <w:r>
        <w:t xml:space="preserve">Launch </w:t>
      </w:r>
      <w:r w:rsidRPr="00623822">
        <w:rPr>
          <w:b/>
        </w:rPr>
        <w:t>Internet Explorer</w:t>
      </w:r>
      <w:r>
        <w:t xml:space="preserve"> and click on the </w:t>
      </w:r>
      <w:r w:rsidRPr="004B2C84">
        <w:rPr>
          <w:b/>
        </w:rPr>
        <w:t xml:space="preserve">FF </w:t>
      </w:r>
      <w:r>
        <w:rPr>
          <w:b/>
        </w:rPr>
        <w:t xml:space="preserve">Customer </w:t>
      </w:r>
      <w:r w:rsidRPr="004B2C84">
        <w:rPr>
          <w:b/>
        </w:rPr>
        <w:t>Portal</w:t>
      </w:r>
      <w:r>
        <w:t xml:space="preserve"> button in the favorites bar to load the customer portal for Fabrikam Fiber Support (</w:t>
      </w:r>
      <w:hyperlink r:id="rId13" w:history="1">
        <w:r w:rsidRPr="00160DC7">
          <w:rPr>
            <w:rStyle w:val="Hyperlink"/>
          </w:rPr>
          <w:t>http://www.fabrikam.com</w:t>
        </w:r>
      </w:hyperlink>
      <w:r>
        <w:rPr>
          <w:rStyle w:val="Hyperlink"/>
        </w:rPr>
        <w:t>).</w:t>
      </w:r>
    </w:p>
    <w:p w14:paraId="01C456AF" w14:textId="77777777" w:rsidR="00652027" w:rsidRDefault="00652027" w:rsidP="00652027">
      <w:pPr>
        <w:pStyle w:val="ppFigureIndent"/>
      </w:pPr>
      <w:r>
        <w:rPr>
          <w:noProof/>
          <w:lang w:bidi="ar-SA"/>
        </w:rPr>
        <w:drawing>
          <wp:inline distT="0" distB="0" distL="0" distR="0" wp14:anchorId="4D1465C9" wp14:editId="22919B40">
            <wp:extent cx="5943600" cy="7156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5645"/>
                    </a:xfrm>
                    <a:prstGeom prst="rect">
                      <a:avLst/>
                    </a:prstGeom>
                  </pic:spPr>
                </pic:pic>
              </a:graphicData>
            </a:graphic>
          </wp:inline>
        </w:drawing>
      </w:r>
    </w:p>
    <w:p w14:paraId="00FF6C9C" w14:textId="77777777" w:rsidR="00652027" w:rsidRDefault="00652027" w:rsidP="00652027">
      <w:pPr>
        <w:pStyle w:val="ListParagraph"/>
        <w:numPr>
          <w:ilvl w:val="0"/>
          <w:numId w:val="25"/>
        </w:numPr>
      </w:pPr>
      <w:r>
        <w:t xml:space="preserve">Select a few of the service tickets from the </w:t>
      </w:r>
      <w:r w:rsidRPr="00623822">
        <w:rPr>
          <w:b/>
        </w:rPr>
        <w:t>My Tickets</w:t>
      </w:r>
      <w:r>
        <w:t xml:space="preserve"> section of the page to view their details until you come across one that indicates that an error occurred retrieving data from the server. This information is ultimately pulled from a database, but there could be a number of reasons for the general error message itself.</w:t>
      </w:r>
    </w:p>
    <w:p w14:paraId="61F65DA2" w14:textId="77777777" w:rsidR="00652027" w:rsidRDefault="00652027" w:rsidP="00652027">
      <w:pPr>
        <w:pStyle w:val="ppFigureIndent"/>
      </w:pPr>
      <w:r>
        <w:rPr>
          <w:noProof/>
          <w:lang w:bidi="ar-SA"/>
        </w:rPr>
        <w:drawing>
          <wp:inline distT="0" distB="0" distL="0" distR="0" wp14:anchorId="46FDA7D0" wp14:editId="0C1BADEF">
            <wp:extent cx="5238750" cy="1933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8750" cy="1933575"/>
                    </a:xfrm>
                    <a:prstGeom prst="rect">
                      <a:avLst/>
                    </a:prstGeom>
                  </pic:spPr>
                </pic:pic>
              </a:graphicData>
            </a:graphic>
          </wp:inline>
        </w:drawing>
      </w:r>
    </w:p>
    <w:p w14:paraId="6D97BF69" w14:textId="77777777" w:rsidR="00652027" w:rsidRPr="00740405" w:rsidRDefault="00652027" w:rsidP="00652027">
      <w:pPr>
        <w:pStyle w:val="ListParagraph"/>
        <w:numPr>
          <w:ilvl w:val="0"/>
          <w:numId w:val="25"/>
        </w:numPr>
      </w:pPr>
      <w:r w:rsidRPr="003E774D">
        <w:t>Close</w:t>
      </w:r>
      <w:r>
        <w:t xml:space="preserve"> </w:t>
      </w:r>
      <w:r w:rsidRPr="003E774D">
        <w:rPr>
          <w:b/>
        </w:rPr>
        <w:t>Internet Explorer</w:t>
      </w:r>
      <w:r>
        <w:t>.</w:t>
      </w:r>
    </w:p>
    <w:p w14:paraId="1B06ED51" w14:textId="0CA5B15C" w:rsidR="00652027" w:rsidRDefault="00652027" w:rsidP="003E774D">
      <w:pPr>
        <w:pStyle w:val="ListParagraph"/>
        <w:numPr>
          <w:ilvl w:val="0"/>
          <w:numId w:val="25"/>
        </w:numPr>
      </w:pPr>
      <w:r>
        <w:t>Typically, the first step in determining the root cause of an error like this would be to check logs and perhaps a stack trace for details. If that does not provide enough information, and the error is not easily reproduced in a development environment the development team may end up taking a long time to determine the root cause and fix the problem. Installing Visual Studio or other debugging tools in a production environment may not be an option.</w:t>
      </w:r>
    </w:p>
    <w:p w14:paraId="73CAF153" w14:textId="77777777" w:rsidR="00652027" w:rsidRDefault="00652027" w:rsidP="00652027">
      <w:pPr>
        <w:pStyle w:val="Heading2"/>
      </w:pPr>
      <w:bookmarkStart w:id="12" w:name="_Toc429730063"/>
      <w:bookmarkStart w:id="13" w:name="_Toc430704258"/>
      <w:bookmarkStart w:id="14" w:name="_Toc472510378"/>
      <w:bookmarkStart w:id="15" w:name="_Toc476677508"/>
      <w:r>
        <w:lastRenderedPageBreak/>
        <w:t>Task 2: Setting Up For IntelliTrace Data Collection in Production</w:t>
      </w:r>
      <w:bookmarkEnd w:id="12"/>
      <w:bookmarkEnd w:id="13"/>
      <w:bookmarkEnd w:id="14"/>
      <w:bookmarkEnd w:id="15"/>
    </w:p>
    <w:p w14:paraId="4B98E022" w14:textId="77777777" w:rsidR="00652027" w:rsidRDefault="00652027" w:rsidP="00652027">
      <w:pPr>
        <w:pStyle w:val="ListParagraph"/>
        <w:numPr>
          <w:ilvl w:val="0"/>
          <w:numId w:val="33"/>
        </w:numPr>
      </w:pPr>
      <w:r>
        <w:t xml:space="preserve">Now let’s look at how to deploy and use IntelliTrace in a production environment to collect historical debugging data. Open a Windows Explorer window and navigate to the root of the C: drive. Note that there are two folders here that were created ahead of time for our use in this lab, </w:t>
      </w:r>
      <w:r w:rsidRPr="001D425C">
        <w:rPr>
          <w:b/>
        </w:rPr>
        <w:t>c:\IntelliTrace</w:t>
      </w:r>
      <w:r>
        <w:t xml:space="preserve"> is where the standalone IntelliTrace files are placed and </w:t>
      </w:r>
      <w:r w:rsidRPr="001D425C">
        <w:rPr>
          <w:b/>
        </w:rPr>
        <w:t>c:\LogFileLocation</w:t>
      </w:r>
      <w:r>
        <w:t xml:space="preserve"> is where the IntelliTrace files will be written to later on in this lab.</w:t>
      </w:r>
    </w:p>
    <w:p w14:paraId="42DB503E" w14:textId="77777777" w:rsidR="00652027" w:rsidRDefault="00652027" w:rsidP="00652027">
      <w:pPr>
        <w:pStyle w:val="ppFigureIndent"/>
      </w:pPr>
      <w:r>
        <w:rPr>
          <w:noProof/>
          <w:lang w:bidi="ar-SA"/>
        </w:rPr>
        <w:drawing>
          <wp:inline distT="0" distB="0" distL="0" distR="0" wp14:anchorId="1CEC555C" wp14:editId="3193725B">
            <wp:extent cx="5943600" cy="2326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6640"/>
                    </a:xfrm>
                    <a:prstGeom prst="rect">
                      <a:avLst/>
                    </a:prstGeom>
                  </pic:spPr>
                </pic:pic>
              </a:graphicData>
            </a:graphic>
          </wp:inline>
        </w:drawing>
      </w:r>
    </w:p>
    <w:p w14:paraId="3DC11FFB" w14:textId="77777777" w:rsidR="00652027" w:rsidRDefault="00652027" w:rsidP="00652027">
      <w:pPr>
        <w:pStyle w:val="ListParagraph"/>
        <w:numPr>
          <w:ilvl w:val="0"/>
          <w:numId w:val="33"/>
        </w:numPr>
      </w:pPr>
      <w:r>
        <w:t xml:space="preserve">In the </w:t>
      </w:r>
      <w:r w:rsidRPr="003814EE">
        <w:rPr>
          <w:b/>
        </w:rPr>
        <w:t xml:space="preserve">Explorer </w:t>
      </w:r>
      <w:r>
        <w:t xml:space="preserve">window, right-click on the </w:t>
      </w:r>
      <w:r w:rsidRPr="00623822">
        <w:rPr>
          <w:b/>
        </w:rPr>
        <w:t>LogFileLocation</w:t>
      </w:r>
      <w:r>
        <w:t xml:space="preserve"> folder and select </w:t>
      </w:r>
      <w:r w:rsidRPr="003814EE">
        <w:rPr>
          <w:b/>
        </w:rPr>
        <w:t>Properties</w:t>
      </w:r>
      <w:r>
        <w:t xml:space="preserve"> to open the </w:t>
      </w:r>
      <w:r w:rsidRPr="00F227A3">
        <w:rPr>
          <w:b/>
        </w:rPr>
        <w:t>Properties</w:t>
      </w:r>
      <w:r>
        <w:t xml:space="preserve"> window. We need to make sure that the IIS application pool has permission to use the </w:t>
      </w:r>
      <w:r w:rsidRPr="00F227A3">
        <w:rPr>
          <w:b/>
        </w:rPr>
        <w:t>LogFileLocation</w:t>
      </w:r>
      <w:r>
        <w:t xml:space="preserve"> folder.</w:t>
      </w:r>
    </w:p>
    <w:p w14:paraId="34F4A6B1" w14:textId="77777777" w:rsidR="00652027" w:rsidRDefault="00652027" w:rsidP="00652027">
      <w:pPr>
        <w:pStyle w:val="ListParagraph"/>
        <w:numPr>
          <w:ilvl w:val="0"/>
          <w:numId w:val="33"/>
        </w:numPr>
      </w:pPr>
      <w:r>
        <w:t xml:space="preserve">Select the </w:t>
      </w:r>
      <w:r w:rsidRPr="00D44BDC">
        <w:rPr>
          <w:b/>
        </w:rPr>
        <w:t>Security</w:t>
      </w:r>
      <w:r>
        <w:t xml:space="preserve"> tab and then scroll down the existing list of groups and user names to find </w:t>
      </w:r>
      <w:r>
        <w:rPr>
          <w:b/>
        </w:rPr>
        <w:t>IIS_IUSRS</w:t>
      </w:r>
      <w:r w:rsidRPr="00D44BDC">
        <w:rPr>
          <w:b/>
        </w:rPr>
        <w:t xml:space="preserve">. </w:t>
      </w:r>
      <w:r>
        <w:t xml:space="preserve">Permissions were added ahead of time in this VM, but in a production environment, you would need to make sure to perform this step yourself. </w:t>
      </w:r>
    </w:p>
    <w:p w14:paraId="28ABAB38" w14:textId="77777777" w:rsidR="00652027" w:rsidRDefault="00652027" w:rsidP="00652027">
      <w:pPr>
        <w:pStyle w:val="ppFigureIndent"/>
      </w:pPr>
      <w:r>
        <w:rPr>
          <w:noProof/>
          <w:lang w:bidi="ar-SA"/>
        </w:rPr>
        <w:lastRenderedPageBreak/>
        <w:drawing>
          <wp:inline distT="0" distB="0" distL="0" distR="0" wp14:anchorId="0096CEED" wp14:editId="348D009D">
            <wp:extent cx="3390476" cy="4533333"/>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476" cy="4533333"/>
                    </a:xfrm>
                    <a:prstGeom prst="rect">
                      <a:avLst/>
                    </a:prstGeom>
                  </pic:spPr>
                </pic:pic>
              </a:graphicData>
            </a:graphic>
          </wp:inline>
        </w:drawing>
      </w:r>
    </w:p>
    <w:p w14:paraId="1B8D26B3" w14:textId="77777777" w:rsidR="00652027" w:rsidRDefault="00652027" w:rsidP="00652027">
      <w:pPr>
        <w:pStyle w:val="ListParagraph"/>
        <w:numPr>
          <w:ilvl w:val="0"/>
          <w:numId w:val="33"/>
        </w:numPr>
      </w:pPr>
      <w:r>
        <w:t xml:space="preserve">Press the </w:t>
      </w:r>
      <w:r w:rsidRPr="001B3257">
        <w:rPr>
          <w:b/>
        </w:rPr>
        <w:t>Escape</w:t>
      </w:r>
      <w:r>
        <w:t xml:space="preserve"> key to close the Properties window.</w:t>
      </w:r>
    </w:p>
    <w:p w14:paraId="11126AFC" w14:textId="77777777" w:rsidR="00652027" w:rsidRDefault="00652027" w:rsidP="00652027">
      <w:pPr>
        <w:pStyle w:val="ListParagraph"/>
        <w:numPr>
          <w:ilvl w:val="0"/>
          <w:numId w:val="33"/>
        </w:numPr>
      </w:pPr>
      <w:r>
        <w:t xml:space="preserve">IntelliTrace can be deployed to a production environment simply by performing an xcopy of the contents found in the </w:t>
      </w:r>
      <w:r>
        <w:rPr>
          <w:b/>
        </w:rPr>
        <w:t>IntelliTrace Collector for Visual Studio 2017</w:t>
      </w:r>
      <w:r>
        <w:t xml:space="preserve"> package.</w:t>
      </w:r>
    </w:p>
    <w:p w14:paraId="115F3A5C" w14:textId="46C57A73" w:rsidR="00652027" w:rsidRPr="00652027" w:rsidRDefault="00652027" w:rsidP="00652027">
      <w:pPr>
        <w:pStyle w:val="ppNote"/>
        <w:rPr>
          <w:b/>
        </w:rPr>
      </w:pPr>
      <w:r w:rsidRPr="008469DF">
        <w:rPr>
          <w:b/>
        </w:rPr>
        <w:t xml:space="preserve">Note: </w:t>
      </w:r>
      <w:r>
        <w:t xml:space="preserve">You can find the </w:t>
      </w:r>
      <w:r w:rsidRPr="008469DF">
        <w:rPr>
          <w:b/>
        </w:rPr>
        <w:t>IntelliTraceCollection.cab</w:t>
      </w:r>
      <w:r>
        <w:t xml:space="preserve"> package within your installation of Visual Studio Enterprise 2017 at </w:t>
      </w:r>
      <w:r w:rsidRPr="00E92302">
        <w:rPr>
          <w:b/>
        </w:rPr>
        <w:t>%programfiles(x86)%\Microsoft Visual Studio\2017\Enterprise\Common7\IDE\CommonExtensions\Microsoft\IntelliTrace</w:t>
      </w:r>
      <w:r>
        <w:t xml:space="preserve">. Additional setup instructions, which were performed ahead of time on the virtual machine can be found </w:t>
      </w:r>
      <w:hyperlink r:id="rId18" w:history="1">
        <w:r w:rsidRPr="008469DF">
          <w:rPr>
            <w:rStyle w:val="Hyperlink"/>
          </w:rPr>
          <w:t>here</w:t>
        </w:r>
      </w:hyperlink>
      <w:r>
        <w:t xml:space="preserve"> on MSDN.</w:t>
      </w:r>
    </w:p>
    <w:p w14:paraId="0D4EA6F4" w14:textId="77777777" w:rsidR="00652027" w:rsidRDefault="00652027" w:rsidP="00652027">
      <w:pPr>
        <w:pStyle w:val="ppFigure"/>
      </w:pPr>
      <w:r>
        <w:rPr>
          <w:noProof/>
          <w:lang w:bidi="ar-SA"/>
        </w:rPr>
        <w:lastRenderedPageBreak/>
        <w:drawing>
          <wp:inline distT="0" distB="0" distL="0" distR="0" wp14:anchorId="205D4873" wp14:editId="35B138B6">
            <wp:extent cx="5943600" cy="3573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73780"/>
                    </a:xfrm>
                    <a:prstGeom prst="rect">
                      <a:avLst/>
                    </a:prstGeom>
                  </pic:spPr>
                </pic:pic>
              </a:graphicData>
            </a:graphic>
          </wp:inline>
        </w:drawing>
      </w:r>
    </w:p>
    <w:p w14:paraId="271CCE4A" w14:textId="4BA770BA" w:rsidR="00652027" w:rsidRPr="003E774D" w:rsidRDefault="00652027" w:rsidP="003E774D">
      <w:pPr>
        <w:pStyle w:val="ppNote"/>
        <w:rPr>
          <w:b/>
        </w:rPr>
      </w:pPr>
      <w:r w:rsidRPr="003D17E3">
        <w:rPr>
          <w:b/>
        </w:rPr>
        <w:t xml:space="preserve">Note: </w:t>
      </w:r>
      <w:r>
        <w:t>For the purpose of this lab, the production system is the same as our development system, but that will not normally be the case.</w:t>
      </w:r>
    </w:p>
    <w:p w14:paraId="1722B498" w14:textId="77777777" w:rsidR="00652027" w:rsidRDefault="00652027" w:rsidP="00652027">
      <w:pPr>
        <w:pStyle w:val="Heading2"/>
      </w:pPr>
      <w:bookmarkStart w:id="16" w:name="_Toc429730064"/>
      <w:bookmarkStart w:id="17" w:name="_Toc430704259"/>
      <w:bookmarkStart w:id="18" w:name="_Toc472510379"/>
      <w:bookmarkStart w:id="19" w:name="_Toc476677509"/>
      <w:r>
        <w:t>Task 3: Initiating IntelliTrace Collection and Repro</w:t>
      </w:r>
      <w:bookmarkEnd w:id="16"/>
      <w:bookmarkEnd w:id="17"/>
      <w:bookmarkEnd w:id="18"/>
      <w:bookmarkEnd w:id="19"/>
    </w:p>
    <w:p w14:paraId="2976D82D" w14:textId="77777777" w:rsidR="00652027" w:rsidRDefault="00652027" w:rsidP="00652027">
      <w:pPr>
        <w:pStyle w:val="ListParagraph"/>
        <w:numPr>
          <w:ilvl w:val="0"/>
          <w:numId w:val="26"/>
        </w:numPr>
      </w:pPr>
      <w:r>
        <w:t xml:space="preserve">Now we will start IntelliTrace so that we can gather some diagnostic data from the web application. You have two options here, you can follow steps </w:t>
      </w:r>
      <w:r w:rsidRPr="004D5757">
        <w:rPr>
          <w:b/>
        </w:rPr>
        <w:t>2</w:t>
      </w:r>
      <w:r>
        <w:t xml:space="preserve"> through </w:t>
      </w:r>
      <w:r w:rsidRPr="004D5757">
        <w:rPr>
          <w:b/>
        </w:rPr>
        <w:t>1</w:t>
      </w:r>
      <w:r>
        <w:rPr>
          <w:b/>
        </w:rPr>
        <w:t>7</w:t>
      </w:r>
      <w:r>
        <w:t xml:space="preserve"> or you can run the </w:t>
      </w:r>
      <w:r w:rsidRPr="004D5757">
        <w:rPr>
          <w:i/>
        </w:rPr>
        <w:t>StartIntelliTraceDemo.cmd</w:t>
      </w:r>
      <w:r>
        <w:t xml:space="preserve"> file found within the </w:t>
      </w:r>
      <w:r w:rsidRPr="004D5757">
        <w:rPr>
          <w:b/>
        </w:rPr>
        <w:t>Scripts</w:t>
      </w:r>
      <w:r>
        <w:t xml:space="preserve"> folder on the </w:t>
      </w:r>
      <w:r w:rsidRPr="004D5757">
        <w:rPr>
          <w:b/>
        </w:rPr>
        <w:t>Desktop</w:t>
      </w:r>
      <w:r>
        <w:rPr>
          <w:b/>
        </w:rPr>
        <w:t xml:space="preserve"> </w:t>
      </w:r>
      <w:r>
        <w:t xml:space="preserve">(run as administrator) and skip ahead to step </w:t>
      </w:r>
      <w:r w:rsidRPr="004D5757">
        <w:rPr>
          <w:b/>
        </w:rPr>
        <w:t>1</w:t>
      </w:r>
      <w:r>
        <w:rPr>
          <w:b/>
        </w:rPr>
        <w:t>8</w:t>
      </w:r>
      <w:r>
        <w:t>.</w:t>
      </w:r>
    </w:p>
    <w:p w14:paraId="4F500F96" w14:textId="77777777" w:rsidR="00652027" w:rsidRDefault="00652027" w:rsidP="00652027">
      <w:pPr>
        <w:pStyle w:val="ListParagraph"/>
        <w:numPr>
          <w:ilvl w:val="0"/>
          <w:numId w:val="26"/>
        </w:numPr>
      </w:pPr>
      <w:r>
        <w:t xml:space="preserve">Open a </w:t>
      </w:r>
      <w:r w:rsidRPr="003814EE">
        <w:rPr>
          <w:b/>
        </w:rPr>
        <w:t>PowerShell</w:t>
      </w:r>
      <w:r>
        <w:t xml:space="preserve"> window from the taskbar by right-clicking its icon and selecting </w:t>
      </w:r>
      <w:r w:rsidRPr="00A962DB">
        <w:rPr>
          <w:b/>
        </w:rPr>
        <w:t xml:space="preserve">Run as </w:t>
      </w:r>
      <w:r>
        <w:rPr>
          <w:b/>
        </w:rPr>
        <w:t>A</w:t>
      </w:r>
      <w:r w:rsidRPr="00A962DB">
        <w:rPr>
          <w:b/>
        </w:rPr>
        <w:t>dministrator</w:t>
      </w:r>
      <w:r>
        <w:t>.</w:t>
      </w:r>
    </w:p>
    <w:p w14:paraId="4D72D425" w14:textId="77777777" w:rsidR="00652027" w:rsidRDefault="00652027" w:rsidP="00652027">
      <w:pPr>
        <w:pStyle w:val="ppFigure"/>
      </w:pPr>
      <w:r>
        <w:rPr>
          <w:noProof/>
          <w:lang w:bidi="ar-SA"/>
        </w:rPr>
        <w:lastRenderedPageBreak/>
        <w:drawing>
          <wp:inline distT="0" distB="0" distL="0" distR="0" wp14:anchorId="6AD9608A" wp14:editId="30597C21">
            <wp:extent cx="2171429" cy="273333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429" cy="2733333"/>
                    </a:xfrm>
                    <a:prstGeom prst="rect">
                      <a:avLst/>
                    </a:prstGeom>
                  </pic:spPr>
                </pic:pic>
              </a:graphicData>
            </a:graphic>
          </wp:inline>
        </w:drawing>
      </w:r>
    </w:p>
    <w:p w14:paraId="03CC1A45" w14:textId="77777777" w:rsidR="00652027" w:rsidRDefault="00652027" w:rsidP="00652027">
      <w:pPr>
        <w:pStyle w:val="ListParagraph"/>
        <w:numPr>
          <w:ilvl w:val="0"/>
          <w:numId w:val="26"/>
        </w:numPr>
      </w:pPr>
      <w:r>
        <w:t xml:space="preserve">Type the following command to import the IntelliTrace PowerShell module: </w:t>
      </w:r>
    </w:p>
    <w:p w14:paraId="48187B92" w14:textId="77777777" w:rsidR="00652027" w:rsidRPr="00B45111" w:rsidRDefault="00652027" w:rsidP="00652027">
      <w:pPr>
        <w:pStyle w:val="ppCode"/>
        <w:numPr>
          <w:ilvl w:val="0"/>
          <w:numId w:val="0"/>
        </w:numPr>
      </w:pPr>
      <w:r w:rsidRPr="00B45111">
        <w:t>Import-Module c:\IntelliTrace\Microsoft.VisualStudio.IntelliTrace.PowerShell.dll</w:t>
      </w:r>
    </w:p>
    <w:p w14:paraId="6E496238" w14:textId="77777777" w:rsidR="00652027" w:rsidRDefault="00652027" w:rsidP="00652027">
      <w:pPr>
        <w:pStyle w:val="ListParagraph"/>
        <w:numPr>
          <w:ilvl w:val="0"/>
          <w:numId w:val="26"/>
        </w:numPr>
      </w:pPr>
      <w:r>
        <w:t>To see the commands provided by IntelliTrace use the following PowerShell command:</w:t>
      </w:r>
    </w:p>
    <w:p w14:paraId="1049F1A9" w14:textId="77777777" w:rsidR="00652027" w:rsidRPr="00652027" w:rsidRDefault="00652027" w:rsidP="00652027">
      <w:pPr>
        <w:pStyle w:val="ppCode"/>
        <w:ind w:left="0"/>
      </w:pPr>
      <w:r w:rsidRPr="00652027">
        <w:t>Get-Command *IntelliTrace*</w:t>
      </w:r>
    </w:p>
    <w:p w14:paraId="7FC8A8D9" w14:textId="77777777" w:rsidR="00652027" w:rsidRDefault="00652027" w:rsidP="00652027">
      <w:pPr>
        <w:pStyle w:val="ppFigure"/>
      </w:pPr>
      <w:r>
        <w:rPr>
          <w:noProof/>
          <w:lang w:bidi="ar-SA"/>
        </w:rPr>
        <w:drawing>
          <wp:inline distT="0" distB="0" distL="0" distR="0" wp14:anchorId="73FBCA56" wp14:editId="1D8E48F8">
            <wp:extent cx="3638550" cy="904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550" cy="904875"/>
                    </a:xfrm>
                    <a:prstGeom prst="rect">
                      <a:avLst/>
                    </a:prstGeom>
                  </pic:spPr>
                </pic:pic>
              </a:graphicData>
            </a:graphic>
          </wp:inline>
        </w:drawing>
      </w:r>
    </w:p>
    <w:p w14:paraId="4DA86CBD" w14:textId="4B4F15AE" w:rsidR="00652027" w:rsidRPr="00652027" w:rsidRDefault="00652027" w:rsidP="00652027">
      <w:pPr>
        <w:pStyle w:val="ppNote"/>
        <w:rPr>
          <w:b/>
        </w:rPr>
      </w:pPr>
      <w:r w:rsidRPr="00095301">
        <w:rPr>
          <w:b/>
        </w:rPr>
        <w:t xml:space="preserve">Note: </w:t>
      </w:r>
      <w:r>
        <w:t xml:space="preserve">Commands are provided to start and stop an IntelliTrace collection as well as to make checkpoints during collection. </w:t>
      </w:r>
    </w:p>
    <w:p w14:paraId="516062E1" w14:textId="77777777" w:rsidR="00652027" w:rsidRDefault="00652027" w:rsidP="00652027">
      <w:pPr>
        <w:pStyle w:val="ListParagraph"/>
        <w:numPr>
          <w:ilvl w:val="0"/>
          <w:numId w:val="26"/>
        </w:numPr>
      </w:pPr>
      <w:r>
        <w:t>To get help for any of the PowerShell IntelliTrace commands, type something like the following:</w:t>
      </w:r>
    </w:p>
    <w:p w14:paraId="79BE31DE" w14:textId="77777777" w:rsidR="00652027" w:rsidRPr="00652027" w:rsidRDefault="00652027" w:rsidP="00652027">
      <w:pPr>
        <w:pStyle w:val="ppCode"/>
        <w:ind w:left="0"/>
      </w:pPr>
      <w:r w:rsidRPr="00652027">
        <w:t>Get-Help Start-IntelliTraceCollection</w:t>
      </w:r>
    </w:p>
    <w:p w14:paraId="108C1394" w14:textId="77777777" w:rsidR="00652027" w:rsidRPr="00940794" w:rsidRDefault="00652027" w:rsidP="00652027">
      <w:pPr>
        <w:pStyle w:val="ppNote"/>
        <w:rPr>
          <w:b/>
        </w:rPr>
      </w:pPr>
      <w:r w:rsidRPr="00940794">
        <w:rPr>
          <w:b/>
        </w:rPr>
        <w:t xml:space="preserve">Note: </w:t>
      </w:r>
      <w:r>
        <w:t>You may be prompted to download and install the help files, so if you don’t want to wait for this to complete simply skip this step and move on.</w:t>
      </w:r>
    </w:p>
    <w:p w14:paraId="68D7C70A" w14:textId="77777777" w:rsidR="00652027" w:rsidRDefault="00652027" w:rsidP="00652027">
      <w:pPr>
        <w:pStyle w:val="ppFigure"/>
      </w:pPr>
      <w:r>
        <w:rPr>
          <w:noProof/>
          <w:lang w:bidi="ar-SA"/>
        </w:rPr>
        <w:lastRenderedPageBreak/>
        <w:drawing>
          <wp:inline distT="0" distB="0" distL="0" distR="0" wp14:anchorId="76921228" wp14:editId="5CCF6DFC">
            <wp:extent cx="5943600" cy="2800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00985"/>
                    </a:xfrm>
                    <a:prstGeom prst="rect">
                      <a:avLst/>
                    </a:prstGeom>
                  </pic:spPr>
                </pic:pic>
              </a:graphicData>
            </a:graphic>
          </wp:inline>
        </w:drawing>
      </w:r>
    </w:p>
    <w:p w14:paraId="35EDAFE7" w14:textId="22ECC71A" w:rsidR="00652027" w:rsidRPr="00652027" w:rsidRDefault="00652027" w:rsidP="00652027">
      <w:pPr>
        <w:pStyle w:val="ppNote"/>
        <w:rPr>
          <w:b/>
        </w:rPr>
      </w:pPr>
      <w:r w:rsidRPr="00095301">
        <w:rPr>
          <w:b/>
        </w:rPr>
        <w:t xml:space="preserve">Note: </w:t>
      </w:r>
      <w:r>
        <w:t>The REMARKS section from the help listing describes how you can get more detailed examples of command usage.</w:t>
      </w:r>
    </w:p>
    <w:p w14:paraId="7A81F3D3" w14:textId="77777777" w:rsidR="00652027" w:rsidRDefault="00652027" w:rsidP="00652027">
      <w:pPr>
        <w:pStyle w:val="ListParagraph"/>
        <w:numPr>
          <w:ilvl w:val="0"/>
          <w:numId w:val="26"/>
        </w:numPr>
      </w:pPr>
      <w:r>
        <w:t xml:space="preserve">We are now ready to start IntelliTrace collection. Type the following PowerShell command on a single line to start collecting data from the </w:t>
      </w:r>
      <w:r w:rsidRPr="0084337D">
        <w:rPr>
          <w:i/>
        </w:rPr>
        <w:t>FabrikamFiber.Extranet.Web IIS</w:t>
      </w:r>
      <w:r>
        <w:t xml:space="preserve"> application pool and store the resulting .iTrace log files in the folder we previously created.</w:t>
      </w:r>
    </w:p>
    <w:p w14:paraId="6673EDB8" w14:textId="77777777" w:rsidR="00652027" w:rsidRPr="00652027" w:rsidRDefault="00652027" w:rsidP="00652027">
      <w:pPr>
        <w:pStyle w:val="ppCode"/>
        <w:ind w:left="0"/>
      </w:pPr>
      <w:r w:rsidRPr="00652027">
        <w:t>Start-IntelliTraceCollection "FabrikamFiber.Extranet.Web" c:\IntelliTrace\collection_plan.ASP.NET.trace.xml c:\LogFileLocation</w:t>
      </w:r>
    </w:p>
    <w:p w14:paraId="57CD2357" w14:textId="77777777" w:rsidR="00652027" w:rsidRPr="007335A4" w:rsidRDefault="00652027" w:rsidP="00652027">
      <w:pPr>
        <w:pStyle w:val="ppNote"/>
        <w:rPr>
          <w:b/>
        </w:rPr>
      </w:pPr>
      <w:r w:rsidRPr="007335A4">
        <w:rPr>
          <w:b/>
        </w:rPr>
        <w:t xml:space="preserve">Note: </w:t>
      </w:r>
      <w:r>
        <w:t>You can hand-edit the collection plan file if you want to make changes.</w:t>
      </w:r>
    </w:p>
    <w:p w14:paraId="4F46693C" w14:textId="77777777" w:rsidR="00652027" w:rsidRDefault="00652027" w:rsidP="00652027">
      <w:pPr>
        <w:pStyle w:val="ListParagraph"/>
        <w:numPr>
          <w:ilvl w:val="0"/>
          <w:numId w:val="26"/>
        </w:numPr>
      </w:pPr>
      <w:r>
        <w:t>When asked to confirm, type “</w:t>
      </w:r>
      <w:r w:rsidRPr="0084337D">
        <w:rPr>
          <w:b/>
        </w:rPr>
        <w:t>Y</w:t>
      </w:r>
      <w:r>
        <w:t xml:space="preserve">” and then press the </w:t>
      </w:r>
      <w:r w:rsidRPr="0084337D">
        <w:rPr>
          <w:b/>
        </w:rPr>
        <w:t>Enter</w:t>
      </w:r>
      <w:r>
        <w:t xml:space="preserve"> key to continue.</w:t>
      </w:r>
    </w:p>
    <w:p w14:paraId="5B4005ED" w14:textId="77777777" w:rsidR="00652027" w:rsidRDefault="00652027" w:rsidP="00652027">
      <w:pPr>
        <w:pStyle w:val="ppFigure"/>
      </w:pPr>
      <w:r>
        <w:rPr>
          <w:noProof/>
          <w:lang w:bidi="ar-SA"/>
        </w:rPr>
        <w:drawing>
          <wp:inline distT="0" distB="0" distL="0" distR="0" wp14:anchorId="1CBB344A" wp14:editId="54D1C942">
            <wp:extent cx="5943600" cy="4387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38785"/>
                    </a:xfrm>
                    <a:prstGeom prst="rect">
                      <a:avLst/>
                    </a:prstGeom>
                  </pic:spPr>
                </pic:pic>
              </a:graphicData>
            </a:graphic>
          </wp:inline>
        </w:drawing>
      </w:r>
    </w:p>
    <w:p w14:paraId="0072F44F" w14:textId="4943BA2D" w:rsidR="00652027" w:rsidRPr="009523CD" w:rsidRDefault="00652027" w:rsidP="009523CD">
      <w:pPr>
        <w:pStyle w:val="ppNote"/>
      </w:pPr>
      <w:r w:rsidRPr="009523CD">
        <w:rPr>
          <w:b/>
        </w:rPr>
        <w:t xml:space="preserve">Note: </w:t>
      </w:r>
      <w:r w:rsidRPr="009523CD">
        <w:t>If you see an error related to the app pool not having a writable user environment key, go ahead and try the same command again to start the collection.</w:t>
      </w:r>
    </w:p>
    <w:p w14:paraId="55133751" w14:textId="77777777" w:rsidR="00652027" w:rsidRDefault="00652027" w:rsidP="00652027">
      <w:pPr>
        <w:pStyle w:val="ListParagraph"/>
        <w:numPr>
          <w:ilvl w:val="0"/>
          <w:numId w:val="26"/>
        </w:numPr>
      </w:pPr>
      <w:r>
        <w:t xml:space="preserve">Launch </w:t>
      </w:r>
      <w:r w:rsidRPr="0084337D">
        <w:rPr>
          <w:b/>
        </w:rPr>
        <w:t>Internet Explorer</w:t>
      </w:r>
      <w:r>
        <w:t xml:space="preserve"> and click on the </w:t>
      </w:r>
      <w:r w:rsidRPr="004B2C84">
        <w:rPr>
          <w:b/>
        </w:rPr>
        <w:t>FF Customer Portal</w:t>
      </w:r>
      <w:r>
        <w:t xml:space="preserve"> button in the favorites bar to load </w:t>
      </w:r>
      <w:hyperlink r:id="rId24" w:history="1">
        <w:r w:rsidRPr="00160DC7">
          <w:rPr>
            <w:rStyle w:val="Hyperlink"/>
          </w:rPr>
          <w:t>http://www.fabrikam.com</w:t>
        </w:r>
      </w:hyperlink>
      <w:r>
        <w:rPr>
          <w:rStyle w:val="Hyperlink"/>
        </w:rPr>
        <w:t>.</w:t>
      </w:r>
    </w:p>
    <w:p w14:paraId="5D3DF63E" w14:textId="77777777" w:rsidR="00652027" w:rsidRDefault="00652027" w:rsidP="00652027">
      <w:pPr>
        <w:pStyle w:val="ListParagraph"/>
        <w:numPr>
          <w:ilvl w:val="0"/>
          <w:numId w:val="26"/>
        </w:numPr>
      </w:pPr>
      <w:r>
        <w:t xml:space="preserve">IntelliTrace is now set up to gather the debugging data specified in the collection plan configuration file. Select the service tickets to reproduce the error that we saw before. As soon as you see the error, </w:t>
      </w:r>
      <w:r w:rsidRPr="003E774D">
        <w:t>close</w:t>
      </w:r>
      <w:r>
        <w:t xml:space="preserve"> </w:t>
      </w:r>
      <w:r w:rsidRPr="003E774D">
        <w:rPr>
          <w:b/>
        </w:rPr>
        <w:t>Internet Explorer</w:t>
      </w:r>
      <w:r>
        <w:t>.</w:t>
      </w:r>
    </w:p>
    <w:p w14:paraId="2D1C8955" w14:textId="77777777" w:rsidR="00652027" w:rsidRDefault="00652027" w:rsidP="00652027">
      <w:pPr>
        <w:pStyle w:val="ppFigure"/>
      </w:pPr>
      <w:r>
        <w:rPr>
          <w:noProof/>
          <w:lang w:bidi="ar-SA"/>
        </w:rPr>
        <w:lastRenderedPageBreak/>
        <w:drawing>
          <wp:inline distT="0" distB="0" distL="0" distR="0" wp14:anchorId="0F22C2AB" wp14:editId="4392DDDB">
            <wp:extent cx="5238750" cy="1933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8750" cy="1933575"/>
                    </a:xfrm>
                    <a:prstGeom prst="rect">
                      <a:avLst/>
                    </a:prstGeom>
                  </pic:spPr>
                </pic:pic>
              </a:graphicData>
            </a:graphic>
          </wp:inline>
        </w:drawing>
      </w:r>
    </w:p>
    <w:p w14:paraId="079C6505" w14:textId="77777777" w:rsidR="00652027" w:rsidRDefault="00652027" w:rsidP="00652027">
      <w:pPr>
        <w:pStyle w:val="ListParagraph"/>
        <w:numPr>
          <w:ilvl w:val="0"/>
          <w:numId w:val="26"/>
        </w:numPr>
      </w:pPr>
      <w:r>
        <w:t xml:space="preserve">Now we will stop the IntelliTrace collection to return the production server into its normal state. You have two options here; you can follow steps </w:t>
      </w:r>
      <w:r>
        <w:rPr>
          <w:b/>
        </w:rPr>
        <w:t>11</w:t>
      </w:r>
      <w:r>
        <w:t xml:space="preserve"> through </w:t>
      </w:r>
      <w:r w:rsidRPr="00F227A3">
        <w:rPr>
          <w:b/>
        </w:rPr>
        <w:t>13</w:t>
      </w:r>
      <w:r>
        <w:t xml:space="preserve"> or you can run the </w:t>
      </w:r>
      <w:r w:rsidRPr="004D5757">
        <w:rPr>
          <w:i/>
        </w:rPr>
        <w:t>StopIntelliTraceDemo.cmd</w:t>
      </w:r>
      <w:r>
        <w:t xml:space="preserve"> file found within the </w:t>
      </w:r>
      <w:r w:rsidRPr="004D5757">
        <w:rPr>
          <w:b/>
        </w:rPr>
        <w:t>Scripts</w:t>
      </w:r>
      <w:r>
        <w:t xml:space="preserve"> folder on the </w:t>
      </w:r>
      <w:r w:rsidRPr="004D5757">
        <w:rPr>
          <w:b/>
        </w:rPr>
        <w:t>Desktop</w:t>
      </w:r>
      <w:r>
        <w:t xml:space="preserve"> (run as administrator) and skip ahead to step </w:t>
      </w:r>
      <w:r w:rsidRPr="00F227A3">
        <w:rPr>
          <w:b/>
        </w:rPr>
        <w:t>14</w:t>
      </w:r>
      <w:r>
        <w:t>.</w:t>
      </w:r>
    </w:p>
    <w:p w14:paraId="15DC1F5A" w14:textId="77777777" w:rsidR="00652027" w:rsidRDefault="00652027" w:rsidP="00652027">
      <w:pPr>
        <w:pStyle w:val="ListParagraph"/>
        <w:numPr>
          <w:ilvl w:val="0"/>
          <w:numId w:val="26"/>
        </w:numPr>
      </w:pPr>
      <w:r>
        <w:t>Return to the PowerShell window and type the following command to get the current collection status.</w:t>
      </w:r>
    </w:p>
    <w:p w14:paraId="38AB6B74" w14:textId="77777777" w:rsidR="00652027" w:rsidRPr="00652027" w:rsidRDefault="00652027" w:rsidP="00652027">
      <w:pPr>
        <w:pStyle w:val="ppCode"/>
        <w:ind w:left="0"/>
      </w:pPr>
      <w:r w:rsidRPr="00652027">
        <w:t>Get-IntelliTraceCollectionStatus -ApplicationPool "FabrikamFiber.Extranet.Web"</w:t>
      </w:r>
    </w:p>
    <w:p w14:paraId="23461DFB" w14:textId="77777777" w:rsidR="00652027" w:rsidRDefault="00652027" w:rsidP="00652027">
      <w:pPr>
        <w:pStyle w:val="ppFigure"/>
      </w:pPr>
      <w:r w:rsidRPr="00940794">
        <w:rPr>
          <w:noProof/>
          <w:lang w:bidi="ar-SA"/>
        </w:rPr>
        <w:drawing>
          <wp:inline distT="0" distB="0" distL="0" distR="0" wp14:anchorId="7455FC30" wp14:editId="21B8B147">
            <wp:extent cx="5943600" cy="61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10870"/>
                    </a:xfrm>
                    <a:prstGeom prst="rect">
                      <a:avLst/>
                    </a:prstGeom>
                  </pic:spPr>
                </pic:pic>
              </a:graphicData>
            </a:graphic>
          </wp:inline>
        </w:drawing>
      </w:r>
    </w:p>
    <w:p w14:paraId="0F6CF961" w14:textId="77777777" w:rsidR="00652027" w:rsidRDefault="00652027" w:rsidP="00652027">
      <w:pPr>
        <w:pStyle w:val="ListParagraph"/>
        <w:numPr>
          <w:ilvl w:val="0"/>
          <w:numId w:val="26"/>
        </w:numPr>
      </w:pPr>
      <w:r>
        <w:t xml:space="preserve">Type the following command to stop gathering IntelliTrace data for the </w:t>
      </w:r>
      <w:r w:rsidRPr="0084337D">
        <w:rPr>
          <w:i/>
        </w:rPr>
        <w:t>FabrikamFiber.Extranet.Web</w:t>
      </w:r>
      <w:r>
        <w:t xml:space="preserve"> application pool. Confirm the action when prompted.</w:t>
      </w:r>
    </w:p>
    <w:p w14:paraId="62A7B7A2" w14:textId="77777777" w:rsidR="00652027" w:rsidRPr="00652027" w:rsidRDefault="00652027" w:rsidP="00652027">
      <w:pPr>
        <w:pStyle w:val="ppCode"/>
        <w:ind w:left="0"/>
      </w:pPr>
      <w:r w:rsidRPr="00652027">
        <w:t>Stop-IntelliTraceCollection "FabrikamFiber.Extranet.Web"</w:t>
      </w:r>
    </w:p>
    <w:p w14:paraId="4BF6DDEB" w14:textId="77777777" w:rsidR="00652027" w:rsidRDefault="00652027" w:rsidP="00652027">
      <w:pPr>
        <w:pStyle w:val="ppNote"/>
        <w:rPr>
          <w:b/>
        </w:rPr>
      </w:pPr>
      <w:r w:rsidRPr="007E732E">
        <w:rPr>
          <w:b/>
        </w:rPr>
        <w:t xml:space="preserve">Note: </w:t>
      </w:r>
      <w:r>
        <w:t xml:space="preserve">As an alternative to stopping an IntelliTrace collection, it is also possible to get a copy of the current log by using the </w:t>
      </w:r>
      <w:r w:rsidRPr="0051390E">
        <w:rPr>
          <w:i/>
        </w:rPr>
        <w:t>Checkpoint-IntelliTraceCollection</w:t>
      </w:r>
      <w:r>
        <w:t xml:space="preserve"> command. This allows you to look at the data you have captured so far while continuing to collect additional data.</w:t>
      </w:r>
    </w:p>
    <w:p w14:paraId="69BF7C40" w14:textId="77777777" w:rsidR="00652027" w:rsidRDefault="00652027" w:rsidP="00652027">
      <w:pPr>
        <w:pStyle w:val="ListParagraph"/>
        <w:numPr>
          <w:ilvl w:val="0"/>
          <w:numId w:val="26"/>
        </w:numPr>
      </w:pPr>
      <w:r>
        <w:t>When asked to confirm, type “</w:t>
      </w:r>
      <w:r w:rsidRPr="0084337D">
        <w:rPr>
          <w:b/>
        </w:rPr>
        <w:t>Y</w:t>
      </w:r>
      <w:r>
        <w:t xml:space="preserve">” and then press the </w:t>
      </w:r>
      <w:r w:rsidRPr="0084337D">
        <w:rPr>
          <w:b/>
        </w:rPr>
        <w:t>Enter</w:t>
      </w:r>
      <w:r>
        <w:t xml:space="preserve"> key to continue.</w:t>
      </w:r>
    </w:p>
    <w:p w14:paraId="720E8507" w14:textId="77777777" w:rsidR="00652027" w:rsidRDefault="00652027" w:rsidP="00652027">
      <w:pPr>
        <w:pStyle w:val="ppFigure"/>
      </w:pPr>
      <w:r>
        <w:rPr>
          <w:noProof/>
          <w:lang w:bidi="ar-SA"/>
        </w:rPr>
        <w:drawing>
          <wp:inline distT="0" distB="0" distL="0" distR="0" wp14:anchorId="4575C3BD" wp14:editId="51E3066C">
            <wp:extent cx="5943600" cy="9328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32815"/>
                    </a:xfrm>
                    <a:prstGeom prst="rect">
                      <a:avLst/>
                    </a:prstGeom>
                  </pic:spPr>
                </pic:pic>
              </a:graphicData>
            </a:graphic>
          </wp:inline>
        </w:drawing>
      </w:r>
    </w:p>
    <w:p w14:paraId="5C6D5FBC" w14:textId="71A728D7" w:rsidR="00652027" w:rsidRDefault="00652027" w:rsidP="003E774D">
      <w:pPr>
        <w:pStyle w:val="ListParagraph"/>
        <w:numPr>
          <w:ilvl w:val="0"/>
          <w:numId w:val="26"/>
        </w:numPr>
      </w:pPr>
      <w:r>
        <w:t>In a real-world scenario, it is at this point that the IntelliTrace file would be sent to a developer or tester for a more detailed look.</w:t>
      </w:r>
    </w:p>
    <w:bookmarkStart w:id="20" w:name="_Toc476677510" w:displacedByCustomXml="next"/>
    <w:bookmarkStart w:id="21" w:name="_Toc429730065" w:displacedByCustomXml="next"/>
    <w:sdt>
      <w:sdtPr>
        <w:alias w:val="Topic"/>
        <w:tag w:val="6a8a147d-6319-42bf-9697-bf859ed8cca5"/>
        <w:id w:val="621817618"/>
        <w:placeholder>
          <w:docPart w:val="FC8954C9F2FD42EE9B587D5CCBE079BB"/>
        </w:placeholder>
        <w:text/>
      </w:sdtPr>
      <w:sdtEndPr/>
      <w:sdtContent>
        <w:p w14:paraId="6AFE8D08" w14:textId="77777777" w:rsidR="00652027" w:rsidRDefault="00652027" w:rsidP="00652027">
          <w:pPr>
            <w:pStyle w:val="Heading1"/>
          </w:pPr>
          <w:r>
            <w:t>Exercise 2: Debugging with IntelliTrace Files from Production</w:t>
          </w:r>
        </w:p>
      </w:sdtContent>
    </w:sdt>
    <w:bookmarkEnd w:id="20" w:displacedByCustomXml="prev"/>
    <w:bookmarkEnd w:id="21" w:displacedByCustomXml="prev"/>
    <w:p w14:paraId="42754EA9" w14:textId="77777777" w:rsidR="00652027" w:rsidRDefault="00652027" w:rsidP="00652027">
      <w:pPr>
        <w:pStyle w:val="ppBodyText"/>
      </w:pPr>
      <w:r>
        <w:t>In this exercise, you will see how we can use the IntelliTrace file that was generated on a production server to aid in debugging the error that we saw in the previous exercise.</w:t>
      </w:r>
    </w:p>
    <w:p w14:paraId="295792D2" w14:textId="61F6364A" w:rsidR="00652027" w:rsidRDefault="00652027" w:rsidP="00652027">
      <w:pPr>
        <w:pStyle w:val="ListParagraph"/>
        <w:numPr>
          <w:ilvl w:val="0"/>
          <w:numId w:val="32"/>
        </w:numPr>
      </w:pPr>
      <w:r>
        <w:lastRenderedPageBreak/>
        <w:t xml:space="preserve">Returning to our scenario, let’s assume that we have already taken this IntelliTrace file and transferred it to a development machine that has </w:t>
      </w:r>
      <w:r w:rsidRPr="003E774D">
        <w:rPr>
          <w:b/>
        </w:rPr>
        <w:t>Visual Studio Enterprise 2017</w:t>
      </w:r>
      <w:r>
        <w:t xml:space="preserve"> installed. </w:t>
      </w:r>
      <w:r w:rsidRPr="00860E19">
        <w:rPr>
          <w:b/>
        </w:rPr>
        <w:t>Double-click</w:t>
      </w:r>
      <w:r>
        <w:t xml:space="preserve"> the IntelliTrace file from </w:t>
      </w:r>
      <w:r>
        <w:rPr>
          <w:b/>
        </w:rPr>
        <w:t>C:\LogFileLocation</w:t>
      </w:r>
      <w:r>
        <w:t xml:space="preserve"> </w:t>
      </w:r>
      <w:r w:rsidR="003E774D">
        <w:t xml:space="preserve">and choose </w:t>
      </w:r>
      <w:r>
        <w:t xml:space="preserve">to load it in </w:t>
      </w:r>
      <w:r w:rsidRPr="003E774D">
        <w:rPr>
          <w:b/>
        </w:rPr>
        <w:t>Visual Studio</w:t>
      </w:r>
      <w:r>
        <w:t>.</w:t>
      </w:r>
    </w:p>
    <w:p w14:paraId="1FA84B92" w14:textId="77777777" w:rsidR="00652027" w:rsidRDefault="00652027" w:rsidP="00652027">
      <w:pPr>
        <w:pStyle w:val="ppFigure"/>
      </w:pPr>
      <w:r w:rsidRPr="00E61D30">
        <w:rPr>
          <w:noProof/>
          <w:lang w:bidi="ar-SA"/>
        </w:rPr>
        <w:drawing>
          <wp:inline distT="0" distB="0" distL="0" distR="0" wp14:anchorId="0D7A3222" wp14:editId="23E1EE1D">
            <wp:extent cx="5943600" cy="1326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26515"/>
                    </a:xfrm>
                    <a:prstGeom prst="rect">
                      <a:avLst/>
                    </a:prstGeom>
                  </pic:spPr>
                </pic:pic>
              </a:graphicData>
            </a:graphic>
          </wp:inline>
        </w:drawing>
      </w:r>
    </w:p>
    <w:p w14:paraId="299EE018" w14:textId="77777777" w:rsidR="00652027" w:rsidRDefault="00652027" w:rsidP="00652027">
      <w:pPr>
        <w:pStyle w:val="ListParagraph"/>
        <w:numPr>
          <w:ilvl w:val="0"/>
          <w:numId w:val="32"/>
        </w:numPr>
      </w:pPr>
      <w:r>
        <w:t xml:space="preserve">After opening the </w:t>
      </w:r>
      <w:r w:rsidRPr="00A50159">
        <w:rPr>
          <w:b/>
        </w:rPr>
        <w:t>IntelliTrace Summary</w:t>
      </w:r>
      <w:r>
        <w:t xml:space="preserve"> window, locate the </w:t>
      </w:r>
      <w:r w:rsidRPr="00053FD9">
        <w:rPr>
          <w:b/>
        </w:rPr>
        <w:t>Exception Data</w:t>
      </w:r>
      <w:r>
        <w:t xml:space="preserve"> section. Here you can see a grid showing all exceptions that occurred. By default, they are sorted by most recent event time to the oldest.</w:t>
      </w:r>
    </w:p>
    <w:p w14:paraId="4F07B93B" w14:textId="77777777" w:rsidR="00652027" w:rsidRDefault="00652027" w:rsidP="00652027">
      <w:pPr>
        <w:pStyle w:val="ppFigure"/>
        <w:numPr>
          <w:ilvl w:val="0"/>
          <w:numId w:val="0"/>
        </w:numPr>
      </w:pPr>
      <w:r w:rsidRPr="00E0393A">
        <w:rPr>
          <w:noProof/>
          <w:lang w:bidi="ar-SA"/>
        </w:rPr>
        <w:drawing>
          <wp:inline distT="0" distB="0" distL="0" distR="0" wp14:anchorId="2D788502" wp14:editId="03937998">
            <wp:extent cx="5943600" cy="2553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53970"/>
                    </a:xfrm>
                    <a:prstGeom prst="rect">
                      <a:avLst/>
                    </a:prstGeom>
                  </pic:spPr>
                </pic:pic>
              </a:graphicData>
            </a:graphic>
          </wp:inline>
        </w:drawing>
      </w:r>
    </w:p>
    <w:p w14:paraId="0C7543AC" w14:textId="77777777" w:rsidR="00652027" w:rsidRDefault="00652027" w:rsidP="00652027">
      <w:pPr>
        <w:pStyle w:val="ListParagraph"/>
        <w:numPr>
          <w:ilvl w:val="0"/>
          <w:numId w:val="32"/>
        </w:numPr>
      </w:pPr>
      <w:r>
        <w:t xml:space="preserve">Select the last </w:t>
      </w:r>
      <w:r w:rsidRPr="00213219">
        <w:rPr>
          <w:b/>
        </w:rPr>
        <w:t>System.NullReferenceException</w:t>
      </w:r>
      <w:r>
        <w:t xml:space="preserve"> found in the list (technically the first one that was thrown) and then select the </w:t>
      </w:r>
      <w:r>
        <w:rPr>
          <w:b/>
        </w:rPr>
        <w:t>Debug Newest Exception in Group</w:t>
      </w:r>
      <w:r>
        <w:t xml:space="preserve"> button to start an IntelliTrace debugging session.</w:t>
      </w:r>
    </w:p>
    <w:p w14:paraId="09B1DAC8" w14:textId="77777777" w:rsidR="00652027" w:rsidRDefault="00652027" w:rsidP="00652027">
      <w:pPr>
        <w:pStyle w:val="ppFigure"/>
        <w:numPr>
          <w:ilvl w:val="0"/>
          <w:numId w:val="0"/>
        </w:numPr>
      </w:pPr>
      <w:r w:rsidRPr="00E61D30">
        <w:rPr>
          <w:noProof/>
          <w:lang w:bidi="ar-SA"/>
        </w:rPr>
        <w:lastRenderedPageBreak/>
        <w:drawing>
          <wp:inline distT="0" distB="0" distL="0" distR="0" wp14:anchorId="4BAC63DB" wp14:editId="2F7FA5C5">
            <wp:extent cx="4553585" cy="455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3585" cy="4553585"/>
                    </a:xfrm>
                    <a:prstGeom prst="rect">
                      <a:avLst/>
                    </a:prstGeom>
                  </pic:spPr>
                </pic:pic>
              </a:graphicData>
            </a:graphic>
          </wp:inline>
        </w:drawing>
      </w:r>
    </w:p>
    <w:p w14:paraId="23A116E0" w14:textId="77777777" w:rsidR="00652027" w:rsidRDefault="00652027" w:rsidP="00652027">
      <w:pPr>
        <w:pStyle w:val="ListParagraph"/>
        <w:numPr>
          <w:ilvl w:val="0"/>
          <w:numId w:val="32"/>
        </w:numPr>
      </w:pPr>
      <w:r>
        <w:t xml:space="preserve">Since this IntelliTrace session isn’t associated with an active solution, you’ll need to temporarily disable the </w:t>
      </w:r>
      <w:r>
        <w:rPr>
          <w:b/>
        </w:rPr>
        <w:t>Just My Code</w:t>
      </w:r>
      <w:r>
        <w:t xml:space="preserve"> feature to get the full experience. From the main menu select </w:t>
      </w:r>
      <w:r>
        <w:rPr>
          <w:b/>
        </w:rPr>
        <w:t>Tools | Options</w:t>
      </w:r>
      <w:r>
        <w:t>.</w:t>
      </w:r>
    </w:p>
    <w:p w14:paraId="75F74D7D" w14:textId="77777777" w:rsidR="00652027" w:rsidRDefault="00652027" w:rsidP="00652027">
      <w:pPr>
        <w:pStyle w:val="ListParagraph"/>
        <w:numPr>
          <w:ilvl w:val="0"/>
          <w:numId w:val="32"/>
        </w:numPr>
      </w:pPr>
      <w:r>
        <w:t xml:space="preserve">In the left tree view, locate </w:t>
      </w:r>
      <w:r>
        <w:rPr>
          <w:b/>
        </w:rPr>
        <w:t>Debugging | General</w:t>
      </w:r>
      <w:r>
        <w:t xml:space="preserve"> and uncheck the </w:t>
      </w:r>
      <w:r>
        <w:rPr>
          <w:b/>
        </w:rPr>
        <w:t>Enable Just My Code</w:t>
      </w:r>
      <w:r>
        <w:t xml:space="preserve"> option in the right panel. Click </w:t>
      </w:r>
      <w:r>
        <w:rPr>
          <w:b/>
        </w:rPr>
        <w:t>OK</w:t>
      </w:r>
      <w:r>
        <w:t xml:space="preserve"> to apply.</w:t>
      </w:r>
    </w:p>
    <w:p w14:paraId="2B64A481" w14:textId="77777777" w:rsidR="00652027" w:rsidRDefault="00652027" w:rsidP="00652027">
      <w:pPr>
        <w:ind w:firstLine="360"/>
      </w:pPr>
      <w:r>
        <w:rPr>
          <w:noProof/>
          <w:lang w:bidi="ar-SA"/>
        </w:rPr>
        <w:lastRenderedPageBreak/>
        <w:drawing>
          <wp:inline distT="0" distB="0" distL="0" distR="0" wp14:anchorId="4F074EE8" wp14:editId="666AFA0A">
            <wp:extent cx="5943600" cy="3423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23285"/>
                    </a:xfrm>
                    <a:prstGeom prst="rect">
                      <a:avLst/>
                    </a:prstGeom>
                  </pic:spPr>
                </pic:pic>
              </a:graphicData>
            </a:graphic>
          </wp:inline>
        </w:drawing>
      </w:r>
    </w:p>
    <w:p w14:paraId="4F07B883" w14:textId="5A1E455E" w:rsidR="00652027" w:rsidRDefault="00652027" w:rsidP="00652027">
      <w:pPr>
        <w:pStyle w:val="ListParagraph"/>
        <w:numPr>
          <w:ilvl w:val="0"/>
          <w:numId w:val="32"/>
        </w:numPr>
      </w:pPr>
      <w:r>
        <w:t>After the IntelliTrace file loads, you will see that you are in Historical Debugging mode where you can examine the historical state of Locals, Call Stack, and events collected during IntelliTrace session.</w:t>
      </w:r>
      <w:r w:rsidR="003E774D">
        <w:t xml:space="preserve"> You can rearrange the windows within the IDE to get a better view of the code (</w:t>
      </w:r>
      <w:r w:rsidR="003E774D">
        <w:rPr>
          <w:b/>
        </w:rPr>
        <w:t>ServiceTicketsController.cs</w:t>
      </w:r>
      <w:r w:rsidR="003E774D">
        <w:t>) and code map (</w:t>
      </w:r>
      <w:r w:rsidR="003E774D">
        <w:rPr>
          <w:b/>
        </w:rPr>
        <w:t>CallStack1.dgml</w:t>
      </w:r>
      <w:r w:rsidR="003E774D">
        <w:t>) side by side.</w:t>
      </w:r>
    </w:p>
    <w:p w14:paraId="763E56A6" w14:textId="77777777" w:rsidR="00652027" w:rsidRDefault="00652027" w:rsidP="00652027">
      <w:pPr>
        <w:pStyle w:val="ppFigure"/>
        <w:numPr>
          <w:ilvl w:val="0"/>
          <w:numId w:val="0"/>
        </w:numPr>
        <w:ind w:firstLine="360"/>
      </w:pPr>
      <w:r w:rsidRPr="00E61D30">
        <w:rPr>
          <w:noProof/>
          <w:lang w:bidi="ar-SA"/>
        </w:rPr>
        <w:drawing>
          <wp:inline distT="0" distB="0" distL="0" distR="0" wp14:anchorId="310730B8" wp14:editId="7BE4C993">
            <wp:extent cx="5943600" cy="3013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13075"/>
                    </a:xfrm>
                    <a:prstGeom prst="rect">
                      <a:avLst/>
                    </a:prstGeom>
                  </pic:spPr>
                </pic:pic>
              </a:graphicData>
            </a:graphic>
          </wp:inline>
        </w:drawing>
      </w:r>
    </w:p>
    <w:p w14:paraId="3CD24443" w14:textId="77777777" w:rsidR="00652027" w:rsidRDefault="00652027" w:rsidP="00652027">
      <w:pPr>
        <w:pStyle w:val="ListParagraph"/>
        <w:numPr>
          <w:ilvl w:val="0"/>
          <w:numId w:val="32"/>
        </w:numPr>
      </w:pPr>
      <w:r>
        <w:t xml:space="preserve">In the </w:t>
      </w:r>
      <w:r w:rsidRPr="00E61D30">
        <w:rPr>
          <w:b/>
        </w:rPr>
        <w:t>Locals</w:t>
      </w:r>
      <w:r>
        <w:t xml:space="preserve"> window, note that there was a </w:t>
      </w:r>
      <w:r w:rsidRPr="00E61D30">
        <w:rPr>
          <w:b/>
        </w:rPr>
        <w:t>NullReferenceException</w:t>
      </w:r>
      <w:r>
        <w:t xml:space="preserve"> event in the </w:t>
      </w:r>
      <w:r w:rsidRPr="00C92F65">
        <w:rPr>
          <w:b/>
        </w:rPr>
        <w:t>GetServiceTicket</w:t>
      </w:r>
      <w:r>
        <w:t xml:space="preserve"> controller method, and that this was associated with </w:t>
      </w:r>
      <w:r w:rsidRPr="00E61D30">
        <w:rPr>
          <w:b/>
        </w:rPr>
        <w:t>ticketId</w:t>
      </w:r>
      <w:r>
        <w:t xml:space="preserve"> value </w:t>
      </w:r>
      <w:r w:rsidRPr="00E61D30">
        <w:rPr>
          <w:b/>
        </w:rPr>
        <w:t>3</w:t>
      </w:r>
      <w:r>
        <w:t xml:space="preserve">. At this point we could file a bug in </w:t>
      </w:r>
      <w:r>
        <w:lastRenderedPageBreak/>
        <w:t>Team Foundation Server and attach the IntelliTrace file to help the development team make the appropriate fix.</w:t>
      </w:r>
    </w:p>
    <w:p w14:paraId="478F6611" w14:textId="7AB1056D" w:rsidR="00652027" w:rsidRPr="00AA45BD" w:rsidRDefault="00652027" w:rsidP="00652027">
      <w:pPr>
        <w:pStyle w:val="ppFigure"/>
        <w:numPr>
          <w:ilvl w:val="0"/>
          <w:numId w:val="0"/>
        </w:numPr>
        <w:ind w:firstLine="360"/>
      </w:pPr>
      <w:r w:rsidRPr="00E61D30">
        <w:rPr>
          <w:noProof/>
          <w:lang w:bidi="ar-SA"/>
        </w:rPr>
        <w:drawing>
          <wp:inline distT="0" distB="0" distL="0" distR="0" wp14:anchorId="1315F83A" wp14:editId="4CE08B3B">
            <wp:extent cx="5943600" cy="14662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66215"/>
                    </a:xfrm>
                    <a:prstGeom prst="rect">
                      <a:avLst/>
                    </a:prstGeom>
                  </pic:spPr>
                </pic:pic>
              </a:graphicData>
            </a:graphic>
          </wp:inline>
        </w:drawing>
      </w:r>
    </w:p>
    <w:p w14:paraId="634B66C1" w14:textId="77777777" w:rsidR="00652027" w:rsidRDefault="00652027" w:rsidP="00652027">
      <w:pPr>
        <w:pStyle w:val="ListParagraph"/>
        <w:numPr>
          <w:ilvl w:val="0"/>
          <w:numId w:val="32"/>
        </w:numPr>
      </w:pPr>
      <w:r>
        <w:t>There is also a diagnostic session data window open in the right-hand tab group (.</w:t>
      </w:r>
      <w:r w:rsidRPr="00AA45BD">
        <w:rPr>
          <w:b/>
        </w:rPr>
        <w:t>diagsession</w:t>
      </w:r>
      <w:r>
        <w:t>). Select it to activate it.</w:t>
      </w:r>
    </w:p>
    <w:p w14:paraId="5EB1DD04" w14:textId="77777777" w:rsidR="00652027" w:rsidRDefault="00652027" w:rsidP="00652027">
      <w:pPr>
        <w:pStyle w:val="ppFigure"/>
        <w:numPr>
          <w:ilvl w:val="0"/>
          <w:numId w:val="0"/>
        </w:numPr>
        <w:ind w:firstLine="360"/>
      </w:pPr>
      <w:r w:rsidRPr="00AA45BD">
        <w:rPr>
          <w:noProof/>
          <w:lang w:bidi="ar-SA"/>
        </w:rPr>
        <w:drawing>
          <wp:inline distT="0" distB="0" distL="0" distR="0" wp14:anchorId="5D4A3F2F" wp14:editId="0466C55F">
            <wp:extent cx="5029902" cy="18671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9902" cy="1867161"/>
                    </a:xfrm>
                    <a:prstGeom prst="rect">
                      <a:avLst/>
                    </a:prstGeom>
                  </pic:spPr>
                </pic:pic>
              </a:graphicData>
            </a:graphic>
          </wp:inline>
        </w:drawing>
      </w:r>
    </w:p>
    <w:p w14:paraId="764F509F" w14:textId="77777777" w:rsidR="00652027" w:rsidRDefault="00652027" w:rsidP="00652027">
      <w:pPr>
        <w:pStyle w:val="ListParagraph"/>
        <w:numPr>
          <w:ilvl w:val="0"/>
          <w:numId w:val="32"/>
        </w:numPr>
      </w:pPr>
      <w:r>
        <w:t xml:space="preserve">All of the recorded diagnostic events are shown here. The one that we are currently viewing is the </w:t>
      </w:r>
      <w:r w:rsidRPr="00652027">
        <w:rPr>
          <w:b/>
        </w:rPr>
        <w:t>NullReferenceException</w:t>
      </w:r>
      <w:r>
        <w:t xml:space="preserve"> when it was first thrown. This view can help us put the error into context with other events that were occurring just prior to the exception. For example, perhaps there was a problem with the SQL query that was used. In that scenario we could get the query that was used simply by viewing the previous event.</w:t>
      </w:r>
    </w:p>
    <w:p w14:paraId="5BD4DD72" w14:textId="77777777" w:rsidR="00652027" w:rsidRDefault="00652027" w:rsidP="00652027">
      <w:pPr>
        <w:pStyle w:val="ppFigure"/>
        <w:numPr>
          <w:ilvl w:val="0"/>
          <w:numId w:val="0"/>
        </w:numPr>
        <w:ind w:firstLine="360"/>
      </w:pPr>
      <w:r w:rsidRPr="00077D2C">
        <w:rPr>
          <w:noProof/>
          <w:lang w:bidi="ar-SA"/>
        </w:rPr>
        <w:lastRenderedPageBreak/>
        <w:drawing>
          <wp:inline distT="0" distB="0" distL="0" distR="0" wp14:anchorId="75AE7213" wp14:editId="405B3551">
            <wp:extent cx="5943600" cy="29902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990215"/>
                    </a:xfrm>
                    <a:prstGeom prst="rect">
                      <a:avLst/>
                    </a:prstGeom>
                  </pic:spPr>
                </pic:pic>
              </a:graphicData>
            </a:graphic>
          </wp:inline>
        </w:drawing>
      </w:r>
    </w:p>
    <w:p w14:paraId="75E63637" w14:textId="27AABD50" w:rsidR="00AF0321" w:rsidRPr="008A00A2" w:rsidRDefault="00AF0321" w:rsidP="008A00A2">
      <w:pPr>
        <w:pStyle w:val="ppBodyText"/>
        <w:numPr>
          <w:ilvl w:val="0"/>
          <w:numId w:val="1"/>
        </w:numPr>
      </w:pPr>
    </w:p>
    <w:sectPr w:rsidR="00AF0321" w:rsidRPr="008A00A2" w:rsidSect="00E823B5">
      <w:headerReference w:type="even" r:id="rId35"/>
      <w:headerReference w:type="default" r:id="rId36"/>
      <w:footerReference w:type="even" r:id="rId37"/>
      <w:footerReference w:type="default" r:id="rId38"/>
      <w:headerReference w:type="first" r:id="rId39"/>
      <w:footerReference w:type="first" r:id="rId40"/>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CFA02" w14:textId="77777777" w:rsidR="009B5D17" w:rsidRDefault="009B5D17">
      <w:pPr>
        <w:spacing w:after="0" w:line="240" w:lineRule="auto"/>
      </w:pPr>
      <w:r>
        <w:separator/>
      </w:r>
    </w:p>
  </w:endnote>
  <w:endnote w:type="continuationSeparator" w:id="0">
    <w:p w14:paraId="1105282E" w14:textId="77777777" w:rsidR="009B5D17" w:rsidRDefault="009B5D17">
      <w:pPr>
        <w:spacing w:after="0" w:line="240" w:lineRule="auto"/>
      </w:pPr>
      <w:r>
        <w:continuationSeparator/>
      </w:r>
    </w:p>
  </w:endnote>
  <w:endnote w:type="continuationNotice" w:id="1">
    <w:p w14:paraId="5C56CE9E" w14:textId="77777777" w:rsidR="009B5D17" w:rsidRDefault="009B5D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871A0A" w:rsidRDefault="00871A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871A0A" w:rsidRDefault="00871A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871A0A" w:rsidRDefault="00871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409AD" w14:textId="77777777" w:rsidR="009B5D17" w:rsidRDefault="009B5D17">
      <w:pPr>
        <w:spacing w:after="0" w:line="240" w:lineRule="auto"/>
      </w:pPr>
      <w:r>
        <w:separator/>
      </w:r>
    </w:p>
  </w:footnote>
  <w:footnote w:type="continuationSeparator" w:id="0">
    <w:p w14:paraId="79AA256A" w14:textId="77777777" w:rsidR="009B5D17" w:rsidRDefault="009B5D17">
      <w:pPr>
        <w:spacing w:after="0" w:line="240" w:lineRule="auto"/>
      </w:pPr>
      <w:r>
        <w:continuationSeparator/>
      </w:r>
    </w:p>
  </w:footnote>
  <w:footnote w:type="continuationNotice" w:id="1">
    <w:p w14:paraId="7B17B5EF" w14:textId="77777777" w:rsidR="009B5D17" w:rsidRDefault="009B5D1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871A0A" w:rsidRDefault="00871A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871A0A" w:rsidRDefault="00871A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871A0A" w:rsidRDefault="00871A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4E390C"/>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B8663E"/>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C74F03"/>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1"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6"/>
  </w:num>
  <w:num w:numId="2">
    <w:abstractNumId w:val="10"/>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0"/>
  </w:num>
  <w:num w:numId="6">
    <w:abstractNumId w:val="24"/>
  </w:num>
  <w:num w:numId="7">
    <w:abstractNumId w:val="25"/>
  </w:num>
  <w:num w:numId="8">
    <w:abstractNumId w:val="19"/>
  </w:num>
  <w:num w:numId="9">
    <w:abstractNumId w:val="17"/>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 w:numId="13">
    <w:abstractNumId w:val="14"/>
  </w:num>
  <w:num w:numId="14">
    <w:abstractNumId w:val="21"/>
  </w:num>
  <w:num w:numId="15">
    <w:abstractNumId w:val="18"/>
  </w:num>
  <w:num w:numId="16">
    <w:abstractNumId w:val="1"/>
  </w:num>
  <w:num w:numId="17">
    <w:abstractNumId w:val="4"/>
  </w:num>
  <w:num w:numId="18">
    <w:abstractNumId w:val="13"/>
  </w:num>
  <w:num w:numId="19">
    <w:abstractNumId w:val="0"/>
  </w:num>
  <w:num w:numId="20">
    <w:abstractNumId w:val="22"/>
  </w:num>
  <w:num w:numId="21">
    <w:abstractNumId w:val="2"/>
  </w:num>
  <w:num w:numId="22">
    <w:abstractNumId w:val="9"/>
  </w:num>
  <w:num w:numId="23">
    <w:abstractNumId w:val="16"/>
  </w:num>
  <w:num w:numId="24">
    <w:abstractNumId w:val="23"/>
  </w:num>
  <w:num w:numId="25">
    <w:abstractNumId w:val="15"/>
  </w:num>
  <w:num w:numId="26">
    <w:abstractNumId w:val="8"/>
  </w:num>
  <w:num w:numId="27">
    <w:abstractNumId w:val="25"/>
  </w:num>
  <w:num w:numId="28">
    <w:abstractNumId w:val="25"/>
  </w:num>
  <w:num w:numId="29">
    <w:abstractNumId w:val="25"/>
  </w:num>
  <w:num w:numId="30">
    <w:abstractNumId w:val="25"/>
  </w:num>
  <w:num w:numId="31">
    <w:abstractNumId w:val="25"/>
  </w:num>
  <w:num w:numId="32">
    <w:abstractNumId w:val="6"/>
  </w:num>
  <w:num w:numId="3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6D15"/>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60042"/>
    <w:rsid w:val="00263678"/>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5B7"/>
    <w:rsid w:val="00313840"/>
    <w:rsid w:val="003236A6"/>
    <w:rsid w:val="0032697D"/>
    <w:rsid w:val="00330131"/>
    <w:rsid w:val="00331779"/>
    <w:rsid w:val="00332A51"/>
    <w:rsid w:val="00336A99"/>
    <w:rsid w:val="00342BCA"/>
    <w:rsid w:val="00346E45"/>
    <w:rsid w:val="00350BBB"/>
    <w:rsid w:val="00360CCB"/>
    <w:rsid w:val="00362025"/>
    <w:rsid w:val="00363686"/>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E774D"/>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4A49"/>
    <w:rsid w:val="0047030E"/>
    <w:rsid w:val="0047098A"/>
    <w:rsid w:val="00472905"/>
    <w:rsid w:val="004729E6"/>
    <w:rsid w:val="004761DA"/>
    <w:rsid w:val="00476A54"/>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969F6"/>
    <w:rsid w:val="005A080D"/>
    <w:rsid w:val="005A3901"/>
    <w:rsid w:val="005B0E95"/>
    <w:rsid w:val="005B3D72"/>
    <w:rsid w:val="005C1E8D"/>
    <w:rsid w:val="005D11B0"/>
    <w:rsid w:val="005D3AC1"/>
    <w:rsid w:val="005D4EF4"/>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2027"/>
    <w:rsid w:val="00654EB3"/>
    <w:rsid w:val="0067003B"/>
    <w:rsid w:val="0067020A"/>
    <w:rsid w:val="006705DE"/>
    <w:rsid w:val="00671173"/>
    <w:rsid w:val="0068007B"/>
    <w:rsid w:val="00681892"/>
    <w:rsid w:val="00682D6C"/>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1A0A"/>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523CD"/>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B5D17"/>
    <w:rsid w:val="009C50FF"/>
    <w:rsid w:val="009D004B"/>
    <w:rsid w:val="009D0DCF"/>
    <w:rsid w:val="009D21D7"/>
    <w:rsid w:val="009D339C"/>
    <w:rsid w:val="009D3F40"/>
    <w:rsid w:val="009E3505"/>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5F6"/>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2F65"/>
    <w:rsid w:val="00C94C8C"/>
    <w:rsid w:val="00C959F6"/>
    <w:rsid w:val="00C9688F"/>
    <w:rsid w:val="00CA496B"/>
    <w:rsid w:val="00CB65EC"/>
    <w:rsid w:val="00CB6B0D"/>
    <w:rsid w:val="00CB6B37"/>
    <w:rsid w:val="00CC0800"/>
    <w:rsid w:val="00CC183D"/>
    <w:rsid w:val="00CD03EB"/>
    <w:rsid w:val="00CD1AB5"/>
    <w:rsid w:val="00CD4B2E"/>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732C"/>
    <w:rsid w:val="00D607FF"/>
    <w:rsid w:val="00D66EB6"/>
    <w:rsid w:val="00D711BB"/>
    <w:rsid w:val="00D755BE"/>
    <w:rsid w:val="00D82320"/>
    <w:rsid w:val="00D83F68"/>
    <w:rsid w:val="00D93BBE"/>
    <w:rsid w:val="00DA4481"/>
    <w:rsid w:val="00DB0124"/>
    <w:rsid w:val="00DB4988"/>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2302"/>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6451"/>
    <w:rsid w:val="00EE77AD"/>
    <w:rsid w:val="00EF10F9"/>
    <w:rsid w:val="00EF3313"/>
    <w:rsid w:val="00EF3610"/>
    <w:rsid w:val="00EF3A38"/>
    <w:rsid w:val="00EF436D"/>
    <w:rsid w:val="00F07412"/>
    <w:rsid w:val="00F1500F"/>
    <w:rsid w:val="00F16083"/>
    <w:rsid w:val="00F2175A"/>
    <w:rsid w:val="00F22E4E"/>
    <w:rsid w:val="00F24B34"/>
    <w:rsid w:val="00F306D8"/>
    <w:rsid w:val="00F34847"/>
    <w:rsid w:val="00F35578"/>
    <w:rsid w:val="00F36087"/>
    <w:rsid w:val="00F379B7"/>
    <w:rsid w:val="00F37FF2"/>
    <w:rsid w:val="00F437A6"/>
    <w:rsid w:val="00F43FB7"/>
    <w:rsid w:val="00F502E3"/>
    <w:rsid w:val="00F50917"/>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3135B7"/>
    <w:pPr>
      <w:tabs>
        <w:tab w:val="right" w:leader="dot" w:pos="9710"/>
      </w:tabs>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3135B7"/>
    <w:pPr>
      <w:spacing w:before="120"/>
      <w:ind w:left="720"/>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brikam.com" TargetMode="External"/><Relationship Id="rId18" Type="http://schemas.openxmlformats.org/officeDocument/2006/relationships/hyperlink" Target="https://msdn.microsoft.com/en-us/library/vstudio/hh398365(v=vs.140).aspx" TargetMode="External"/><Relationship Id="rId26" Type="http://schemas.openxmlformats.org/officeDocument/2006/relationships/image" Target="media/image11.png"/><Relationship Id="rId39" Type="http://schemas.openxmlformats.org/officeDocument/2006/relationships/header" Target="header3.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fabrikam.com/" TargetMode="External"/><Relationship Id="rId32" Type="http://schemas.openxmlformats.org/officeDocument/2006/relationships/image" Target="media/image17.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1.xm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8954C9F2FD42EE9B587D5CCBE079BB"/>
        <w:category>
          <w:name w:val="General"/>
          <w:gallery w:val="placeholder"/>
        </w:category>
        <w:types>
          <w:type w:val="bbPlcHdr"/>
        </w:types>
        <w:behaviors>
          <w:behavior w:val="content"/>
        </w:behaviors>
        <w:guid w:val="{2B7FEB32-6562-4C5A-9394-3C4742B442E6}"/>
      </w:docPartPr>
      <w:docPartBody>
        <w:p w:rsidR="00DF311D" w:rsidRDefault="00C53372" w:rsidP="00C53372">
          <w:pPr>
            <w:pStyle w:val="FC8954C9F2FD42EE9B587D5CCBE079BB"/>
          </w:pPr>
          <w:r w:rsidRPr="007501D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72"/>
    <w:rsid w:val="00177EFD"/>
    <w:rsid w:val="00412ECA"/>
    <w:rsid w:val="004C66B8"/>
    <w:rsid w:val="00B634DD"/>
    <w:rsid w:val="00C53372"/>
    <w:rsid w:val="00DF311D"/>
    <w:rsid w:val="00F75FAD"/>
    <w:rsid w:val="00F9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3372"/>
    <w:rPr>
      <w:color w:val="808080"/>
    </w:rPr>
  </w:style>
  <w:style w:type="paragraph" w:customStyle="1" w:styleId="FC8954C9F2FD42EE9B587D5CCBE079BB">
    <w:name w:val="FC8954C9F2FD42EE9B587D5CCBE079BB"/>
    <w:rsid w:val="00C53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1 6 " ? > < t o c   x m l n s : x s i = " h t t p : / / w w w . w 3 . o r g / 2 0 0 1 / X M L S c h e m a - i n s t a n c e "   x m l n s : x s d = " h t t p : / / w w w . w 3 . o r g / 2 0 0 1 / X M L 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B4E3624-18D3-4838-B6C9-CA3567EFE675}">
  <ds:schemaRefs>
    <ds:schemaRef ds:uri="http://www.w3.org/2001/XMLSchema"/>
  </ds:schemaRefs>
</ds:datastoreItem>
</file>

<file path=customXml/itemProps4.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5.xml><?xml version="1.0" encoding="utf-8"?>
<ds:datastoreItem xmlns:ds="http://schemas.openxmlformats.org/officeDocument/2006/customXml" ds:itemID="{A5DF0F5D-2FC4-45AC-9464-7BB64F979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23</cp:revision>
  <dcterms:created xsi:type="dcterms:W3CDTF">2017-02-02T19:18:00Z</dcterms:created>
  <dcterms:modified xsi:type="dcterms:W3CDTF">2017-03-08T03:16:00Z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