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25 – Master Roadmap, Vision Evolution &amp; Future Expansion Blueprint</w:t>
        <w:br/>
        <w:t>Blueprint (Foundation)</w:t>
      </w:r>
    </w:p>
    <w:p>
      <w:r>
        <w:t>Purpose: Bring together every previous volume into a unified long-term strategy. This document defines the evolution of Project ASCENSION from concept to a mature Life Operating System, including roadmap, milestones, architecture integration, future technologies, and long-term vision.</w:t>
      </w:r>
    </w:p>
    <w:p>
      <w:pPr>
        <w:pStyle w:val="Heading1"/>
      </w:pPr>
      <w:r>
        <w:t>1. Executive Summary</w:t>
      </w:r>
    </w:p>
    <w:p>
      <w:r>
        <w:t>Unified overview of the entire Project ASCENSION ecosystem.</w:t>
      </w:r>
    </w:p>
    <w:p>
      <w:pPr>
        <w:pStyle w:val="Heading1"/>
      </w:pPr>
      <w:r>
        <w:t>2. Long-Term Vision</w:t>
      </w:r>
    </w:p>
    <w:p>
      <w:r>
        <w:t>10-year vision, guiding principles, success criteria and ecosystem philosophy.</w:t>
      </w:r>
    </w:p>
    <w:p>
      <w:pPr>
        <w:pStyle w:val="Heading1"/>
      </w:pPr>
      <w:r>
        <w:t>3. Master Roadmap</w:t>
      </w:r>
    </w:p>
    <w:p>
      <w:r>
        <w:t>Phase 0 (Research), MVP, Alpha, Beta, Public Launch, Version 2.0, Global Expansion and Future Generations.</w:t>
      </w:r>
    </w:p>
    <w:p>
      <w:pPr>
        <w:pStyle w:val="Heading1"/>
      </w:pPr>
      <w:r>
        <w:t>4. Cross-System Architecture</w:t>
      </w:r>
    </w:p>
    <w:p>
      <w:r>
        <w:t>How all 24 previous volumes connect through shared services, event flows, AI orchestration and data pipelines.</w:t>
      </w:r>
    </w:p>
    <w:p>
      <w:pPr>
        <w:pStyle w:val="Heading1"/>
      </w:pPr>
      <w:r>
        <w:t>5. Dependency Matrix</w:t>
      </w:r>
    </w:p>
    <w:p>
      <w:r>
        <w:t>Interdependencies between gameplay, AI, backend, analytics, security, UX and governance.</w:t>
      </w:r>
    </w:p>
    <w:p>
      <w:pPr>
        <w:pStyle w:val="Heading1"/>
      </w:pPr>
      <w:r>
        <w:t>6. Implementation Strategy</w:t>
      </w:r>
    </w:p>
    <w:p>
      <w:r>
        <w:t>Team structure, milestones, sprint planning, release cadence, budgeting and resource planning.</w:t>
      </w:r>
    </w:p>
    <w:p>
      <w:pPr>
        <w:pStyle w:val="Heading1"/>
      </w:pPr>
      <w:r>
        <w:t>7. Innovation Pipeline</w:t>
      </w:r>
    </w:p>
    <w:p>
      <w:r>
        <w:t>Research process, experimentation, prototype validation, emerging technologies and continuous improvement.</w:t>
      </w:r>
    </w:p>
    <w:p>
      <w:pPr>
        <w:pStyle w:val="Heading1"/>
      </w:pPr>
      <w:r>
        <w:t>8. Future Technologies</w:t>
      </w:r>
    </w:p>
    <w:p>
      <w:r>
        <w:t>AR/VR, spatial computing, wearables, robotics, local AI, digital twins, brain-computer interfaces and ambient computing.</w:t>
      </w:r>
    </w:p>
    <w:p>
      <w:pPr>
        <w:pStyle w:val="Heading1"/>
      </w:pPr>
      <w:r>
        <w:t>9. Ecosystem Expansion</w:t>
      </w:r>
    </w:p>
    <w:p>
      <w:r>
        <w:t>Consumer platform, enterprise platform, education edition, developer ecosystem, APIs, global partnerships.</w:t>
      </w:r>
    </w:p>
    <w:p>
      <w:pPr>
        <w:pStyle w:val="Heading1"/>
      </w:pPr>
      <w:r>
        <w:t>10. Decision Rationale</w:t>
      </w:r>
    </w:p>
    <w:p>
      <w:r>
        <w:t>Why a phased roadmap reduces technical risk while supporting ambitious long-term goals.</w:t>
      </w:r>
    </w:p>
    <w:p>
      <w:pPr>
        <w:pStyle w:val="Heading1"/>
      </w:pPr>
      <w:r>
        <w:t>11. Edge Cases</w:t>
      </w:r>
    </w:p>
    <w:p>
      <w:r>
        <w:t>Technology shifts, market disruption, regulatory changes, infrastructure migration, platform rewrites.</w:t>
      </w:r>
    </w:p>
    <w:p>
      <w:pPr>
        <w:pStyle w:val="Heading1"/>
      </w:pPr>
      <w:r>
        <w:t>12. Example Roadmaps</w:t>
      </w:r>
    </w:p>
    <w:p>
      <w:r>
        <w:t>Solo founder roadmap, startup roadmap, enterprise roadmap and open-source roadmap.</w:t>
      </w:r>
    </w:p>
    <w:p>
      <w:pPr>
        <w:pStyle w:val="Heading1"/>
      </w:pPr>
      <w:r>
        <w:t>13. Implementation Notes</w:t>
      </w:r>
    </w:p>
    <w:p>
      <w:r>
        <w:t>Master documentation strategy, dependency tracking, architecture governance and revision process.</w:t>
      </w:r>
    </w:p>
    <w:p>
      <w:pPr>
        <w:pStyle w:val="Heading1"/>
      </w:pPr>
      <w:r>
        <w:t>14. Risks</w:t>
      </w:r>
    </w:p>
    <w:p>
      <w:r>
        <w:t>Scope expansion, execution complexity, technical debt, staffing challenges and financial sustainability.</w:t>
      </w:r>
    </w:p>
    <w:p>
      <w:pPr>
        <w:pStyle w:val="Heading1"/>
      </w:pPr>
      <w:r>
        <w:t>15. Legacy &amp; Future</w:t>
      </w:r>
    </w:p>
    <w:p>
      <w:r>
        <w:t>Knowledge preservation, succession planning, open standards, future editions and long-term stewardship.</w:t>
      </w:r>
    </w:p>
    <w:p>
      <w:pPr>
        <w:pStyle w:val="Heading1"/>
      </w:pPr>
      <w:r>
        <w:t>Master Evolution Flow</w:t>
      </w:r>
    </w:p>
    <w:p>
      <w:r>
        <w:t>Vision</w:t>
        <w:br/>
        <w:t xml:space="preserve">   │</w:t>
        <w:br/>
        <w:t xml:space="preserve">   ▼</w:t>
        <w:br/>
        <w:t>Blueprint</w:t>
        <w:br/>
        <w:t xml:space="preserve">   │</w:t>
        <w:br/>
        <w:t xml:space="preserve">   ▼</w:t>
        <w:br/>
        <w:t>Architecture</w:t>
        <w:br/>
        <w:t xml:space="preserve">   │</w:t>
        <w:br/>
        <w:t xml:space="preserve">   ▼</w:t>
        <w:br/>
        <w:t>Development</w:t>
        <w:br/>
        <w:t xml:space="preserve">   │</w:t>
        <w:br/>
        <w:t xml:space="preserve">   ▼</w:t>
        <w:br/>
        <w:t>Launch</w:t>
        <w:br/>
        <w:t xml:space="preserve">   │</w:t>
        <w:br/>
        <w:t xml:space="preserve">   ▼</w:t>
        <w:br/>
        <w:t>Continuous Evolution</w:t>
        <w:br/>
        <w:t xml:space="preserve">   │</w:t>
        <w:br/>
        <w:t xml:space="preserve">   ▼</w:t>
        <w:br/>
        <w:t>Global Ecosystem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Master roadmap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Cross-volume dependency map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Architecture integration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Multi-year product timeline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Technology evolution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Risk register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playbook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Revision history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Master glossary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Executive handbook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