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7 – Skill System &amp; Talent Trees</w:t>
        <w:br/>
        <w:t>Blueprint (Foundation)</w:t>
      </w:r>
    </w:p>
    <w:p>
      <w:r>
        <w:t>Purpose: Define how players acquire, improve, specialize and master skills. This volume establishes the framework for talent trees, mastery, unlocks, cross-skill relationships, and lifelong progression.</w:t>
      </w:r>
    </w:p>
    <w:p>
      <w:pPr>
        <w:pStyle w:val="Heading1"/>
      </w:pPr>
      <w:r>
        <w:t>1. Executive Summary</w:t>
      </w:r>
    </w:p>
    <w:p>
      <w:r>
        <w:t>Overview of the Skill System and its relationship with quests, XP and progression.</w:t>
      </w:r>
    </w:p>
    <w:p>
      <w:pPr>
        <w:pStyle w:val="Heading1"/>
      </w:pPr>
      <w:r>
        <w:t>2. Design Goals</w:t>
      </w:r>
    </w:p>
    <w:p>
      <w:r>
        <w:t>Support lifelong learning, meaningful specialization, adaptability and measurable growth.</w:t>
      </w:r>
    </w:p>
    <w:p>
      <w:pPr>
        <w:pStyle w:val="Heading1"/>
      </w:pPr>
      <w:r>
        <w:t>3. Skill Categories</w:t>
      </w:r>
    </w:p>
    <w:p>
      <w:r>
        <w:t>Technical, Business, Finance, Health, Fitness, Creativity, Communication, Languages, Relationships, Lifestyle, Survival and Custom Skills.</w:t>
      </w:r>
    </w:p>
    <w:p>
      <w:pPr>
        <w:pStyle w:val="Heading1"/>
      </w:pPr>
      <w:r>
        <w:t>4. Skill Trees</w:t>
      </w:r>
    </w:p>
    <w:p>
      <w:r>
        <w:t>Branches, prerequisites, unlock paths, passive skills, active skills, hybrid skills and elite specializations.</w:t>
      </w:r>
    </w:p>
    <w:p>
      <w:pPr>
        <w:pStyle w:val="Heading1"/>
      </w:pPr>
      <w:r>
        <w:t>5. Mastery System</w:t>
      </w:r>
    </w:p>
    <w:p>
      <w:r>
        <w:t>Beginner, Intermediate, Advanced, Expert, Master, Grandmaster, Legendary progression.</w:t>
      </w:r>
    </w:p>
    <w:p>
      <w:pPr>
        <w:pStyle w:val="Heading1"/>
      </w:pPr>
      <w:r>
        <w:t>6. Skill Experience</w:t>
      </w:r>
    </w:p>
    <w:p>
      <w:r>
        <w:t>Skill XP sources, decay rules (optional), practice bonuses, consistency multipliers and milestone rewards.</w:t>
      </w:r>
    </w:p>
    <w:p>
      <w:pPr>
        <w:pStyle w:val="Heading1"/>
      </w:pPr>
      <w:r>
        <w:t>7. Certifications &amp; Proof</w:t>
      </w:r>
    </w:p>
    <w:p>
      <w:r>
        <w:t>Link external certifications, completed projects, portfolios, badges and verified achievements.</w:t>
      </w:r>
    </w:p>
    <w:p>
      <w:pPr>
        <w:pStyle w:val="Heading1"/>
      </w:pPr>
      <w:r>
        <w:t>8. Cross-Skill Synergy</w:t>
      </w:r>
    </w:p>
    <w:p>
      <w:r>
        <w:t>How improving one skill influences related skills and unlocks combined abilities.</w:t>
      </w:r>
    </w:p>
    <w:p>
      <w:pPr>
        <w:pStyle w:val="Heading1"/>
      </w:pPr>
      <w:r>
        <w:t>9. AI Learning Coach</w:t>
      </w:r>
    </w:p>
    <w:p>
      <w:r>
        <w:t>Recommend learning paths, detect weaknesses, schedule practice and personalize study plans.</w:t>
      </w:r>
    </w:p>
    <w:p>
      <w:pPr>
        <w:pStyle w:val="Heading1"/>
      </w:pPr>
      <w:r>
        <w:t>10. Decision Rationale</w:t>
      </w:r>
    </w:p>
    <w:p>
      <w:r>
        <w:t>Why a modular skill system is preferred over simple counters; alternatives and trade-offs.</w:t>
      </w:r>
    </w:p>
    <w:p>
      <w:pPr>
        <w:pStyle w:val="Heading1"/>
      </w:pPr>
      <w:r>
        <w:t>11. Edge Cases</w:t>
      </w:r>
    </w:p>
    <w:p>
      <w:r>
        <w:t>Changing career goals, abandoned skills, duplicate evidence, imported achievements, offline learning.</w:t>
      </w:r>
    </w:p>
    <w:p>
      <w:pPr>
        <w:pStyle w:val="Heading1"/>
      </w:pPr>
      <w:r>
        <w:t>12. Example Learning Paths</w:t>
      </w:r>
    </w:p>
    <w:p>
      <w:r>
        <w:t>Developer, Entrepreneur, Trader, Student, Athlete and Creator journeys.</w:t>
      </w:r>
    </w:p>
    <w:p>
      <w:pPr>
        <w:pStyle w:val="Heading1"/>
      </w:pPr>
      <w:r>
        <w:t>13. Implementation Notes</w:t>
      </w:r>
    </w:p>
    <w:p>
      <w:r>
        <w:t>Skill database, dependency graphs, synchronization, analytics, recommendation engine.</w:t>
      </w:r>
    </w:p>
    <w:p>
      <w:pPr>
        <w:pStyle w:val="Heading1"/>
      </w:pPr>
      <w:r>
        <w:t>14. Risks</w:t>
      </w:r>
    </w:p>
    <w:p>
      <w:r>
        <w:t>Overly complex trees, progression imbalance, certification fraud, feature discoverability.</w:t>
      </w:r>
    </w:p>
    <w:p>
      <w:pPr>
        <w:pStyle w:val="Heading1"/>
      </w:pPr>
      <w:r>
        <w:t>15. Future Enhancements</w:t>
      </w:r>
    </w:p>
    <w:p>
      <w:r>
        <w:t>Community skill trees, AI-generated specializations, institution partnerships, marketplace integration.</w:t>
      </w:r>
    </w:p>
    <w:p>
      <w:pPr>
        <w:pStyle w:val="Heading1"/>
      </w:pPr>
      <w:r>
        <w:t>Example Skill Progression Flow</w:t>
      </w:r>
    </w:p>
    <w:p>
      <w:r>
        <w:t>Choose Goal</w:t>
        <w:br/>
        <w:t xml:space="preserve">      │</w:t>
        <w:br/>
        <w:t xml:space="preserve">      ▼</w:t>
        <w:br/>
        <w:t>Assign Learning Path</w:t>
        <w:br/>
        <w:t xml:space="preserve">      │</w:t>
        <w:br/>
        <w:t xml:space="preserve">      ▼</w:t>
        <w:br/>
        <w:t>Complete Practice</w:t>
        <w:br/>
        <w:t xml:space="preserve">      │</w:t>
        <w:br/>
        <w:t xml:space="preserve">      ▼</w:t>
        <w:br/>
        <w:t>Gain Skill XP</w:t>
        <w:br/>
        <w:t xml:space="preserve">      │</w:t>
        <w:br/>
        <w:t xml:space="preserve">      ▼</w:t>
        <w:br/>
        <w:t>Unlock New Node</w:t>
        <w:br/>
        <w:t xml:space="preserve">      │</w:t>
        <w:br/>
        <w:t xml:space="preserve">      ▼</w:t>
        <w:br/>
        <w:t>Reach Mastery</w:t>
        <w:br/>
        <w:t xml:space="preserve">      │</w:t>
        <w:br/>
        <w:t xml:space="preserve">      ▼</w:t>
        <w:br/>
        <w:t>Unlock Advanced Paths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Skill tree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Mastery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Dependency graphs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Learning recommendation engine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Analytics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