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Revisão e exercícios de Banco de Dados.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1 – </w:t>
      </w:r>
      <w:r>
        <w:rPr>
          <w:rFonts w:cs="Times New Roman" w:ascii="Times New Roman" w:hAnsi="Times New Roman"/>
          <w:sz w:val="24"/>
          <w:szCs w:val="24"/>
        </w:rPr>
        <w:t>Crie 3 tabelas no MySQL WorkBench. Duas delas devem ter, além da chave primária, mais 3 campos e a terceira deve ter 5 campos, além da chave primária.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2 – </w:t>
      </w:r>
      <w:r>
        <w:rPr>
          <w:rFonts w:cs="Times New Roman" w:ascii="Times New Roman" w:hAnsi="Times New Roman"/>
          <w:sz w:val="24"/>
          <w:szCs w:val="24"/>
        </w:rPr>
        <w:t>Exporte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 modelo para o MySQL.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3 – </w:t>
      </w:r>
      <w:r>
        <w:rPr>
          <w:rFonts w:cs="Times New Roman" w:ascii="Times New Roman" w:hAnsi="Times New Roman"/>
          <w:sz w:val="24"/>
          <w:szCs w:val="24"/>
        </w:rPr>
        <w:t xml:space="preserve">Inserir pelo menos 10 registros em cada tabela utilizando o </w:t>
      </w:r>
      <w:r>
        <w:rPr>
          <w:rFonts w:cs="Times New Roman" w:ascii="Times New Roman" w:hAnsi="Times New Roman"/>
          <w:b/>
          <w:sz w:val="24"/>
          <w:szCs w:val="24"/>
        </w:rPr>
        <w:t>INSERT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4 – </w:t>
      </w:r>
      <w:r>
        <w:rPr>
          <w:rFonts w:cs="Times New Roman" w:ascii="Times New Roman" w:hAnsi="Times New Roman"/>
          <w:sz w:val="24"/>
          <w:szCs w:val="24"/>
        </w:rPr>
        <w:t xml:space="preserve">Atualize pelo menos 3 registros de cada tabela utilizando a instrução </w:t>
      </w:r>
      <w:r>
        <w:rPr>
          <w:rFonts w:cs="Times New Roman" w:ascii="Times New Roman" w:hAnsi="Times New Roman"/>
          <w:b/>
          <w:sz w:val="24"/>
          <w:szCs w:val="24"/>
        </w:rPr>
        <w:t>UPDATE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5 – </w:t>
      </w:r>
      <w:r>
        <w:rPr>
          <w:rFonts w:cs="Times New Roman" w:ascii="Times New Roman" w:hAnsi="Times New Roman"/>
          <w:sz w:val="24"/>
          <w:szCs w:val="24"/>
        </w:rPr>
        <w:t xml:space="preserve">Utilize o </w:t>
      </w:r>
      <w:r>
        <w:rPr>
          <w:rFonts w:cs="Times New Roman" w:ascii="Times New Roman" w:hAnsi="Times New Roman"/>
          <w:b/>
          <w:sz w:val="24"/>
          <w:szCs w:val="24"/>
        </w:rPr>
        <w:t xml:space="preserve">SELECT </w:t>
      </w:r>
      <w:r>
        <w:rPr>
          <w:rFonts w:cs="Times New Roman" w:ascii="Times New Roman" w:hAnsi="Times New Roman"/>
          <w:sz w:val="24"/>
          <w:szCs w:val="24"/>
        </w:rPr>
        <w:t>para fazer as seguintes consultas: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Mostrar uma lista com todos os campos de uma das tabelas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Mostrar uma lista contendo apenas um campo de uma das tabelas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Mostrar uma lista ordenada por um dos campos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Mostrar qual o maior valor da chave de uma das tabelas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Mostrar qual é o registro que tem o maior valor da chave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6 – </w:t>
      </w:r>
      <w:r>
        <w:rPr>
          <w:rFonts w:cs="Times New Roman" w:ascii="Times New Roman" w:hAnsi="Times New Roman"/>
          <w:sz w:val="24"/>
          <w:szCs w:val="24"/>
        </w:rPr>
        <w:t xml:space="preserve">Apague pelo menos 2 registros de 2 tabelas diferentes usando a instrução </w:t>
      </w:r>
      <w:r>
        <w:rPr>
          <w:rFonts w:cs="Times New Roman" w:ascii="Times New Roman" w:hAnsi="Times New Roman"/>
          <w:b/>
          <w:sz w:val="24"/>
          <w:szCs w:val="24"/>
        </w:rPr>
        <w:t>DELETE.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7 – </w:t>
      </w:r>
      <w:r>
        <w:rPr>
          <w:rFonts w:cs="Times New Roman" w:ascii="Times New Roman" w:hAnsi="Times New Roman"/>
          <w:sz w:val="24"/>
          <w:szCs w:val="24"/>
        </w:rPr>
        <w:t xml:space="preserve">Apague o registro que tiver o maior valor de chave de qualquer uma das tabelas. Use um </w:t>
      </w:r>
      <w:r>
        <w:rPr>
          <w:rFonts w:cs="Times New Roman" w:ascii="Times New Roman" w:hAnsi="Times New Roman"/>
          <w:b/>
          <w:sz w:val="24"/>
          <w:szCs w:val="24"/>
        </w:rPr>
        <w:t xml:space="preserve">SELECT </w:t>
      </w:r>
      <w:r>
        <w:rPr>
          <w:rFonts w:cs="Times New Roman" w:ascii="Times New Roman" w:hAnsi="Times New Roman"/>
          <w:sz w:val="24"/>
          <w:szCs w:val="24"/>
        </w:rPr>
        <w:t xml:space="preserve">na cláusula where do </w:t>
      </w:r>
      <w:r>
        <w:rPr>
          <w:rFonts w:cs="Times New Roman" w:ascii="Times New Roman" w:hAnsi="Times New Roman"/>
          <w:b/>
          <w:sz w:val="24"/>
          <w:szCs w:val="24"/>
        </w:rPr>
        <w:t>DELETE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Como entregar: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– </w:t>
      </w:r>
      <w:r>
        <w:rPr>
          <w:rFonts w:cs="Times New Roman" w:ascii="Times New Roman" w:hAnsi="Times New Roman"/>
          <w:sz w:val="24"/>
          <w:szCs w:val="24"/>
        </w:rPr>
        <w:t>Crie uma pasta e salve os seguintes arquivos:</w:t>
      </w:r>
    </w:p>
    <w:p>
      <w:pPr>
        <w:pStyle w:val="Normal"/>
        <w:spacing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– </w:t>
      </w:r>
      <w:r>
        <w:rPr>
          <w:rFonts w:cs="Times New Roman" w:ascii="Times New Roman" w:hAnsi="Times New Roman"/>
          <w:sz w:val="24"/>
          <w:szCs w:val="24"/>
        </w:rPr>
        <w:t>O Modelo do workbech.</w:t>
      </w:r>
    </w:p>
    <w:p>
      <w:pPr>
        <w:pStyle w:val="Normal"/>
        <w:spacing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– </w:t>
      </w:r>
      <w:r>
        <w:rPr>
          <w:rFonts w:cs="Times New Roman" w:ascii="Times New Roman" w:hAnsi="Times New Roman"/>
          <w:sz w:val="24"/>
          <w:szCs w:val="24"/>
        </w:rPr>
        <w:t>Um documento do Word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com as frases SQL: TODAS ELAS.</w:t>
      </w:r>
    </w:p>
    <w:p>
      <w:pPr>
        <w:pStyle w:val="Normal"/>
        <w:spacing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– </w:t>
      </w:r>
      <w:r>
        <w:rPr>
          <w:rFonts w:cs="Times New Roman" w:ascii="Times New Roman" w:hAnsi="Times New Roman"/>
          <w:sz w:val="24"/>
          <w:szCs w:val="24"/>
        </w:rPr>
        <w:t>Quando terminar todas as questões exporte o BD do MySQL para um arquivo com extensão .SQL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Exemplo: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6985" distL="0" distR="0">
            <wp:extent cx="5506720" cy="1726565"/>
            <wp:effectExtent l="0" t="0" r="0" b="0"/>
            <wp:docPr id="1" name="Imagem 1" descr="tabel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 –</w:t>
      </w:r>
      <w:r>
        <w:rPr>
          <w:rFonts w:cs="Times New Roman" w:ascii="Times New Roman" w:hAnsi="Times New Roman"/>
          <w:sz w:val="24"/>
          <w:szCs w:val="24"/>
        </w:rPr>
        <w:t>insert into cliente(nome, fone, cidade, cpf, rg)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values(‘Antonio’, ’64-99998-4532’, ‘Rio Verde’, ‘000.000.000-00’, ‘000000000’)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As demais questões, fazer da mesma forma.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520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112fd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112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497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LibreOffice/5.3.6.1$Linux_X86_64 LibreOffice_project/30$Build-1</Application>
  <Pages>1</Pages>
  <Words>235</Words>
  <Characters>1111</Characters>
  <CharactersWithSpaces>1332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2017-03-29T17:38:00Z</dcterms:created>
  <dc:creator>giuliani</dc:creator>
  <dc:description/>
  <dc:language>pt-BR</dc:language>
  <cp:lastModifiedBy/>
  <dcterms:modified xsi:type="dcterms:W3CDTF">2017-10-17T08:44:09Z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