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EA" w:rsidRPr="00065EAB" w:rsidRDefault="00984856" w:rsidP="00717CAA">
      <w:pPr>
        <w:spacing w:before="100" w:after="120" w:line="330" w:lineRule="auto"/>
        <w:ind w:left="2100" w:firstLine="420"/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</w:pPr>
      <w:r w:rsidRPr="00065EAB">
        <w:rPr>
          <w:rFonts w:ascii="Microsoft Sans Serif" w:eastAsia="Microsoft Sans Serif" w:hAnsi="Microsoft Sans Serif" w:cs="Microsoft Sans Serif"/>
          <w:color w:val="000000" w:themeColor="text1"/>
          <w:spacing w:val="8"/>
          <w:sz w:val="30"/>
          <w:szCs w:val="30"/>
          <w:shd w:val="clear" w:color="auto" w:fill="FFFFFF"/>
        </w:rPr>
        <w:t>Java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分布式单点登录</w:t>
      </w:r>
      <w:r w:rsidR="00F40F62" w:rsidRPr="00065EA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鉴权</w:t>
      </w:r>
      <w:r w:rsidRPr="00065EAB">
        <w:rPr>
          <w:rFonts w:ascii="宋体" w:eastAsia="宋体" w:hAnsi="宋体" w:cs="宋体"/>
          <w:color w:val="000000" w:themeColor="text1"/>
          <w:spacing w:val="8"/>
          <w:sz w:val="30"/>
          <w:szCs w:val="30"/>
          <w:shd w:val="clear" w:color="auto" w:fill="FFFFFF"/>
        </w:rPr>
        <w:t>框架</w:t>
      </w:r>
      <w:r w:rsidR="0054696B">
        <w:rPr>
          <w:rFonts w:ascii="宋体" w:eastAsia="宋体" w:hAnsi="宋体" w:cs="宋体" w:hint="eastAsia"/>
          <w:color w:val="000000" w:themeColor="text1"/>
          <w:spacing w:val="8"/>
          <w:sz w:val="30"/>
          <w:szCs w:val="30"/>
          <w:shd w:val="clear" w:color="auto" w:fill="FFFFFF"/>
        </w:rPr>
        <w:t>说明</w:t>
      </w:r>
    </w:p>
    <w:p w:rsidR="00913CD1" w:rsidRPr="00E41D1B" w:rsidRDefault="00913CD1">
      <w:pPr>
        <w:spacing w:before="10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 w:hint="eastAsia"/>
          <w:b/>
          <w:color w:val="000000" w:themeColor="text1"/>
          <w:spacing w:val="8"/>
          <w:sz w:val="24"/>
          <w:szCs w:val="24"/>
          <w:shd w:val="clear" w:color="auto" w:fill="FFFFFF"/>
        </w:rPr>
        <w:t>简述</w:t>
      </w: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：</w:t>
      </w:r>
    </w:p>
    <w:p w:rsidR="00913CD1" w:rsidRPr="005D5CB7" w:rsidRDefault="00913CD1">
      <w:pPr>
        <w:spacing w:before="10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ab/>
      </w:r>
      <w:r w:rsidR="005F2D41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Smart</w:t>
      </w:r>
      <w:r w:rsidR="005F2D41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定位</w:t>
      </w:r>
      <w:r w:rsidR="0086639C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于</w:t>
      </w:r>
      <w:r w:rsidR="005F2D41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用当下最流行的技术，为您</w:t>
      </w:r>
      <w:r w:rsidR="004E4712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构建</w:t>
      </w:r>
      <w:r w:rsidR="00897E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一个</w:t>
      </w:r>
      <w:r w:rsidR="00447AFE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易</w:t>
      </w:r>
      <w:r w:rsidR="00897E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理解、高可用、高扩展性的</w:t>
      </w:r>
      <w:r w:rsidR="004E4712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项目基层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内置</w:t>
      </w:r>
      <w:r w:rsidR="008350E4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Java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基础工具类、单点登录及鉴权服务</w:t>
      </w:r>
      <w:r w:rsidR="0074289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(按钮级，权限修改实时生效)</w:t>
      </w:r>
      <w:r w:rsidR="008350E4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、支持分布式定时任务</w:t>
      </w:r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服务、一套易用高兼容的</w:t>
      </w:r>
      <w:r w:rsidR="0038207F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boostrap</w:t>
      </w:r>
      <w:r w:rsidR="0038207F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模板及基础代码生成工具。</w:t>
      </w:r>
    </w:p>
    <w:p w:rsidR="009C76AE" w:rsidRPr="00E41D1B" w:rsidRDefault="00984856">
      <w:pPr>
        <w:spacing w:before="216" w:after="216" w:line="42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浏览器兼容：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Firefox 5+, Google Chrome 14+,Internet Explorer 8,Internet Explorer 9,Opera 11,Safari 5及各种手机浏览器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9C76AE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前端：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Html5 + Css3.0 + Bootstrap(ACE模板) + Jquery;</w:t>
      </w:r>
    </w:p>
    <w:p w:rsidR="009C76AE" w:rsidRPr="00E41D1B" w:rsidRDefault="00984856" w:rsidP="009C76AE">
      <w:pPr>
        <w:spacing w:before="120" w:after="120" w:line="330" w:lineRule="auto"/>
        <w:ind w:left="498" w:hangingChars="200" w:hanging="498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后端：</w:t>
      </w:r>
    </w:p>
    <w:p w:rsidR="00022DEA" w:rsidRPr="005D5CB7" w:rsidRDefault="00984856" w:rsidP="009C76AE">
      <w:pPr>
        <w:spacing w:before="216" w:after="216" w:line="420" w:lineRule="auto"/>
        <w:ind w:firstLine="420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Maven+SpringMVC+Spring+Mybatis</w:t>
      </w:r>
      <w:r w:rsidR="0023261E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/Hibernate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+Sso</w:t>
      </w:r>
      <w:r w:rsidR="003616D5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</w:t>
      </w:r>
      <w:r w:rsidR="00CE4098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Hessian</w:t>
      </w:r>
      <w:bookmarkStart w:id="0" w:name="_GoBack"/>
      <w:bookmarkEnd w:id="0"/>
      <w:r w:rsidR="009C76AE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+Druid+F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astjson+Mysql</w:t>
      </w:r>
      <w:r w:rsidR="009C76AE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+ActiveMQ</w:t>
      </w:r>
      <w:r w:rsidR="00601145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;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1.单点登录（Sso）;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简单实用的基于Cookie实现的单点登录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984856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2.轻量级RPC通信(Hessian);</w:t>
      </w:r>
    </w:p>
    <w:p w:rsidR="00022DEA" w:rsidRPr="00764047" w:rsidRDefault="00984856" w:rsidP="00767669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相比WebService，Hessian更简单、快捷，二进制传输数据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3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.阿里巴巴数据库连接池(Druid);</w:t>
      </w:r>
    </w:p>
    <w:p w:rsidR="00022DEA" w:rsidRPr="0076404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Druid</w:t>
      </w: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在监控、可扩展性、稳定性和性能方面都有明显的优势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022DEA" w:rsidRPr="00E41D1B" w:rsidRDefault="00767669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4</w:t>
      </w:r>
      <w:r w:rsidR="00984856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.阿里巴巴Json处理工具包(Fastjson);</w:t>
      </w:r>
    </w:p>
    <w:p w:rsidR="00022DEA" w:rsidRPr="005D5CB7" w:rsidRDefault="00984856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  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fastjson 是一个性能很好的 Java 语言实现的 JSON 解析器和生成器</w:t>
      </w:r>
      <w:r w:rsidR="00601145" w:rsidRPr="0076404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p w:rsidR="00842041" w:rsidRPr="00E41D1B" w:rsidRDefault="00767669" w:rsidP="00842041">
      <w:pPr>
        <w:spacing w:before="120" w:after="120" w:line="330" w:lineRule="auto"/>
        <w:jc w:val="left"/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</w:pPr>
      <w:r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5</w:t>
      </w:r>
      <w:r w:rsidR="00842041" w:rsidRPr="00E41D1B">
        <w:rPr>
          <w:rFonts w:ascii="宋体" w:eastAsia="宋体" w:hAnsi="宋体" w:cs="宋体"/>
          <w:b/>
          <w:color w:val="000000" w:themeColor="text1"/>
          <w:spacing w:val="8"/>
          <w:sz w:val="24"/>
          <w:szCs w:val="24"/>
          <w:shd w:val="clear" w:color="auto" w:fill="FFFFFF"/>
        </w:rPr>
        <w:t>.开源消息总线 (ActiveMQ);</w:t>
      </w:r>
    </w:p>
    <w:p w:rsidR="00022DEA" w:rsidRPr="005D5CB7" w:rsidRDefault="00842041" w:rsidP="00842041">
      <w:pPr>
        <w:spacing w:before="120" w:after="120" w:line="330" w:lineRule="auto"/>
        <w:jc w:val="left"/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</w:pPr>
      <w:r w:rsidRPr="0076404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lastRenderedPageBreak/>
        <w:t>  </w:t>
      </w:r>
      <w:r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对Spring的支持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,通过</w:t>
      </w:r>
      <w:r w:rsidR="00264668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MQ</w:t>
      </w:r>
      <w:r w:rsidR="00264668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监听</w:t>
      </w:r>
      <w:r w:rsidR="00383B9D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权限</w:t>
      </w:r>
      <w:r w:rsidR="00DD4986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修改</w:t>
      </w:r>
      <w:r w:rsidR="000E1462" w:rsidRPr="005D5CB7">
        <w:rPr>
          <w:rFonts w:ascii="宋体" w:eastAsia="宋体" w:hAnsi="宋体" w:cs="宋体"/>
          <w:color w:val="000000" w:themeColor="text1"/>
          <w:spacing w:val="8"/>
          <w:sz w:val="24"/>
          <w:szCs w:val="24"/>
          <w:shd w:val="clear" w:color="auto" w:fill="FFFFFF"/>
        </w:rPr>
        <w:t>消息通知</w:t>
      </w:r>
      <w:r w:rsidR="00601145" w:rsidRPr="005D5CB7">
        <w:rPr>
          <w:rFonts w:ascii="宋体" w:eastAsia="宋体" w:hAnsi="宋体" w:cs="宋体" w:hint="eastAsia"/>
          <w:color w:val="000000" w:themeColor="text1"/>
          <w:spacing w:val="8"/>
          <w:sz w:val="24"/>
          <w:szCs w:val="24"/>
          <w:shd w:val="clear" w:color="auto" w:fill="FFFFFF"/>
        </w:rPr>
        <w:t>。</w:t>
      </w:r>
    </w:p>
    <w:sectPr w:rsidR="00022DEA" w:rsidRPr="005D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2DEA"/>
    <w:rsid w:val="00022DEA"/>
    <w:rsid w:val="00027C8E"/>
    <w:rsid w:val="00065EAB"/>
    <w:rsid w:val="000A66E7"/>
    <w:rsid w:val="000D1969"/>
    <w:rsid w:val="000E1462"/>
    <w:rsid w:val="00177DE2"/>
    <w:rsid w:val="001B4B40"/>
    <w:rsid w:val="0023261E"/>
    <w:rsid w:val="00246852"/>
    <w:rsid w:val="00260BF4"/>
    <w:rsid w:val="00264668"/>
    <w:rsid w:val="002A5196"/>
    <w:rsid w:val="00357B1F"/>
    <w:rsid w:val="003616D5"/>
    <w:rsid w:val="0038207F"/>
    <w:rsid w:val="00383B9D"/>
    <w:rsid w:val="003922A0"/>
    <w:rsid w:val="003F6DD9"/>
    <w:rsid w:val="00421892"/>
    <w:rsid w:val="00447AFE"/>
    <w:rsid w:val="004967D2"/>
    <w:rsid w:val="004D4B4A"/>
    <w:rsid w:val="004E4712"/>
    <w:rsid w:val="0054696B"/>
    <w:rsid w:val="00585B52"/>
    <w:rsid w:val="005D5CB7"/>
    <w:rsid w:val="005F2D41"/>
    <w:rsid w:val="00601145"/>
    <w:rsid w:val="00654C42"/>
    <w:rsid w:val="00691DC7"/>
    <w:rsid w:val="00696088"/>
    <w:rsid w:val="00717CAA"/>
    <w:rsid w:val="00742898"/>
    <w:rsid w:val="00764047"/>
    <w:rsid w:val="00767669"/>
    <w:rsid w:val="008350E4"/>
    <w:rsid w:val="00842041"/>
    <w:rsid w:val="0086639C"/>
    <w:rsid w:val="00897E68"/>
    <w:rsid w:val="00913CD1"/>
    <w:rsid w:val="00984856"/>
    <w:rsid w:val="009C76AE"/>
    <w:rsid w:val="00A4240D"/>
    <w:rsid w:val="00AB1EE4"/>
    <w:rsid w:val="00AB63E4"/>
    <w:rsid w:val="00B476F6"/>
    <w:rsid w:val="00C376D3"/>
    <w:rsid w:val="00CE4098"/>
    <w:rsid w:val="00D94EBE"/>
    <w:rsid w:val="00DC2287"/>
    <w:rsid w:val="00DD4986"/>
    <w:rsid w:val="00E41D1B"/>
    <w:rsid w:val="00E62D44"/>
    <w:rsid w:val="00F4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6A255-A245-494E-AC02-2B0E5E03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Orc</cp:lastModifiedBy>
  <cp:revision>57</cp:revision>
  <dcterms:created xsi:type="dcterms:W3CDTF">2016-07-12T07:04:00Z</dcterms:created>
  <dcterms:modified xsi:type="dcterms:W3CDTF">2017-01-06T09:36:00Z</dcterms:modified>
</cp:coreProperties>
</file>