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BCC0B" w14:textId="77777777" w:rsidR="00145218" w:rsidRDefault="00E67998">
      <w:pPr>
        <w:spacing w:after="203" w:line="259" w:lineRule="auto"/>
        <w:ind w:left="10" w:right="6"/>
        <w:jc w:val="center"/>
      </w:pPr>
      <w:r>
        <w:rPr>
          <w:rFonts w:cs="Calibri"/>
          <w:b/>
          <w:sz w:val="44"/>
        </w:rPr>
        <w:t xml:space="preserve">Project Title </w:t>
      </w:r>
    </w:p>
    <w:p w14:paraId="45AFC100" w14:textId="77777777" w:rsidR="00145218" w:rsidRDefault="00E67998">
      <w:pPr>
        <w:spacing w:after="174" w:line="259" w:lineRule="auto"/>
        <w:ind w:left="10" w:right="6"/>
        <w:jc w:val="center"/>
      </w:pPr>
      <w:r>
        <w:rPr>
          <w:rFonts w:cs="Calibri"/>
          <w:b/>
          <w:sz w:val="44"/>
        </w:rPr>
        <w:t xml:space="preserve">Project Documentation </w:t>
      </w:r>
    </w:p>
    <w:p w14:paraId="028BF259" w14:textId="77777777" w:rsidR="00145218" w:rsidRDefault="00E67998">
      <w:pPr>
        <w:pStyle w:val="Heading1"/>
        <w:spacing w:after="33"/>
        <w:ind w:left="-5"/>
      </w:pPr>
      <w:r>
        <w:t xml:space="preserve">1.Introduction </w:t>
      </w:r>
      <w:r>
        <w:rPr>
          <w:sz w:val="44"/>
        </w:rPr>
        <w:t xml:space="preserve"> </w:t>
      </w:r>
    </w:p>
    <w:p w14:paraId="4DDCEF89" w14:textId="085BA2E0" w:rsidR="00145218" w:rsidRDefault="00E67998">
      <w:pPr>
        <w:numPr>
          <w:ilvl w:val="0"/>
          <w:numId w:val="1"/>
        </w:numPr>
        <w:spacing w:after="0"/>
        <w:ind w:hanging="360"/>
      </w:pPr>
      <w:r>
        <w:t xml:space="preserve">Project title </w:t>
      </w:r>
      <w:r>
        <w:rPr>
          <w:sz w:val="24"/>
        </w:rPr>
        <w:t>:</w:t>
      </w:r>
      <w:r>
        <w:rPr>
          <w:rFonts w:cs="Calibri"/>
          <w:b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 w:rsidR="00246905">
        <w:rPr>
          <w:rFonts w:cs="Calibri"/>
          <w:sz w:val="24"/>
        </w:rPr>
        <w:t xml:space="preserve">Sustainable Smart City </w:t>
      </w:r>
      <w:r w:rsidR="00562AD3">
        <w:rPr>
          <w:rFonts w:cs="Calibri"/>
          <w:sz w:val="24"/>
        </w:rPr>
        <w:t>Assistant using IBM</w:t>
      </w:r>
    </w:p>
    <w:p w14:paraId="2FDE453F" w14:textId="0B9140A0" w:rsidR="00145218" w:rsidRDefault="00E67998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member : </w:t>
      </w:r>
      <w:r>
        <w:rPr>
          <w:rFonts w:cs="Calibri"/>
          <w:sz w:val="24"/>
        </w:rPr>
        <w:t xml:space="preserve"> </w:t>
      </w:r>
      <w:r w:rsidR="008765F4">
        <w:rPr>
          <w:rFonts w:cs="Calibri"/>
          <w:sz w:val="24"/>
        </w:rPr>
        <w:t xml:space="preserve">M. </w:t>
      </w:r>
      <w:proofErr w:type="spellStart"/>
      <w:r w:rsidR="008765F4">
        <w:rPr>
          <w:rFonts w:cs="Calibri"/>
          <w:sz w:val="24"/>
        </w:rPr>
        <w:t>Kiruthiga</w:t>
      </w:r>
      <w:proofErr w:type="spellEnd"/>
      <w:r w:rsidR="008765F4">
        <w:rPr>
          <w:rFonts w:cs="Calibri"/>
          <w:sz w:val="24"/>
        </w:rPr>
        <w:t xml:space="preserve"> </w:t>
      </w:r>
    </w:p>
    <w:p w14:paraId="7D1350A2" w14:textId="74D8BF72" w:rsidR="00145218" w:rsidRDefault="00E67998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member : </w:t>
      </w:r>
      <w:r>
        <w:rPr>
          <w:rFonts w:cs="Calibri"/>
          <w:sz w:val="24"/>
        </w:rPr>
        <w:t xml:space="preserve"> </w:t>
      </w:r>
      <w:r w:rsidR="008765F4">
        <w:rPr>
          <w:rFonts w:cs="Calibri"/>
          <w:sz w:val="24"/>
        </w:rPr>
        <w:t xml:space="preserve">S. </w:t>
      </w:r>
      <w:proofErr w:type="spellStart"/>
      <w:r w:rsidR="008765F4">
        <w:rPr>
          <w:rFonts w:cs="Calibri"/>
          <w:sz w:val="24"/>
        </w:rPr>
        <w:t>Kiruthiga</w:t>
      </w:r>
      <w:proofErr w:type="spellEnd"/>
      <w:r w:rsidR="008765F4">
        <w:rPr>
          <w:rFonts w:cs="Calibri"/>
          <w:sz w:val="24"/>
        </w:rPr>
        <w:t xml:space="preserve"> </w:t>
      </w:r>
    </w:p>
    <w:p w14:paraId="69095361" w14:textId="233166B5" w:rsidR="00145218" w:rsidRDefault="00E67998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member : </w:t>
      </w:r>
      <w:r>
        <w:rPr>
          <w:rFonts w:cs="Calibri"/>
          <w:sz w:val="24"/>
        </w:rPr>
        <w:t xml:space="preserve"> </w:t>
      </w:r>
      <w:r w:rsidR="008765F4">
        <w:rPr>
          <w:rFonts w:cs="Calibri"/>
          <w:sz w:val="24"/>
        </w:rPr>
        <w:t xml:space="preserve">T. </w:t>
      </w:r>
      <w:proofErr w:type="spellStart"/>
      <w:r w:rsidR="008765F4">
        <w:rPr>
          <w:rFonts w:cs="Calibri"/>
          <w:sz w:val="24"/>
        </w:rPr>
        <w:t>Durga</w:t>
      </w:r>
      <w:proofErr w:type="spellEnd"/>
      <w:r w:rsidR="008765F4">
        <w:rPr>
          <w:rFonts w:cs="Calibri"/>
          <w:sz w:val="24"/>
        </w:rPr>
        <w:t xml:space="preserve"> </w:t>
      </w:r>
    </w:p>
    <w:p w14:paraId="25D0AC19" w14:textId="13FF6D86" w:rsidR="00145218" w:rsidRDefault="00E67998">
      <w:pPr>
        <w:numPr>
          <w:ilvl w:val="0"/>
          <w:numId w:val="1"/>
        </w:numPr>
        <w:spacing w:after="232" w:line="259" w:lineRule="auto"/>
        <w:ind w:hanging="360"/>
      </w:pPr>
      <w:r>
        <w:rPr>
          <w:sz w:val="24"/>
        </w:rPr>
        <w:t>Team member :</w:t>
      </w:r>
      <w:r>
        <w:rPr>
          <w:rFonts w:cs="Calibri"/>
          <w:sz w:val="24"/>
        </w:rPr>
        <w:t xml:space="preserve"> </w:t>
      </w:r>
      <w:r w:rsidR="008765F4">
        <w:rPr>
          <w:rFonts w:cs="Calibri"/>
          <w:sz w:val="24"/>
        </w:rPr>
        <w:t xml:space="preserve"> M.K. Baavana</w:t>
      </w:r>
    </w:p>
    <w:p w14:paraId="5166F839" w14:textId="77777777" w:rsidR="00145218" w:rsidRDefault="00E67998">
      <w:pPr>
        <w:pStyle w:val="Heading1"/>
        <w:ind w:left="-5"/>
      </w:pPr>
      <w:r>
        <w:t xml:space="preserve">2.project overview </w:t>
      </w:r>
    </w:p>
    <w:p w14:paraId="764D84EF" w14:textId="77777777" w:rsidR="00145218" w:rsidRPr="00C3586B" w:rsidRDefault="00E67998" w:rsidP="00B65145">
      <w:pPr>
        <w:pStyle w:val="ListParagraph"/>
        <w:numPr>
          <w:ilvl w:val="0"/>
          <w:numId w:val="9"/>
        </w:numPr>
        <w:spacing w:after="0"/>
      </w:pPr>
      <w:r>
        <w:t xml:space="preserve">Purpose :  </w:t>
      </w:r>
      <w:r w:rsidRPr="00B65145">
        <w:rPr>
          <w:rFonts w:cs="Calibri"/>
        </w:rPr>
        <w:t xml:space="preserve"> </w:t>
      </w:r>
    </w:p>
    <w:p w14:paraId="7FBDB2C9" w14:textId="77777777" w:rsidR="00C3586B" w:rsidRDefault="00C3586B" w:rsidP="00C3586B">
      <w:pPr>
        <w:spacing w:after="0"/>
        <w:ind w:left="720" w:firstLine="0"/>
        <w:rPr>
          <w:rFonts w:cs="Calibri"/>
        </w:rPr>
      </w:pPr>
      <w:r>
        <w:rPr>
          <w:rFonts w:cs="Calibri"/>
        </w:rPr>
        <w:t>The purpose of the Sustainable Smart City Assistant is to create an AI-powered platform that empowers cities and their citizens to build a greener, more efficient, and connected urban ecosystem. The system leverages artificial intelligence, real-time data, and machine learning to optimize essential resources such as energy, water, and waste, while also promoting sustainable lifestyles among citizens.</w:t>
      </w:r>
    </w:p>
    <w:p w14:paraId="2B80CBB3" w14:textId="77777777" w:rsidR="00C3586B" w:rsidRDefault="00C3586B" w:rsidP="00C3586B">
      <w:pPr>
        <w:spacing w:after="0"/>
        <w:ind w:left="720" w:firstLine="0"/>
      </w:pPr>
    </w:p>
    <w:p w14:paraId="07134B80" w14:textId="77777777" w:rsidR="00C3586B" w:rsidRDefault="00C3586B" w:rsidP="00C3586B">
      <w:pPr>
        <w:spacing w:after="0"/>
        <w:ind w:left="720" w:firstLine="0"/>
      </w:pPr>
      <w:r>
        <w:t>For government officials, the assistant provides decision-making support by simplifying complex policy documents, generating forecasts, and highlighting anomalies in resource usage. For citizens, it offers personalized eco-friendly tips and encourages participation through a feedback loop, bridging the gap between governance, technology, and community engagement.</w:t>
      </w:r>
    </w:p>
    <w:p w14:paraId="37BEEE34" w14:textId="77777777" w:rsidR="00B65145" w:rsidRDefault="00B65145" w:rsidP="00C3586B">
      <w:pPr>
        <w:spacing w:after="0"/>
        <w:ind w:left="720" w:firstLine="0"/>
      </w:pPr>
    </w:p>
    <w:p w14:paraId="52918C24" w14:textId="34BA148D" w:rsidR="00027510" w:rsidRDefault="00027510" w:rsidP="00027510">
      <w:pPr>
        <w:pStyle w:val="ListParagraph"/>
        <w:numPr>
          <w:ilvl w:val="0"/>
          <w:numId w:val="9"/>
        </w:numPr>
        <w:spacing w:after="0"/>
      </w:pPr>
      <w:r>
        <w:t>Objectives</w:t>
      </w:r>
    </w:p>
    <w:p w14:paraId="7E554511" w14:textId="1FD7619A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Encourage sustainable living practices among citizens.</w:t>
      </w:r>
    </w:p>
    <w:p w14:paraId="5CB597B2" w14:textId="09AF297D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Provide data-driven insights for city officials.</w:t>
      </w:r>
    </w:p>
    <w:p w14:paraId="5CDE2778" w14:textId="1AF37A7F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Forecast resource usage (energy, water, waste) to enable better planning.</w:t>
      </w:r>
    </w:p>
    <w:p w14:paraId="130BE720" w14:textId="69FC9BD7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Detect anomalies in urban infrastructure usage to prevent crises.</w:t>
      </w:r>
    </w:p>
    <w:p w14:paraId="1E82AC21" w14:textId="57A82E14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Simplify complex government policies into citizen-friendly summaries.</w:t>
      </w:r>
    </w:p>
    <w:p w14:paraId="5515904D" w14:textId="3BB2DBD4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Support strategic planning through KPI forecasting and analytics.</w:t>
      </w:r>
    </w:p>
    <w:p w14:paraId="374DB8AF" w14:textId="77777777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Promote citizen participation in governance through feedback collection.</w:t>
      </w:r>
    </w:p>
    <w:p w14:paraId="16F1CA0D" w14:textId="42EA4189" w:rsidR="00145218" w:rsidRDefault="00E67998">
      <w:pPr>
        <w:spacing w:after="25"/>
        <w:ind w:left="730"/>
      </w:pPr>
      <w:r>
        <w:t xml:space="preserve">                </w:t>
      </w:r>
    </w:p>
    <w:p w14:paraId="54E1068D" w14:textId="77777777" w:rsidR="00145218" w:rsidRPr="0062613F" w:rsidRDefault="00E67998" w:rsidP="00B65145">
      <w:pPr>
        <w:pStyle w:val="ListParagraph"/>
        <w:numPr>
          <w:ilvl w:val="0"/>
          <w:numId w:val="8"/>
        </w:numPr>
        <w:spacing w:after="142"/>
      </w:pPr>
      <w:r>
        <w:t>Features:</w:t>
      </w:r>
      <w:r w:rsidRPr="00B65145">
        <w:rPr>
          <w:rFonts w:cs="Calibri"/>
        </w:rPr>
        <w:t xml:space="preserve"> </w:t>
      </w:r>
    </w:p>
    <w:p w14:paraId="3D22DB80" w14:textId="05432AC5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rPr>
          <w:rFonts w:cs="Calibri"/>
        </w:rPr>
        <w:t xml:space="preserve"> Conversational Interface – Natural language interaction between users and the system.</w:t>
      </w:r>
    </w:p>
    <w:p w14:paraId="35D06CAD" w14:textId="503855FD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Policy Summarization – Converts lengthy policy documents into clear, actionable summaries.</w:t>
      </w:r>
    </w:p>
    <w:p w14:paraId="13B32385" w14:textId="38391EE4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Resource Forecasting – Predicts energy, water, and waste consumption using AI models.</w:t>
      </w:r>
    </w:p>
    <w:p w14:paraId="6E75BA7C" w14:textId="30F9D4F1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Eco-Tip Generator – Provides personalized sustainability advice for citizens.</w:t>
      </w:r>
    </w:p>
    <w:p w14:paraId="5830E529" w14:textId="6ADC0AF8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>Citizen Feedback Loop – Collects and analyzes input from citizens to improve services.</w:t>
      </w:r>
    </w:p>
    <w:p w14:paraId="2BD971AE" w14:textId="536A2359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KPI Forecasting – Helps officials track progress on sustainability goals.</w:t>
      </w:r>
    </w:p>
    <w:p w14:paraId="3D2E4DDD" w14:textId="24C38225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Anomaly Detection – Identifies unusual patterns in data to provide early warnings.</w:t>
      </w:r>
    </w:p>
    <w:p w14:paraId="3C2984DA" w14:textId="7F57352B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Multimodal Input Support – Accepts text, PDFs, and CSV files for analysis.</w:t>
      </w:r>
    </w:p>
    <w:p w14:paraId="1FDA83D4" w14:textId="3982BE18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User-Friendly Dashboard – Interactive interface built with </w:t>
      </w:r>
      <w:proofErr w:type="spellStart"/>
      <w:r>
        <w:t>Gradio</w:t>
      </w:r>
      <w:proofErr w:type="spellEnd"/>
      <w:r>
        <w:t>/</w:t>
      </w:r>
      <w:proofErr w:type="spellStart"/>
      <w:r>
        <w:t>Streamlit</w:t>
      </w:r>
      <w:proofErr w:type="spellEnd"/>
      <w:r>
        <w:t xml:space="preserve"> for ease of use.</w:t>
      </w:r>
    </w:p>
    <w:p w14:paraId="55160785" w14:textId="2FE0F1F2" w:rsidR="00145218" w:rsidRDefault="00145218">
      <w:pPr>
        <w:spacing w:after="206"/>
        <w:ind w:left="-5"/>
      </w:pPr>
    </w:p>
    <w:p w14:paraId="492B509C" w14:textId="77777777" w:rsidR="00145218" w:rsidRDefault="00E67998">
      <w:pPr>
        <w:spacing w:after="230" w:line="259" w:lineRule="auto"/>
        <w:ind w:left="0" w:firstLine="0"/>
      </w:pPr>
      <w:r>
        <w:rPr>
          <w:rFonts w:cs="Calibri"/>
          <w:b/>
          <w:sz w:val="32"/>
        </w:rPr>
        <w:t xml:space="preserve"> </w:t>
      </w:r>
    </w:p>
    <w:p w14:paraId="1DC03B9A" w14:textId="77777777" w:rsidR="00145218" w:rsidRDefault="00E67998">
      <w:pPr>
        <w:pStyle w:val="Heading1"/>
        <w:spacing w:after="178"/>
        <w:ind w:left="0" w:firstLine="0"/>
        <w:rPr>
          <w:sz w:val="36"/>
        </w:rPr>
      </w:pPr>
      <w:r>
        <w:rPr>
          <w:sz w:val="36"/>
        </w:rPr>
        <w:t xml:space="preserve">3. Architecture </w:t>
      </w:r>
    </w:p>
    <w:p w14:paraId="4CB02389" w14:textId="77777777" w:rsidR="003D2CFC" w:rsidRDefault="003D2CFC" w:rsidP="003D2CFC">
      <w:pPr>
        <w:rPr>
          <w:lang w:val="en-IN" w:eastAsia="en-US"/>
        </w:rPr>
      </w:pPr>
      <w:r>
        <w:rPr>
          <w:lang w:val="en-IN" w:eastAsia="en-US"/>
        </w:rPr>
        <w:t>The Sustainable Smart City Assistant follows a simple modular architecture with three main layers:</w:t>
      </w:r>
    </w:p>
    <w:p w14:paraId="1C502C9E" w14:textId="77777777" w:rsidR="003D2CFC" w:rsidRDefault="003D2CFC" w:rsidP="003D2CFC">
      <w:pPr>
        <w:rPr>
          <w:lang w:val="en-IN" w:eastAsia="en-US"/>
        </w:rPr>
      </w:pPr>
    </w:p>
    <w:p w14:paraId="1EB77C2B" w14:textId="2B50F9D1" w:rsidR="003D2CFC" w:rsidRPr="009F7515" w:rsidRDefault="003D2CFC" w:rsidP="009F7515">
      <w:pPr>
        <w:pStyle w:val="ListParagraph"/>
        <w:numPr>
          <w:ilvl w:val="0"/>
          <w:numId w:val="14"/>
        </w:numPr>
        <w:rPr>
          <w:lang w:val="en-IN" w:eastAsia="en-US"/>
        </w:rPr>
      </w:pPr>
      <w:r w:rsidRPr="003D2CFC">
        <w:rPr>
          <w:lang w:val="en-IN" w:eastAsia="en-US"/>
        </w:rPr>
        <w:t>Frontend (User Interface)</w:t>
      </w:r>
    </w:p>
    <w:p w14:paraId="62DFC994" w14:textId="5AA372F5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 xml:space="preserve">Built using </w:t>
      </w:r>
      <w:proofErr w:type="spellStart"/>
      <w:r>
        <w:rPr>
          <w:lang w:val="en-IN" w:eastAsia="en-US"/>
        </w:rPr>
        <w:t>Streamlit</w:t>
      </w:r>
      <w:proofErr w:type="spellEnd"/>
      <w:r>
        <w:rPr>
          <w:lang w:val="en-IN" w:eastAsia="en-US"/>
        </w:rPr>
        <w:t xml:space="preserve"> or </w:t>
      </w:r>
      <w:proofErr w:type="spellStart"/>
      <w:r>
        <w:rPr>
          <w:lang w:val="en-IN" w:eastAsia="en-US"/>
        </w:rPr>
        <w:t>Gradio</w:t>
      </w:r>
      <w:proofErr w:type="spellEnd"/>
      <w:r>
        <w:rPr>
          <w:lang w:val="en-IN" w:eastAsia="en-US"/>
        </w:rPr>
        <w:t>.</w:t>
      </w:r>
    </w:p>
    <w:p w14:paraId="7B54A71A" w14:textId="0754C8AE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Provides a simple dashboard where users can:</w:t>
      </w:r>
    </w:p>
    <w:p w14:paraId="611CF5A2" w14:textId="534E8BC4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Generate eco-friendly tips.</w:t>
      </w:r>
    </w:p>
    <w:p w14:paraId="6AF21C11" w14:textId="3D0065CF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Upload and summarize policies.</w:t>
      </w:r>
    </w:p>
    <w:p w14:paraId="57B50559" w14:textId="37B9344B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View resource forecasts and reports.</w:t>
      </w:r>
    </w:p>
    <w:p w14:paraId="2C2F86C5" w14:textId="6EAB2BB8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Give feedback to city officials.</w:t>
      </w:r>
    </w:p>
    <w:p w14:paraId="00A610D3" w14:textId="089C490D" w:rsidR="003D2CFC" w:rsidRPr="009F7515" w:rsidRDefault="003D2CFC" w:rsidP="009F7515">
      <w:pPr>
        <w:pStyle w:val="ListParagraph"/>
        <w:numPr>
          <w:ilvl w:val="0"/>
          <w:numId w:val="14"/>
        </w:numPr>
        <w:rPr>
          <w:lang w:val="en-IN" w:eastAsia="en-US"/>
        </w:rPr>
      </w:pPr>
      <w:r w:rsidRPr="003D2CFC">
        <w:rPr>
          <w:lang w:val="en-IN" w:eastAsia="en-US"/>
        </w:rPr>
        <w:t>Backend (Application Layer)</w:t>
      </w:r>
    </w:p>
    <w:p w14:paraId="1B7B92CD" w14:textId="1817BDC8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 xml:space="preserve">Powered by </w:t>
      </w:r>
      <w:proofErr w:type="spellStart"/>
      <w:r>
        <w:rPr>
          <w:lang w:val="en-IN" w:eastAsia="en-US"/>
        </w:rPr>
        <w:t>FastAPI</w:t>
      </w:r>
      <w:proofErr w:type="spellEnd"/>
      <w:r>
        <w:rPr>
          <w:lang w:val="en-IN" w:eastAsia="en-US"/>
        </w:rPr>
        <w:t>.</w:t>
      </w:r>
    </w:p>
    <w:p w14:paraId="2A2FAB5D" w14:textId="5286CA9D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Connects the user interface with AI models and machine learning modules.</w:t>
      </w:r>
    </w:p>
    <w:p w14:paraId="60043D3F" w14:textId="4E4BF1C4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Handles requests like summarization, eco-tips, forecasting, and feedback collection.</w:t>
      </w:r>
    </w:p>
    <w:p w14:paraId="4BFE912F" w14:textId="3B307D84" w:rsidR="003D2CFC" w:rsidRPr="009F7515" w:rsidRDefault="003D2CFC" w:rsidP="009F7515">
      <w:pPr>
        <w:pStyle w:val="ListParagraph"/>
        <w:numPr>
          <w:ilvl w:val="0"/>
          <w:numId w:val="14"/>
        </w:numPr>
        <w:rPr>
          <w:lang w:val="en-IN" w:eastAsia="en-US"/>
        </w:rPr>
      </w:pPr>
      <w:r w:rsidRPr="003D2CFC">
        <w:rPr>
          <w:lang w:val="en-IN" w:eastAsia="en-US"/>
        </w:rPr>
        <w:t>AI &amp; ML Modules</w:t>
      </w:r>
    </w:p>
    <w:p w14:paraId="33536B78" w14:textId="3CF290AB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 xml:space="preserve">LLM Integration (IBM </w:t>
      </w:r>
      <w:proofErr w:type="spellStart"/>
      <w:r>
        <w:rPr>
          <w:lang w:val="en-IN" w:eastAsia="en-US"/>
        </w:rPr>
        <w:t>Watsonx</w:t>
      </w:r>
      <w:proofErr w:type="spellEnd"/>
      <w:r>
        <w:rPr>
          <w:lang w:val="en-IN" w:eastAsia="en-US"/>
        </w:rPr>
        <w:t xml:space="preserve"> Granite): For policy summarization and eco-tips.</w:t>
      </w:r>
    </w:p>
    <w:p w14:paraId="3FE8AB95" w14:textId="7EB69156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Forecasting Models: Predicts energy, water, and waste usage.</w:t>
      </w:r>
    </w:p>
    <w:p w14:paraId="73259B39" w14:textId="0EAF860E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Anomaly Detection: Finds unusual patterns in data.</w:t>
      </w:r>
    </w:p>
    <w:p w14:paraId="7682C53B" w14:textId="31791F38" w:rsidR="003D2CFC" w:rsidRPr="009F7515" w:rsidRDefault="003D2CFC" w:rsidP="009F7515">
      <w:pPr>
        <w:pStyle w:val="ListParagraph"/>
        <w:numPr>
          <w:ilvl w:val="0"/>
          <w:numId w:val="14"/>
        </w:numPr>
        <w:rPr>
          <w:lang w:val="en-IN" w:eastAsia="en-US"/>
        </w:rPr>
      </w:pPr>
      <w:r w:rsidRPr="003D2CFC">
        <w:rPr>
          <w:lang w:val="en-IN" w:eastAsia="en-US"/>
        </w:rPr>
        <w:t xml:space="preserve">Database &amp; </w:t>
      </w:r>
      <w:r w:rsidR="009F7515">
        <w:rPr>
          <w:lang w:val="en-IN" w:eastAsia="en-US"/>
        </w:rPr>
        <w:t xml:space="preserve">Storage </w:t>
      </w:r>
    </w:p>
    <w:p w14:paraId="4386621A" w14:textId="71374F47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Stores citizen feedback, uploaded documents, and historical data.</w:t>
      </w:r>
    </w:p>
    <w:p w14:paraId="156E59D0" w14:textId="77777777" w:rsidR="003D2CFC" w:rsidRPr="003D2CFC" w:rsidRDefault="003D2CFC" w:rsidP="003D2CFC">
      <w:pPr>
        <w:rPr>
          <w:lang w:val="en-IN" w:eastAsia="en-US"/>
        </w:rPr>
      </w:pPr>
      <w:r>
        <w:rPr>
          <w:lang w:val="en-IN" w:eastAsia="en-US"/>
        </w:rPr>
        <w:t>Can use MongoDB or PostgreSQL for managing data.</w:t>
      </w:r>
    </w:p>
    <w:p w14:paraId="07BADAB8" w14:textId="5DD7549E" w:rsidR="00145218" w:rsidRDefault="00E67998">
      <w:pPr>
        <w:spacing w:after="66" w:line="314" w:lineRule="auto"/>
        <w:ind w:left="-5" w:right="268"/>
        <w:jc w:val="both"/>
      </w:pPr>
      <w:r>
        <w:rPr>
          <w:rFonts w:cs="Calibri"/>
        </w:rPr>
        <w:t xml:space="preserve"> </w:t>
      </w:r>
      <w:r>
        <w:rPr>
          <w:rFonts w:cs="Calibri"/>
          <w:b/>
          <w:sz w:val="32"/>
        </w:rPr>
        <w:t xml:space="preserve">4. Setup Instructions </w:t>
      </w:r>
    </w:p>
    <w:p w14:paraId="26656E0E" w14:textId="77777777" w:rsidR="00145218" w:rsidRDefault="00E67998">
      <w:pPr>
        <w:spacing w:after="188" w:line="259" w:lineRule="auto"/>
        <w:ind w:left="-5"/>
      </w:pPr>
      <w:r>
        <w:rPr>
          <w:rFonts w:cs="Calibri"/>
          <w:b/>
        </w:rPr>
        <w:t xml:space="preserve">Prerequisites: </w:t>
      </w:r>
    </w:p>
    <w:p w14:paraId="5724575A" w14:textId="491061F5" w:rsidR="00F4694B" w:rsidRDefault="00F4694B" w:rsidP="00F4694B">
      <w:pPr>
        <w:ind w:left="0" w:right="3608" w:firstLine="0"/>
      </w:pPr>
      <w:r>
        <w:t>Python 3.9 or above installed on your computer</w:t>
      </w:r>
    </w:p>
    <w:p w14:paraId="044E310D" w14:textId="71E3BE81" w:rsidR="00F4694B" w:rsidRDefault="00F4694B" w:rsidP="00F4694B">
      <w:pPr>
        <w:ind w:left="0" w:right="3608" w:firstLine="0"/>
      </w:pPr>
      <w:r>
        <w:t>Internet connection</w:t>
      </w:r>
    </w:p>
    <w:p w14:paraId="46BC6B68" w14:textId="2649A24A" w:rsidR="00F4694B" w:rsidRDefault="00F4694B" w:rsidP="00F4694B">
      <w:pPr>
        <w:ind w:left="0" w:right="3608" w:firstLine="0"/>
      </w:pPr>
      <w:r>
        <w:t>Pip (Python package manager)</w:t>
      </w:r>
    </w:p>
    <w:p w14:paraId="40D3E43C" w14:textId="77777777" w:rsidR="00145218" w:rsidRDefault="00E67998">
      <w:pPr>
        <w:spacing w:after="184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1BE7B96D" w14:textId="77777777" w:rsidR="00145218" w:rsidRDefault="00E67998">
      <w:pPr>
        <w:spacing w:after="26" w:line="259" w:lineRule="auto"/>
        <w:ind w:left="-5"/>
      </w:pPr>
      <w:r>
        <w:rPr>
          <w:rFonts w:cs="Calibri"/>
          <w:b/>
        </w:rPr>
        <w:t xml:space="preserve">Installation Process: </w:t>
      </w:r>
    </w:p>
    <w:p w14:paraId="4782B344" w14:textId="0A5D1310" w:rsidR="00407933" w:rsidRDefault="00407933" w:rsidP="00F33757">
      <w:pPr>
        <w:pStyle w:val="ListParagraph"/>
        <w:numPr>
          <w:ilvl w:val="0"/>
          <w:numId w:val="15"/>
        </w:numPr>
        <w:spacing w:after="211"/>
        <w:ind w:right="3608"/>
      </w:pPr>
      <w:r>
        <w:t>Download or copy the project files to your system.</w:t>
      </w:r>
    </w:p>
    <w:p w14:paraId="022BBDC9" w14:textId="715BB7C8" w:rsidR="00407933" w:rsidRDefault="00407933" w:rsidP="00F33757">
      <w:pPr>
        <w:pStyle w:val="ListParagraph"/>
        <w:numPr>
          <w:ilvl w:val="0"/>
          <w:numId w:val="15"/>
        </w:numPr>
        <w:spacing w:after="211"/>
        <w:ind w:right="3608"/>
      </w:pPr>
      <w:r>
        <w:t>Open Command Prompt or Terminal.</w:t>
      </w:r>
    </w:p>
    <w:p w14:paraId="5456445B" w14:textId="0A7E6043" w:rsidR="00407933" w:rsidRDefault="00407933" w:rsidP="00F33757">
      <w:pPr>
        <w:pStyle w:val="ListParagraph"/>
        <w:numPr>
          <w:ilvl w:val="0"/>
          <w:numId w:val="15"/>
        </w:numPr>
        <w:spacing w:after="211"/>
        <w:ind w:right="3608"/>
      </w:pPr>
      <w:r>
        <w:t>Install the required libraries:</w:t>
      </w:r>
    </w:p>
    <w:p w14:paraId="52430538" w14:textId="3F62BA2C" w:rsidR="00407933" w:rsidRDefault="00407933" w:rsidP="002C3B6E">
      <w:pPr>
        <w:spacing w:after="211"/>
        <w:ind w:left="720" w:right="3608" w:firstLine="0"/>
      </w:pPr>
      <w:r>
        <w:t xml:space="preserve">Pip install transformers torch </w:t>
      </w:r>
      <w:proofErr w:type="spellStart"/>
      <w:r>
        <w:t>gradio</w:t>
      </w:r>
      <w:proofErr w:type="spellEnd"/>
      <w:r>
        <w:t xml:space="preserve"> PyPDF2 pandas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</w:p>
    <w:p w14:paraId="702C10C1" w14:textId="77777777" w:rsidR="00407933" w:rsidRDefault="00407933" w:rsidP="00407933">
      <w:pPr>
        <w:spacing w:after="211"/>
        <w:ind w:right="3608" w:firstLine="0"/>
      </w:pPr>
      <w:r>
        <w:t>4. Project is now ready to run.</w:t>
      </w:r>
    </w:p>
    <w:p w14:paraId="48AAC2BC" w14:textId="77777777" w:rsidR="00145218" w:rsidRDefault="00E67998">
      <w:pPr>
        <w:pStyle w:val="Heading2"/>
        <w:ind w:left="-5"/>
      </w:pPr>
      <w:r>
        <w:t xml:space="preserve">5. Folder Structure </w:t>
      </w:r>
    </w:p>
    <w:p w14:paraId="7E41331A" w14:textId="4C53E6E5" w:rsidR="00FF66B4" w:rsidRDefault="004F61FE" w:rsidP="00FF66B4">
      <w:pPr>
        <w:spacing w:after="37" w:line="389" w:lineRule="auto"/>
        <w:ind w:left="-5"/>
      </w:pPr>
      <w:r>
        <w:t>a</w:t>
      </w:r>
      <w:r w:rsidR="00FF66B4">
        <w:t>pp/ → Backend logic (APIs, models, utilities)</w:t>
      </w:r>
    </w:p>
    <w:p w14:paraId="403F0F29" w14:textId="75684C41" w:rsidR="00FF66B4" w:rsidRDefault="004F61FE" w:rsidP="00B32A52">
      <w:pPr>
        <w:spacing w:after="37" w:line="389" w:lineRule="auto"/>
        <w:ind w:left="-5"/>
      </w:pPr>
      <w:proofErr w:type="spellStart"/>
      <w:r>
        <w:t>a</w:t>
      </w:r>
      <w:r w:rsidR="00FF66B4">
        <w:t>pi</w:t>
      </w:r>
      <w:proofErr w:type="spellEnd"/>
      <w:r w:rsidR="00FF66B4">
        <w:t>/ → API routes (chat, feedback, summarization)</w:t>
      </w:r>
    </w:p>
    <w:p w14:paraId="717340D2" w14:textId="350C5DA4" w:rsidR="00FF66B4" w:rsidRDefault="004F61FE" w:rsidP="00B32A52">
      <w:pPr>
        <w:spacing w:after="37" w:line="389" w:lineRule="auto"/>
        <w:ind w:left="-5"/>
      </w:pPr>
      <w:r>
        <w:t>m</w:t>
      </w:r>
      <w:r w:rsidR="00FF66B4">
        <w:t>odels/ → Machine learning models (forecasting, anomaly detection)</w:t>
      </w:r>
    </w:p>
    <w:p w14:paraId="500A9FE5" w14:textId="34B01E2F" w:rsidR="00FF66B4" w:rsidRDefault="00B34C35" w:rsidP="00B32A52">
      <w:pPr>
        <w:spacing w:after="37" w:line="389" w:lineRule="auto"/>
        <w:ind w:left="-5"/>
      </w:pPr>
      <w:proofErr w:type="spellStart"/>
      <w:r>
        <w:t>ut</w:t>
      </w:r>
      <w:r w:rsidR="00FF66B4">
        <w:t>ils</w:t>
      </w:r>
      <w:proofErr w:type="spellEnd"/>
      <w:r w:rsidR="00FF66B4">
        <w:t>/ → Helper functions</w:t>
      </w:r>
    </w:p>
    <w:p w14:paraId="4FB65343" w14:textId="2CA399B0" w:rsidR="00FF66B4" w:rsidRDefault="00B34C35" w:rsidP="00B32A52">
      <w:pPr>
        <w:spacing w:after="37" w:line="389" w:lineRule="auto"/>
        <w:ind w:left="-5"/>
      </w:pPr>
      <w:proofErr w:type="spellStart"/>
      <w:r>
        <w:t>u</w:t>
      </w:r>
      <w:r w:rsidR="00FF66B4">
        <w:t>i</w:t>
      </w:r>
      <w:proofErr w:type="spellEnd"/>
      <w:r w:rsidR="00FF66B4">
        <w:t>/ → Frontend files (</w:t>
      </w:r>
      <w:proofErr w:type="spellStart"/>
      <w:r w:rsidR="00FF66B4">
        <w:t>Streamlit</w:t>
      </w:r>
      <w:proofErr w:type="spellEnd"/>
      <w:r w:rsidR="00FF66B4">
        <w:t>/</w:t>
      </w:r>
      <w:proofErr w:type="spellStart"/>
      <w:r w:rsidR="00FF66B4">
        <w:t>Gradio</w:t>
      </w:r>
      <w:proofErr w:type="spellEnd"/>
      <w:r w:rsidR="00FF66B4">
        <w:t xml:space="preserve"> interface)</w:t>
      </w:r>
    </w:p>
    <w:p w14:paraId="78935F65" w14:textId="4576A368" w:rsidR="00FF66B4" w:rsidRDefault="00B34C35" w:rsidP="00B32A52">
      <w:pPr>
        <w:spacing w:after="37" w:line="389" w:lineRule="auto"/>
        <w:ind w:left="-5"/>
      </w:pPr>
      <w:proofErr w:type="spellStart"/>
      <w:r>
        <w:t>e</w:t>
      </w:r>
      <w:r w:rsidR="00FF66B4">
        <w:t>co_tips.py</w:t>
      </w:r>
      <w:proofErr w:type="spellEnd"/>
      <w:r w:rsidR="00FF66B4">
        <w:t xml:space="preserve"> → Eco tips generator</w:t>
      </w:r>
    </w:p>
    <w:p w14:paraId="79B9A60A" w14:textId="6975DEAF" w:rsidR="00FF66B4" w:rsidRDefault="00B34C35" w:rsidP="00B32A52">
      <w:pPr>
        <w:spacing w:after="37" w:line="389" w:lineRule="auto"/>
        <w:ind w:left="-5"/>
      </w:pPr>
      <w:proofErr w:type="spellStart"/>
      <w:r>
        <w:t>p</w:t>
      </w:r>
      <w:r w:rsidR="00FF66B4">
        <w:t>olicy_summary.py</w:t>
      </w:r>
      <w:proofErr w:type="spellEnd"/>
      <w:r w:rsidR="00FF66B4">
        <w:t xml:space="preserve"> → Policy summarization</w:t>
      </w:r>
    </w:p>
    <w:p w14:paraId="2B006A33" w14:textId="3B8052F0" w:rsidR="00FF66B4" w:rsidRDefault="00B34C35" w:rsidP="00B32A52">
      <w:pPr>
        <w:spacing w:after="37" w:line="389" w:lineRule="auto"/>
        <w:ind w:left="-5"/>
      </w:pPr>
      <w:proofErr w:type="spellStart"/>
      <w:r>
        <w:t>d</w:t>
      </w:r>
      <w:r w:rsidR="00FF66B4">
        <w:t>ashboard.py</w:t>
      </w:r>
      <w:proofErr w:type="spellEnd"/>
      <w:r w:rsidR="00FF66B4">
        <w:t xml:space="preserve"> → Main dashboard</w:t>
      </w:r>
    </w:p>
    <w:p w14:paraId="225A78E5" w14:textId="5A4B8D8C" w:rsidR="00FF66B4" w:rsidRDefault="00B34C35" w:rsidP="004F61FE">
      <w:pPr>
        <w:spacing w:after="37" w:line="389" w:lineRule="auto"/>
        <w:ind w:left="-5"/>
      </w:pPr>
      <w:r>
        <w:t>d</w:t>
      </w:r>
      <w:r w:rsidR="00FF66B4">
        <w:t>ata/ → Sample datasets and uploaded files</w:t>
      </w:r>
    </w:p>
    <w:p w14:paraId="426A52AC" w14:textId="5A6E680B" w:rsidR="00FF66B4" w:rsidRDefault="00B34C35" w:rsidP="004F61FE">
      <w:pPr>
        <w:spacing w:after="37" w:line="389" w:lineRule="auto"/>
        <w:ind w:left="-5"/>
      </w:pPr>
      <w:r>
        <w:t>r</w:t>
      </w:r>
      <w:r w:rsidR="00FF66B4">
        <w:t>equirements.txt → List of dependencies</w:t>
      </w:r>
    </w:p>
    <w:p w14:paraId="0475D462" w14:textId="351B47E0" w:rsidR="00FF66B4" w:rsidRDefault="00B34C35" w:rsidP="004F61FE">
      <w:pPr>
        <w:spacing w:after="37" w:line="389" w:lineRule="auto"/>
        <w:ind w:left="-5"/>
      </w:pPr>
      <w:proofErr w:type="spellStart"/>
      <w:r>
        <w:t>s</w:t>
      </w:r>
      <w:r w:rsidR="00FF66B4">
        <w:t>mart_dashboard.py</w:t>
      </w:r>
      <w:proofErr w:type="spellEnd"/>
      <w:r w:rsidR="00FF66B4">
        <w:t xml:space="preserve"> → Entry script to run the dashboard</w:t>
      </w:r>
    </w:p>
    <w:p w14:paraId="2D3B0D45" w14:textId="2B3B0DF0" w:rsidR="00FF66B4" w:rsidRDefault="00C85462" w:rsidP="004F61FE">
      <w:pPr>
        <w:spacing w:after="37" w:line="389" w:lineRule="auto"/>
        <w:ind w:left="-5"/>
      </w:pPr>
      <w:proofErr w:type="spellStart"/>
      <w:r>
        <w:t>g</w:t>
      </w:r>
      <w:r w:rsidR="00FF66B4">
        <w:t>ranite_llm.py</w:t>
      </w:r>
      <w:proofErr w:type="spellEnd"/>
      <w:r w:rsidR="00FF66B4">
        <w:t xml:space="preserve"> → IBM Granite LLM integration</w:t>
      </w:r>
    </w:p>
    <w:p w14:paraId="2F25E3D2" w14:textId="74144AC3" w:rsidR="00FF66B4" w:rsidRDefault="00C85462" w:rsidP="004F61FE">
      <w:pPr>
        <w:spacing w:after="37" w:line="389" w:lineRule="auto"/>
        <w:ind w:left="-5"/>
      </w:pPr>
      <w:proofErr w:type="spellStart"/>
      <w:r>
        <w:t>d</w:t>
      </w:r>
      <w:r w:rsidR="00FF66B4">
        <w:t>ocument_embedder.py</w:t>
      </w:r>
      <w:proofErr w:type="spellEnd"/>
      <w:r w:rsidR="00FF66B4">
        <w:t xml:space="preserve"> → Document/PDF processing</w:t>
      </w:r>
    </w:p>
    <w:p w14:paraId="684C0D0E" w14:textId="65B4277E" w:rsidR="00FF66B4" w:rsidRDefault="00BD6AD1" w:rsidP="004F61FE">
      <w:pPr>
        <w:spacing w:after="37" w:line="389" w:lineRule="auto"/>
        <w:ind w:left="-5"/>
      </w:pPr>
      <w:proofErr w:type="spellStart"/>
      <w:r>
        <w:t>k</w:t>
      </w:r>
      <w:r w:rsidR="00FF66B4">
        <w:t>pi_file_forecaster.py</w:t>
      </w:r>
      <w:proofErr w:type="spellEnd"/>
      <w:r w:rsidR="00FF66B4">
        <w:t xml:space="preserve"> → Forecasting module</w:t>
      </w:r>
    </w:p>
    <w:p w14:paraId="67884A59" w14:textId="24708FBF" w:rsidR="00FF66B4" w:rsidRDefault="00BD6AD1" w:rsidP="004F61FE">
      <w:pPr>
        <w:spacing w:after="37" w:line="389" w:lineRule="auto"/>
        <w:ind w:left="-5"/>
      </w:pPr>
      <w:proofErr w:type="spellStart"/>
      <w:r>
        <w:t>a</w:t>
      </w:r>
      <w:r w:rsidR="00FF66B4">
        <w:t>nomaly_file_checker.py</w:t>
      </w:r>
      <w:proofErr w:type="spellEnd"/>
      <w:r w:rsidR="00FF66B4">
        <w:t xml:space="preserve"> → Anomaly detection module</w:t>
      </w:r>
    </w:p>
    <w:p w14:paraId="79B081BC" w14:textId="043B8AD9" w:rsidR="00FF66B4" w:rsidRDefault="00BD6AD1" w:rsidP="004F61FE">
      <w:pPr>
        <w:spacing w:after="37" w:line="389" w:lineRule="auto"/>
        <w:ind w:left="-5"/>
      </w:pPr>
      <w:proofErr w:type="spellStart"/>
      <w:r>
        <w:t>r</w:t>
      </w:r>
      <w:r w:rsidR="00FF66B4">
        <w:t>eport_generator.py</w:t>
      </w:r>
      <w:proofErr w:type="spellEnd"/>
      <w:r w:rsidR="00FF66B4">
        <w:t xml:space="preserve"> → AI-generated sustainability reports</w:t>
      </w:r>
    </w:p>
    <w:p w14:paraId="036DF739" w14:textId="77777777" w:rsidR="00FF66B4" w:rsidRDefault="00FF66B4">
      <w:pPr>
        <w:spacing w:after="37" w:line="389" w:lineRule="auto"/>
        <w:ind w:left="-5"/>
      </w:pPr>
      <w:proofErr w:type="spellStart"/>
      <w:r>
        <w:t>README.md</w:t>
      </w:r>
      <w:proofErr w:type="spellEnd"/>
      <w:r>
        <w:t xml:space="preserve"> → Project overview and usage guide</w:t>
      </w:r>
    </w:p>
    <w:p w14:paraId="514479D3" w14:textId="77777777" w:rsidR="00145218" w:rsidRDefault="00E67998">
      <w:pPr>
        <w:pStyle w:val="Heading2"/>
        <w:ind w:left="-5"/>
      </w:pPr>
      <w:r>
        <w:t xml:space="preserve">6. Running the Application </w:t>
      </w:r>
    </w:p>
    <w:p w14:paraId="23A4DEDA" w14:textId="59E784C0" w:rsidR="008F734F" w:rsidRDefault="008F734F" w:rsidP="008F734F">
      <w:pPr>
        <w:spacing w:after="207"/>
        <w:ind w:left="-5"/>
      </w:pPr>
      <w:r>
        <w:t>To start the project:</w:t>
      </w:r>
    </w:p>
    <w:p w14:paraId="0E5DFB9B" w14:textId="21DCA892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 xml:space="preserve">Launch the </w:t>
      </w:r>
      <w:proofErr w:type="spellStart"/>
      <w:r>
        <w:t>FastAPI</w:t>
      </w:r>
      <w:proofErr w:type="spellEnd"/>
      <w:r>
        <w:t xml:space="preserve"> server to expose backend endpoints.</w:t>
      </w:r>
    </w:p>
    <w:p w14:paraId="3CDDCCEA" w14:textId="293BB551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 xml:space="preserve">Run the </w:t>
      </w:r>
      <w:proofErr w:type="spellStart"/>
      <w:r>
        <w:t>Streamlit</w:t>
      </w:r>
      <w:proofErr w:type="spellEnd"/>
      <w:r>
        <w:t xml:space="preserve"> dashboard to access the web interface.</w:t>
      </w:r>
    </w:p>
    <w:p w14:paraId="55660C43" w14:textId="72A7BAD1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Navigate through the pages using the sidebar.</w:t>
      </w:r>
    </w:p>
    <w:p w14:paraId="32B619AC" w14:textId="27B6CE53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Upload documents (PDF/CSV) or enter text to analyze policies.</w:t>
      </w:r>
    </w:p>
    <w:p w14:paraId="1D1EF984" w14:textId="2B161D4C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Generate eco-friendly tips using the Eco Tips module.</w:t>
      </w:r>
    </w:p>
    <w:p w14:paraId="4BC82CD2" w14:textId="0A6EA99B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View resource forecasts, anomalies, and KPIs.</w:t>
      </w:r>
    </w:p>
    <w:p w14:paraId="2B20981C" w14:textId="526D4D3D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Submit citizen feedback through the feedback form.</w:t>
      </w:r>
    </w:p>
    <w:p w14:paraId="71597711" w14:textId="0E98B286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Download AI-generated sustainability reports.</w:t>
      </w:r>
    </w:p>
    <w:p w14:paraId="1039A870" w14:textId="77777777" w:rsidR="008F734F" w:rsidRDefault="008F734F">
      <w:pPr>
        <w:spacing w:after="207"/>
        <w:ind w:left="-5"/>
      </w:pPr>
      <w:r>
        <w:t>All interactions are real-time and use backend APIs to dynamically update the frontend.</w:t>
      </w:r>
    </w:p>
    <w:p w14:paraId="61326ED3" w14:textId="77777777" w:rsidR="00145218" w:rsidRDefault="00E67998">
      <w:pPr>
        <w:pStyle w:val="Heading2"/>
        <w:ind w:left="-5"/>
        <w:rPr>
          <w:b w:val="0"/>
          <w:sz w:val="28"/>
        </w:rPr>
      </w:pPr>
      <w:r>
        <w:t>7. API Documentation</w:t>
      </w:r>
      <w:r>
        <w:rPr>
          <w:b w:val="0"/>
          <w:sz w:val="28"/>
        </w:rPr>
        <w:t xml:space="preserve"> </w:t>
      </w:r>
    </w:p>
    <w:p w14:paraId="248EBFFE" w14:textId="13683537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The backend provides several REST API endpoints to support the system.</w:t>
      </w:r>
    </w:p>
    <w:p w14:paraId="360435DF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POST /chat/ask</w:t>
      </w:r>
    </w:p>
    <w:p w14:paraId="6494BB21" w14:textId="1FCE2C77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Accepts a user query and responds with an AI-generated answer.</w:t>
      </w:r>
    </w:p>
    <w:p w14:paraId="38DBD14E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POST /upload-doc</w:t>
      </w:r>
    </w:p>
    <w:p w14:paraId="75F8D886" w14:textId="438C8E86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Uploads PDF or text documents and processes them for summarization or embedding.</w:t>
      </w:r>
    </w:p>
    <w:p w14:paraId="66977E92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GET /search-docs</w:t>
      </w:r>
    </w:p>
    <w:p w14:paraId="05EA0335" w14:textId="0244747D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Returns semantically similar policy documents based on a user’s query.</w:t>
      </w:r>
    </w:p>
    <w:p w14:paraId="7D89B548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GET /get-eco-tips</w:t>
      </w:r>
    </w:p>
    <w:p w14:paraId="426F6F1A" w14:textId="17358FAB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Provides sustainability tips for selected topics (e.g., energy, water, waste).</w:t>
      </w:r>
    </w:p>
    <w:p w14:paraId="48060CD0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POST /submit-feedback</w:t>
      </w:r>
    </w:p>
    <w:p w14:paraId="09FCC03A" w14:textId="7CD545B2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Stores citizen feedback in the database for review and analysis.</w:t>
      </w:r>
    </w:p>
    <w:p w14:paraId="4067316F" w14:textId="77777777" w:rsidR="007B4A72" w:rsidRPr="00540952" w:rsidRDefault="007B4A72" w:rsidP="00540952">
      <w:pPr>
        <w:rPr>
          <w:lang w:val="en-IN" w:eastAsia="en-US"/>
        </w:rPr>
      </w:pPr>
      <w:r>
        <w:rPr>
          <w:lang w:val="en-IN" w:eastAsia="en-US"/>
        </w:rPr>
        <w:t>Each endpoint is tested and documented in Swagger UI for quick inspection and trial during development.</w:t>
      </w:r>
    </w:p>
    <w:p w14:paraId="00E662BF" w14:textId="3CB6BCFF" w:rsidR="00145218" w:rsidRDefault="00E67998">
      <w:pPr>
        <w:spacing w:after="66" w:line="314" w:lineRule="auto"/>
        <w:ind w:left="-5" w:right="488"/>
        <w:jc w:val="both"/>
      </w:pPr>
      <w:r>
        <w:rPr>
          <w:rFonts w:cs="Calibri"/>
          <w:b/>
          <w:sz w:val="32"/>
        </w:rPr>
        <w:t xml:space="preserve">Authentication </w:t>
      </w:r>
    </w:p>
    <w:p w14:paraId="38F8D569" w14:textId="77777777" w:rsidR="007E0D34" w:rsidRDefault="007E0D34" w:rsidP="007E0D34">
      <w:pPr>
        <w:spacing w:after="203"/>
        <w:ind w:left="720" w:firstLine="0"/>
      </w:pPr>
      <w:r>
        <w:t>This project currently runs in an open environment for demonstration.</w:t>
      </w:r>
    </w:p>
    <w:p w14:paraId="0ED16D88" w14:textId="78F9D02A" w:rsidR="007E0D34" w:rsidRDefault="007E0D34" w:rsidP="007E0D34">
      <w:pPr>
        <w:spacing w:after="203"/>
        <w:ind w:left="720" w:firstLine="0"/>
      </w:pPr>
      <w:r>
        <w:t>However, secure deployments can include:</w:t>
      </w:r>
    </w:p>
    <w:p w14:paraId="7393B771" w14:textId="22B3E188" w:rsidR="007E0D34" w:rsidRDefault="007E0D34" w:rsidP="007E0D34">
      <w:pPr>
        <w:spacing w:after="203"/>
        <w:ind w:left="720" w:firstLine="0"/>
      </w:pPr>
      <w:r>
        <w:t>Token-based authentication (JWT or API keys)</w:t>
      </w:r>
    </w:p>
    <w:p w14:paraId="3A302C43" w14:textId="69DFE510" w:rsidR="007E0D34" w:rsidRDefault="007E0D34" w:rsidP="007E0D34">
      <w:pPr>
        <w:spacing w:after="203"/>
        <w:ind w:left="720" w:firstLine="0"/>
      </w:pPr>
      <w:r>
        <w:t>OAuth2 with IBM Cloud credentials</w:t>
      </w:r>
    </w:p>
    <w:p w14:paraId="69BF5695" w14:textId="4D939447" w:rsidR="007E0D34" w:rsidRDefault="007E0D34" w:rsidP="002F5385">
      <w:pPr>
        <w:spacing w:after="203"/>
        <w:ind w:left="720" w:firstLine="0"/>
      </w:pPr>
      <w:r>
        <w:t>Role-based access (Admin, Citizen, Researcher)</w:t>
      </w:r>
    </w:p>
    <w:p w14:paraId="150A5B73" w14:textId="31AC38A4" w:rsidR="007E0D34" w:rsidRDefault="007E0D34" w:rsidP="002F5385">
      <w:pPr>
        <w:spacing w:after="203"/>
        <w:ind w:left="720" w:firstLine="0"/>
      </w:pPr>
      <w:r>
        <w:t>User session management (planned enhancement)</w:t>
      </w:r>
    </w:p>
    <w:p w14:paraId="496313C2" w14:textId="77777777" w:rsidR="007E0D34" w:rsidRDefault="007E0D34" w:rsidP="007E0D34">
      <w:pPr>
        <w:spacing w:after="203"/>
        <w:ind w:left="720" w:firstLine="0"/>
      </w:pPr>
      <w:r>
        <w:t>These methods ensure that only authorized users can access sensitive features like policy data, forecasts, and reports.</w:t>
      </w:r>
    </w:p>
    <w:p w14:paraId="3E4AC740" w14:textId="77777777" w:rsidR="00145218" w:rsidRDefault="00E67998">
      <w:pPr>
        <w:pStyle w:val="Heading2"/>
        <w:ind w:left="-5"/>
      </w:pPr>
      <w:r>
        <w:t xml:space="preserve">9. User Interface </w:t>
      </w:r>
    </w:p>
    <w:p w14:paraId="09CA2A90" w14:textId="3966CAE4" w:rsidR="00347A68" w:rsidRDefault="00347A68" w:rsidP="00A32B02">
      <w:pPr>
        <w:ind w:left="-5"/>
      </w:pPr>
      <w:r>
        <w:t>The interface is designed to be simple, clear, and user-friendly, so both citizens and officials can use it easily.</w:t>
      </w:r>
    </w:p>
    <w:p w14:paraId="55AEE77E" w14:textId="3782725B" w:rsidR="00347A68" w:rsidRDefault="00347A68" w:rsidP="00A32B02">
      <w:pPr>
        <w:ind w:left="-5"/>
      </w:pPr>
      <w:r>
        <w:t xml:space="preserve">It </w:t>
      </w:r>
      <w:proofErr w:type="spellStart"/>
      <w:r>
        <w:t>includeincludees</w:t>
      </w:r>
      <w:proofErr w:type="spellEnd"/>
      <w:r>
        <w:t>:</w:t>
      </w:r>
    </w:p>
    <w:p w14:paraId="6AC48CC8" w14:textId="2269EB9F" w:rsidR="00347A68" w:rsidRDefault="00347A68" w:rsidP="00A32B02">
      <w:pPr>
        <w:ind w:left="-5"/>
      </w:pPr>
      <w:r>
        <w:t>Sidebar Navigation → To move between different modules.</w:t>
      </w:r>
    </w:p>
    <w:p w14:paraId="3E7E6B23" w14:textId="5480EF14" w:rsidR="00347A68" w:rsidRDefault="00347A68" w:rsidP="00A32B02">
      <w:pPr>
        <w:ind w:left="-5"/>
      </w:pPr>
      <w:r>
        <w:t>Eco-Tips Tab → Generates daily sustainable living tips.</w:t>
      </w:r>
    </w:p>
    <w:p w14:paraId="5B3837C0" w14:textId="7160B492" w:rsidR="00347A68" w:rsidRDefault="00347A68" w:rsidP="00A32B02">
      <w:pPr>
        <w:ind w:left="-5"/>
      </w:pPr>
      <w:r>
        <w:t>Policy Summarization Tab → Upload or paste policy text and get key points.</w:t>
      </w:r>
    </w:p>
    <w:p w14:paraId="4EF68BE6" w14:textId="25FC2ADE" w:rsidR="00347A68" w:rsidRDefault="00347A68" w:rsidP="00A32B02">
      <w:pPr>
        <w:ind w:left="-5"/>
      </w:pPr>
      <w:r>
        <w:t>Forecasting Dashboard → Shows energy, water, and waste predictions with charts.</w:t>
      </w:r>
    </w:p>
    <w:p w14:paraId="3B285CFE" w14:textId="56055ACB" w:rsidR="00347A68" w:rsidRDefault="00347A68" w:rsidP="00A32B02">
      <w:pPr>
        <w:ind w:left="-5"/>
      </w:pPr>
      <w:r>
        <w:t>Citizen Feedback Form → Collects user opinions and suggestions.</w:t>
      </w:r>
    </w:p>
    <w:p w14:paraId="4EF80830" w14:textId="09A52855" w:rsidR="00347A68" w:rsidRDefault="00347A68" w:rsidP="00A32B02">
      <w:pPr>
        <w:ind w:left="-5"/>
      </w:pPr>
      <w:r>
        <w:t>Report Download Option → Allows downloading AI-generated sustainability reports.</w:t>
      </w:r>
    </w:p>
    <w:p w14:paraId="1C5EF42E" w14:textId="77777777" w:rsidR="00347A68" w:rsidRDefault="00347A68">
      <w:pPr>
        <w:ind w:left="-5"/>
      </w:pPr>
      <w:r>
        <w:t>The design focuses on clarity, speed, and accessibility for non-technical users.</w:t>
      </w:r>
    </w:p>
    <w:p w14:paraId="410D20AD" w14:textId="77777777" w:rsidR="00145218" w:rsidRDefault="00E67998">
      <w:pPr>
        <w:spacing w:after="220" w:line="259" w:lineRule="auto"/>
        <w:ind w:left="0" w:firstLine="0"/>
      </w:pPr>
      <w:r>
        <w:rPr>
          <w:rFonts w:cs="Calibri"/>
        </w:rPr>
        <w:t xml:space="preserve"> </w:t>
      </w:r>
    </w:p>
    <w:p w14:paraId="2FAB6D0F" w14:textId="77777777" w:rsidR="00145218" w:rsidRDefault="00E67998">
      <w:pPr>
        <w:pStyle w:val="Heading2"/>
        <w:ind w:left="-5"/>
      </w:pPr>
      <w:r>
        <w:t xml:space="preserve">10. Testing </w:t>
      </w:r>
    </w:p>
    <w:p w14:paraId="2F2C8083" w14:textId="2008F6A2" w:rsidR="0036362E" w:rsidRDefault="0036362E" w:rsidP="00A32B02">
      <w:pPr>
        <w:ind w:left="-5"/>
      </w:pPr>
      <w:r>
        <w:t>Testing was carried out in different phases to ensure reliability and performance:</w:t>
      </w:r>
    </w:p>
    <w:p w14:paraId="2BD9056E" w14:textId="12EA6FB5" w:rsidR="0036362E" w:rsidRDefault="0036362E" w:rsidP="00A32B02">
      <w:pPr>
        <w:ind w:left="-5"/>
      </w:pPr>
      <w:r>
        <w:t>Unit Testing → For core functions like policy summarization, eco-tip generation, and forecasting.</w:t>
      </w:r>
    </w:p>
    <w:p w14:paraId="2C76C6F6" w14:textId="46CC37D6" w:rsidR="0036362E" w:rsidRDefault="0036362E" w:rsidP="00A32B02">
      <w:pPr>
        <w:ind w:left="-5"/>
      </w:pPr>
      <w:r>
        <w:t>API Testing → Using Swagger UI and Postman to check all backend endpoints.</w:t>
      </w:r>
    </w:p>
    <w:p w14:paraId="3005BC34" w14:textId="2386F8B7" w:rsidR="0036362E" w:rsidRDefault="0036362E" w:rsidP="00A32B02">
      <w:pPr>
        <w:ind w:left="-5"/>
      </w:pPr>
      <w:r>
        <w:t>Manual Testing → For file uploads, chat responses, and output accuracy.</w:t>
      </w:r>
    </w:p>
    <w:p w14:paraId="1CE8AA5B" w14:textId="2CF99E1A" w:rsidR="0036362E" w:rsidRDefault="0036362E" w:rsidP="00F55FD8">
      <w:pPr>
        <w:ind w:left="-5"/>
      </w:pPr>
      <w:r>
        <w:t>Edge Case Handling → Tested with large files, empty inputs, and invalid data.</w:t>
      </w:r>
    </w:p>
    <w:p w14:paraId="647A6D1E" w14:textId="7F330D14" w:rsidR="00EA27E4" w:rsidRPr="00F55FD8" w:rsidRDefault="0036362E" w:rsidP="00F55FD8">
      <w:pPr>
        <w:ind w:left="-5"/>
      </w:pPr>
      <w:r>
        <w:t>Each module was validated to make sure the system works correctly in both offline and online (API-connected) modes.</w:t>
      </w:r>
    </w:p>
    <w:p w14:paraId="1F30A483" w14:textId="75DAC311" w:rsidR="00145218" w:rsidRDefault="00E67998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 xml:space="preserve">11.screen shots </w:t>
      </w:r>
    </w:p>
    <w:p w14:paraId="7A4F8658" w14:textId="695A8E6A" w:rsidR="00EA27E4" w:rsidRDefault="00F63EC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015D05A0" wp14:editId="408C8D89">
            <wp:simplePos x="0" y="0"/>
            <wp:positionH relativeFrom="column">
              <wp:posOffset>-201038</wp:posOffset>
            </wp:positionH>
            <wp:positionV relativeFrom="paragraph">
              <wp:posOffset>297531</wp:posOffset>
            </wp:positionV>
            <wp:extent cx="5928603" cy="2249805"/>
            <wp:effectExtent l="0" t="0" r="0" b="0"/>
            <wp:wrapTopAndBottom/>
            <wp:docPr id="141416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66085" name="Picture 14141660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603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2045B" w14:textId="6A2416F6" w:rsidR="00EA27E4" w:rsidRDefault="00EA27E4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304ECAE0" w14:textId="5216677A" w:rsidR="00EA27E4" w:rsidRDefault="00FA22F4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71552" behindDoc="0" locked="0" layoutInCell="1" allowOverlap="1" wp14:anchorId="22F97CEC" wp14:editId="0E5DB886">
            <wp:simplePos x="0" y="0"/>
            <wp:positionH relativeFrom="column">
              <wp:posOffset>-97790</wp:posOffset>
            </wp:positionH>
            <wp:positionV relativeFrom="paragraph">
              <wp:posOffset>221615</wp:posOffset>
            </wp:positionV>
            <wp:extent cx="5928360" cy="2237105"/>
            <wp:effectExtent l="0" t="0" r="0" b="0"/>
            <wp:wrapTopAndBottom/>
            <wp:docPr id="1821493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93628" name="Picture 18214936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F2C67" w14:textId="475E21E5" w:rsidR="00EA27E4" w:rsidRDefault="00EA27E4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18211FCC" w14:textId="12AED23E" w:rsidR="00EA27E4" w:rsidRDefault="00014260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63360" behindDoc="0" locked="0" layoutInCell="1" allowOverlap="1" wp14:anchorId="6DCA86BC" wp14:editId="4DE81661">
            <wp:simplePos x="0" y="0"/>
            <wp:positionH relativeFrom="column">
              <wp:posOffset>-343710</wp:posOffset>
            </wp:positionH>
            <wp:positionV relativeFrom="paragraph">
              <wp:posOffset>0</wp:posOffset>
            </wp:positionV>
            <wp:extent cx="5921348" cy="2198152"/>
            <wp:effectExtent l="0" t="0" r="3810" b="0"/>
            <wp:wrapTopAndBottom/>
            <wp:docPr id="1016806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06191" name="Picture 10168061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934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FD7A3" w14:textId="43158FA8" w:rsidR="00EA27E4" w:rsidRDefault="008B0B6B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64384" behindDoc="0" locked="0" layoutInCell="1" allowOverlap="1" wp14:anchorId="5030117A" wp14:editId="52F9DDA6">
            <wp:simplePos x="0" y="0"/>
            <wp:positionH relativeFrom="column">
              <wp:posOffset>-327025</wp:posOffset>
            </wp:positionH>
            <wp:positionV relativeFrom="paragraph">
              <wp:posOffset>90170</wp:posOffset>
            </wp:positionV>
            <wp:extent cx="5734050" cy="2425065"/>
            <wp:effectExtent l="0" t="0" r="0" b="0"/>
            <wp:wrapTopAndBottom/>
            <wp:docPr id="1575233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33197" name="Picture 15752331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FC61A8" w14:textId="199DF0C4" w:rsidR="00EA27E4" w:rsidRDefault="008B0B6B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65408" behindDoc="0" locked="0" layoutInCell="1" allowOverlap="1" wp14:anchorId="3A0CDC5A" wp14:editId="03424F8B">
            <wp:simplePos x="0" y="0"/>
            <wp:positionH relativeFrom="column">
              <wp:posOffset>-280035</wp:posOffset>
            </wp:positionH>
            <wp:positionV relativeFrom="paragraph">
              <wp:posOffset>449580</wp:posOffset>
            </wp:positionV>
            <wp:extent cx="5732780" cy="2152650"/>
            <wp:effectExtent l="0" t="0" r="1270" b="0"/>
            <wp:wrapTopAndBottom/>
            <wp:docPr id="119754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4221" name="Picture 1197542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B6900F" w14:textId="77777777" w:rsidR="00F55FD8" w:rsidRDefault="00F55FD8" w:rsidP="00DD215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1080F29A" w14:textId="50EFC679" w:rsidR="00F55FD8" w:rsidRDefault="00F55FD8" w:rsidP="00DD215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7D93E222" w14:textId="609DFA56" w:rsidR="00F55FD8" w:rsidRDefault="00F1647B" w:rsidP="00DD215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69504" behindDoc="0" locked="0" layoutInCell="1" allowOverlap="1" wp14:anchorId="107C0F07" wp14:editId="4DAA9568">
            <wp:simplePos x="0" y="0"/>
            <wp:positionH relativeFrom="column">
              <wp:posOffset>-6985</wp:posOffset>
            </wp:positionH>
            <wp:positionV relativeFrom="paragraph">
              <wp:posOffset>100330</wp:posOffset>
            </wp:positionV>
            <wp:extent cx="5734050" cy="2571115"/>
            <wp:effectExtent l="0" t="0" r="0" b="635"/>
            <wp:wrapTopAndBottom/>
            <wp:docPr id="4941697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69793" name="Picture 4941697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10BDF8" w14:textId="39283A3A" w:rsidR="009E148C" w:rsidRDefault="00F1647B" w:rsidP="00F1647B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anchor distT="0" distB="0" distL="114300" distR="114300" simplePos="0" relativeHeight="251667456" behindDoc="0" locked="0" layoutInCell="1" allowOverlap="1" wp14:anchorId="43F93082" wp14:editId="47EF0F3C">
            <wp:simplePos x="0" y="0"/>
            <wp:positionH relativeFrom="column">
              <wp:posOffset>83185</wp:posOffset>
            </wp:positionH>
            <wp:positionV relativeFrom="paragraph">
              <wp:posOffset>239395</wp:posOffset>
            </wp:positionV>
            <wp:extent cx="5734050" cy="2640330"/>
            <wp:effectExtent l="0" t="0" r="0" b="7620"/>
            <wp:wrapTopAndBottom/>
            <wp:docPr id="9216622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62218" name="Picture 9216622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54E46" w14:textId="77777777" w:rsidR="009E148C" w:rsidRPr="00DD2156" w:rsidRDefault="009E148C" w:rsidP="00DD215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2823FD4C" w14:textId="77777777" w:rsidR="00145218" w:rsidRPr="00F679C8" w:rsidRDefault="00E67998">
      <w:pPr>
        <w:numPr>
          <w:ilvl w:val="0"/>
          <w:numId w:val="6"/>
        </w:numPr>
        <w:spacing w:after="191" w:line="259" w:lineRule="auto"/>
        <w:ind w:hanging="501"/>
      </w:pPr>
      <w:r>
        <w:rPr>
          <w:rFonts w:ascii="Aptos" w:eastAsia="Aptos" w:hAnsi="Aptos" w:cs="Aptos"/>
          <w:b/>
          <w:sz w:val="32"/>
        </w:rPr>
        <w:t xml:space="preserve">Known Issues </w:t>
      </w:r>
    </w:p>
    <w:p w14:paraId="22150E68" w14:textId="1F083676" w:rsidR="00F679C8" w:rsidRPr="00DD2156" w:rsidRDefault="00F679C8" w:rsidP="00DD2156">
      <w:pPr>
        <w:spacing w:after="191" w:line="259" w:lineRule="auto"/>
        <w:ind w:left="501" w:firstLine="0"/>
        <w:rPr>
          <w:rFonts w:ascii="Aptos" w:eastAsia="Aptos" w:hAnsi="Aptos" w:cs="Aptos"/>
          <w:bCs/>
          <w:sz w:val="32"/>
        </w:rPr>
      </w:pPr>
      <w:r w:rsidRPr="00F679C8">
        <w:rPr>
          <w:rFonts w:ascii="Aptos" w:eastAsia="Aptos" w:hAnsi="Aptos" w:cs="Aptos"/>
          <w:bCs/>
          <w:sz w:val="32"/>
        </w:rPr>
        <w:t>Large PDF Files → Processing may take extra time or fail for very big documents.</w:t>
      </w:r>
    </w:p>
    <w:p w14:paraId="69A09B29" w14:textId="7BF271E4" w:rsidR="00F679C8" w:rsidRDefault="00F679C8" w:rsidP="00DD2156">
      <w:pPr>
        <w:spacing w:after="191" w:line="259" w:lineRule="auto"/>
        <w:ind w:left="501" w:firstLine="0"/>
      </w:pPr>
      <w:r>
        <w:t>Forecasting Accuracy → Predictions depend on the quality and size of the dataset.</w:t>
      </w:r>
    </w:p>
    <w:p w14:paraId="6C26161E" w14:textId="34B76D8C" w:rsidR="00F679C8" w:rsidRDefault="00F679C8" w:rsidP="00DD2156">
      <w:pPr>
        <w:spacing w:after="191" w:line="259" w:lineRule="auto"/>
        <w:ind w:left="501" w:firstLine="0"/>
      </w:pPr>
      <w:r>
        <w:t>Dependency on Internet → Some modules (LLM, vector search) need internet and API keys.</w:t>
      </w:r>
    </w:p>
    <w:p w14:paraId="79B633D9" w14:textId="7CDFE740" w:rsidR="00F679C8" w:rsidRDefault="00F679C8" w:rsidP="00DD2156">
      <w:pPr>
        <w:spacing w:after="191" w:line="259" w:lineRule="auto"/>
        <w:ind w:left="501" w:firstLine="0"/>
      </w:pPr>
      <w:r>
        <w:t>Limited Offline Mode → AI features like policy summarization require online access.</w:t>
      </w:r>
    </w:p>
    <w:p w14:paraId="5DEFF8C7" w14:textId="77777777" w:rsidR="00F679C8" w:rsidRDefault="00F679C8" w:rsidP="00F679C8">
      <w:pPr>
        <w:spacing w:after="191" w:line="259" w:lineRule="auto"/>
        <w:ind w:left="501" w:firstLine="0"/>
      </w:pPr>
      <w:r>
        <w:t>Basic UI → The current interface is simple and may need improvement for large-scale use.</w:t>
      </w:r>
    </w:p>
    <w:p w14:paraId="07B91FEF" w14:textId="77777777" w:rsidR="00145218" w:rsidRPr="00185ABF" w:rsidRDefault="00E67998">
      <w:pPr>
        <w:numPr>
          <w:ilvl w:val="0"/>
          <w:numId w:val="6"/>
        </w:numPr>
        <w:spacing w:after="158" w:line="259" w:lineRule="auto"/>
        <w:ind w:hanging="501"/>
      </w:pPr>
      <w:r>
        <w:rPr>
          <w:rFonts w:ascii="Aptos" w:eastAsia="Aptos" w:hAnsi="Aptos" w:cs="Aptos"/>
          <w:b/>
          <w:sz w:val="32"/>
        </w:rPr>
        <w:t xml:space="preserve">Future enhancement  </w:t>
      </w:r>
    </w:p>
    <w:p w14:paraId="6FF7C75D" w14:textId="2671FF80" w:rsidR="00185ABF" w:rsidRPr="00DD2156" w:rsidRDefault="00185ABF" w:rsidP="00185ABF">
      <w:pPr>
        <w:spacing w:after="158" w:line="259" w:lineRule="auto"/>
        <w:ind w:left="0" w:firstLine="0"/>
        <w:rPr>
          <w:rFonts w:ascii="Aptos" w:eastAsia="Aptos" w:hAnsi="Aptos" w:cs="Aptos"/>
          <w:bCs/>
          <w:sz w:val="32"/>
        </w:rPr>
      </w:pPr>
      <w:r w:rsidRPr="00A1117F">
        <w:rPr>
          <w:rFonts w:ascii="Aptos" w:eastAsia="Aptos" w:hAnsi="Aptos" w:cs="Aptos"/>
          <w:bCs/>
          <w:sz w:val="32"/>
        </w:rPr>
        <w:t>Multi-language support → Provide eco-tips and summaries in regional languages</w:t>
      </w:r>
      <w:r w:rsidR="00DD2156">
        <w:rPr>
          <w:rFonts w:ascii="Aptos" w:eastAsia="Aptos" w:hAnsi="Aptos" w:cs="Aptos"/>
          <w:bCs/>
          <w:sz w:val="32"/>
        </w:rPr>
        <w:t>.</w:t>
      </w:r>
    </w:p>
    <w:p w14:paraId="43001843" w14:textId="7E639A7A" w:rsidR="00185ABF" w:rsidRDefault="00185ABF" w:rsidP="00185ABF">
      <w:pPr>
        <w:spacing w:after="158" w:line="259" w:lineRule="auto"/>
        <w:ind w:left="0" w:firstLine="0"/>
      </w:pPr>
      <w:r>
        <w:t>Mobile App Integration → Extend the assistant to Android/iOS for wider reach.</w:t>
      </w:r>
    </w:p>
    <w:p w14:paraId="75AF9B5A" w14:textId="77777777" w:rsidR="00185ABF" w:rsidRDefault="00185ABF" w:rsidP="00185ABF">
      <w:pPr>
        <w:spacing w:after="158" w:line="259" w:lineRule="auto"/>
        <w:ind w:left="0" w:firstLine="0"/>
      </w:pPr>
      <w:r>
        <w:t xml:space="preserve">Real-time </w:t>
      </w:r>
      <w:proofErr w:type="spellStart"/>
      <w:r>
        <w:t>IoT</w:t>
      </w:r>
      <w:proofErr w:type="spellEnd"/>
      <w:r>
        <w:t xml:space="preserve"> Data → Connect with smart sensors for live monitoring of energy, water, and waste.</w:t>
      </w:r>
    </w:p>
    <w:p w14:paraId="6CE7C3CE" w14:textId="77777777" w:rsidR="00185ABF" w:rsidRDefault="00185ABF" w:rsidP="00185ABF">
      <w:pPr>
        <w:spacing w:after="158" w:line="259" w:lineRule="auto"/>
        <w:ind w:left="0" w:firstLine="0"/>
      </w:pPr>
    </w:p>
    <w:p w14:paraId="1244A638" w14:textId="4E2A3760" w:rsidR="00185ABF" w:rsidRDefault="00185ABF" w:rsidP="00185ABF">
      <w:pPr>
        <w:spacing w:after="158" w:line="259" w:lineRule="auto"/>
        <w:ind w:left="0" w:firstLine="0"/>
      </w:pPr>
      <w:r>
        <w:t>Advanced Forecasting Models → Use deep learning (LSTMs/Transformers) for more accurate predictions.</w:t>
      </w:r>
    </w:p>
    <w:p w14:paraId="72132DB6" w14:textId="449B3DDC" w:rsidR="00185ABF" w:rsidRDefault="00185ABF" w:rsidP="00185ABF">
      <w:pPr>
        <w:spacing w:after="158" w:line="259" w:lineRule="auto"/>
        <w:ind w:left="0" w:firstLine="0"/>
      </w:pPr>
      <w:r>
        <w:t>GIS Mapping Integration → Visualize city data on interactive maps.</w:t>
      </w:r>
    </w:p>
    <w:p w14:paraId="3CE7BB3F" w14:textId="12A0EE8D" w:rsidR="00185ABF" w:rsidRDefault="00185ABF" w:rsidP="00185ABF">
      <w:pPr>
        <w:spacing w:after="158" w:line="259" w:lineRule="auto"/>
        <w:ind w:left="0" w:firstLine="0"/>
      </w:pPr>
      <w:r>
        <w:t>User Profiles &amp; History → Allow users to track their eco-tips, reports, and contributions.</w:t>
      </w:r>
    </w:p>
    <w:p w14:paraId="21073A67" w14:textId="77777777" w:rsidR="00185ABF" w:rsidRDefault="00185ABF" w:rsidP="00185ABF">
      <w:pPr>
        <w:spacing w:after="158" w:line="259" w:lineRule="auto"/>
        <w:ind w:left="0" w:firstLine="0"/>
      </w:pPr>
      <w:r>
        <w:t>Cloud Deployment → Full-scale deployment on</w:t>
      </w:r>
    </w:p>
    <w:p w14:paraId="640AC6B3" w14:textId="77777777" w:rsidR="00145218" w:rsidRDefault="00E67998">
      <w:pPr>
        <w:spacing w:after="184" w:line="259" w:lineRule="auto"/>
        <w:ind w:left="0" w:firstLine="0"/>
      </w:pPr>
      <w:r>
        <w:rPr>
          <w:rFonts w:ascii="Aptos" w:eastAsia="Aptos" w:hAnsi="Aptos" w:cs="Aptos"/>
        </w:rPr>
        <w:t xml:space="preserve"> </w:t>
      </w:r>
    </w:p>
    <w:p w14:paraId="0C75A7AF" w14:textId="77777777" w:rsidR="00145218" w:rsidRDefault="00E67998">
      <w:pPr>
        <w:spacing w:after="187" w:line="259" w:lineRule="auto"/>
        <w:ind w:left="0" w:firstLine="0"/>
      </w:pPr>
      <w:r>
        <w:rPr>
          <w:rFonts w:ascii="Aptos" w:eastAsia="Aptos" w:hAnsi="Aptos" w:cs="Aptos"/>
        </w:rPr>
        <w:t xml:space="preserve"> </w:t>
      </w:r>
    </w:p>
    <w:p w14:paraId="18AE9235" w14:textId="77777777" w:rsidR="00145218" w:rsidRDefault="00E67998">
      <w:pPr>
        <w:spacing w:after="0" w:line="259" w:lineRule="auto"/>
        <w:ind w:left="0" w:firstLine="0"/>
      </w:pPr>
      <w:r>
        <w:rPr>
          <w:rFonts w:ascii="Aptos" w:eastAsia="Aptos" w:hAnsi="Aptos" w:cs="Aptos"/>
        </w:rPr>
        <w:t xml:space="preserve">      </w:t>
      </w:r>
    </w:p>
    <w:sectPr w:rsidR="00145218">
      <w:pgSz w:w="11906" w:h="16838"/>
      <w:pgMar w:top="1441" w:right="1436" w:bottom="15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763E"/>
    <w:multiLevelType w:val="hybridMultilevel"/>
    <w:tmpl w:val="045CB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46B9F"/>
    <w:multiLevelType w:val="hybridMultilevel"/>
    <w:tmpl w:val="8D66F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50233E"/>
    <w:multiLevelType w:val="hybridMultilevel"/>
    <w:tmpl w:val="FFFFFFFF"/>
    <w:lvl w:ilvl="0" w:tplc="84D09F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DE31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3437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626B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2C90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C04B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2CA2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DCA9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324F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C7043C"/>
    <w:multiLevelType w:val="hybridMultilevel"/>
    <w:tmpl w:val="0270F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21EE2"/>
    <w:multiLevelType w:val="hybridMultilevel"/>
    <w:tmpl w:val="FFFFFFFF"/>
    <w:lvl w:ilvl="0" w:tplc="D696E274">
      <w:start w:val="12"/>
      <w:numFmt w:val="decimal"/>
      <w:lvlText w:val="%1."/>
      <w:lvlJc w:val="left"/>
      <w:pPr>
        <w:ind w:left="50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9479F4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72A183C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59C695C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3CCC3EE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E0E70C0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74CD68C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C08CA18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FB61422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1962E0"/>
    <w:multiLevelType w:val="hybridMultilevel"/>
    <w:tmpl w:val="3D3A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811462"/>
    <w:multiLevelType w:val="hybridMultilevel"/>
    <w:tmpl w:val="FFFFFFFF"/>
    <w:lvl w:ilvl="0" w:tplc="5A6E8E5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B4CF0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18978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3CFA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3E2C4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E2D9B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34053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3E7F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C6D8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442696"/>
    <w:multiLevelType w:val="hybridMultilevel"/>
    <w:tmpl w:val="FFFFFFFF"/>
    <w:lvl w:ilvl="0" w:tplc="15E682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20D6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24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986A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FC00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9E9C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3CE9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E6EA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505E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F2581D"/>
    <w:multiLevelType w:val="hybridMultilevel"/>
    <w:tmpl w:val="3C4CA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112A28"/>
    <w:multiLevelType w:val="hybridMultilevel"/>
    <w:tmpl w:val="9BB6FF02"/>
    <w:lvl w:ilvl="0" w:tplc="FFFFFFF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0" w15:restartNumberingAfterBreak="0">
    <w:nsid w:val="3DEA6831"/>
    <w:multiLevelType w:val="hybridMultilevel"/>
    <w:tmpl w:val="AB740560"/>
    <w:lvl w:ilvl="0" w:tplc="04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A4327D"/>
    <w:multiLevelType w:val="hybridMultilevel"/>
    <w:tmpl w:val="5FA4A2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BA2FF1"/>
    <w:multiLevelType w:val="hybridMultilevel"/>
    <w:tmpl w:val="FFFFFFFF"/>
    <w:lvl w:ilvl="0" w:tplc="F378C4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24FA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1C46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0C19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1030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010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444A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CB6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56A9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4B3E03"/>
    <w:multiLevelType w:val="hybridMultilevel"/>
    <w:tmpl w:val="A37687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253D21"/>
    <w:multiLevelType w:val="hybridMultilevel"/>
    <w:tmpl w:val="B50C0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85260C"/>
    <w:multiLevelType w:val="hybridMultilevel"/>
    <w:tmpl w:val="C61A7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985ADA"/>
    <w:multiLevelType w:val="hybridMultilevel"/>
    <w:tmpl w:val="FFFFFFFF"/>
    <w:lvl w:ilvl="0" w:tplc="572E0DD6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60037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B6A89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92364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D6A71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A079E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B818D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8849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C4435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1233751">
    <w:abstractNumId w:val="12"/>
  </w:num>
  <w:num w:numId="2" w16cid:durableId="751198041">
    <w:abstractNumId w:val="2"/>
  </w:num>
  <w:num w:numId="3" w16cid:durableId="604460296">
    <w:abstractNumId w:val="16"/>
  </w:num>
  <w:num w:numId="4" w16cid:durableId="1119497938">
    <w:abstractNumId w:val="6"/>
  </w:num>
  <w:num w:numId="5" w16cid:durableId="1530413514">
    <w:abstractNumId w:val="7"/>
  </w:num>
  <w:num w:numId="6" w16cid:durableId="2069716969">
    <w:abstractNumId w:val="4"/>
  </w:num>
  <w:num w:numId="7" w16cid:durableId="1434672065">
    <w:abstractNumId w:val="8"/>
  </w:num>
  <w:num w:numId="8" w16cid:durableId="789208680">
    <w:abstractNumId w:val="1"/>
  </w:num>
  <w:num w:numId="9" w16cid:durableId="602492700">
    <w:abstractNumId w:val="5"/>
  </w:num>
  <w:num w:numId="10" w16cid:durableId="140003436">
    <w:abstractNumId w:val="0"/>
  </w:num>
  <w:num w:numId="11" w16cid:durableId="1541555062">
    <w:abstractNumId w:val="14"/>
  </w:num>
  <w:num w:numId="12" w16cid:durableId="1234393150">
    <w:abstractNumId w:val="13"/>
  </w:num>
  <w:num w:numId="13" w16cid:durableId="2143228100">
    <w:abstractNumId w:val="10"/>
  </w:num>
  <w:num w:numId="14" w16cid:durableId="579482857">
    <w:abstractNumId w:val="3"/>
  </w:num>
  <w:num w:numId="15" w16cid:durableId="1810439494">
    <w:abstractNumId w:val="9"/>
  </w:num>
  <w:num w:numId="16" w16cid:durableId="32271066">
    <w:abstractNumId w:val="15"/>
  </w:num>
  <w:num w:numId="17" w16cid:durableId="4147423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18"/>
    <w:rsid w:val="00014260"/>
    <w:rsid w:val="00027510"/>
    <w:rsid w:val="000753C9"/>
    <w:rsid w:val="000E230C"/>
    <w:rsid w:val="00101469"/>
    <w:rsid w:val="0012243E"/>
    <w:rsid w:val="00145218"/>
    <w:rsid w:val="00185ABF"/>
    <w:rsid w:val="00246905"/>
    <w:rsid w:val="00250B85"/>
    <w:rsid w:val="002C3B6E"/>
    <w:rsid w:val="002F5385"/>
    <w:rsid w:val="00347A68"/>
    <w:rsid w:val="0036362E"/>
    <w:rsid w:val="0038765F"/>
    <w:rsid w:val="003D2CFC"/>
    <w:rsid w:val="003D5268"/>
    <w:rsid w:val="00407933"/>
    <w:rsid w:val="0044124D"/>
    <w:rsid w:val="004F61FE"/>
    <w:rsid w:val="00517FDD"/>
    <w:rsid w:val="00540952"/>
    <w:rsid w:val="00540F60"/>
    <w:rsid w:val="00562AD3"/>
    <w:rsid w:val="005A7E13"/>
    <w:rsid w:val="005D1645"/>
    <w:rsid w:val="006141D0"/>
    <w:rsid w:val="0062613F"/>
    <w:rsid w:val="006635B2"/>
    <w:rsid w:val="0071315C"/>
    <w:rsid w:val="00721AA7"/>
    <w:rsid w:val="0079293F"/>
    <w:rsid w:val="007B4A72"/>
    <w:rsid w:val="007E0D34"/>
    <w:rsid w:val="008765F4"/>
    <w:rsid w:val="0089317E"/>
    <w:rsid w:val="008B0B6B"/>
    <w:rsid w:val="008F734F"/>
    <w:rsid w:val="009B0338"/>
    <w:rsid w:val="009E148C"/>
    <w:rsid w:val="009F7515"/>
    <w:rsid w:val="00A1117F"/>
    <w:rsid w:val="00A32B02"/>
    <w:rsid w:val="00B0203E"/>
    <w:rsid w:val="00B210E5"/>
    <w:rsid w:val="00B32A52"/>
    <w:rsid w:val="00B34C35"/>
    <w:rsid w:val="00B65145"/>
    <w:rsid w:val="00BD6AD1"/>
    <w:rsid w:val="00C3586B"/>
    <w:rsid w:val="00C85462"/>
    <w:rsid w:val="00DC54EA"/>
    <w:rsid w:val="00DD2156"/>
    <w:rsid w:val="00E64847"/>
    <w:rsid w:val="00E67998"/>
    <w:rsid w:val="00E861F6"/>
    <w:rsid w:val="00EA27E4"/>
    <w:rsid w:val="00F1647B"/>
    <w:rsid w:val="00F33757"/>
    <w:rsid w:val="00F4694B"/>
    <w:rsid w:val="00F50C7D"/>
    <w:rsid w:val="00F55376"/>
    <w:rsid w:val="00F55FD8"/>
    <w:rsid w:val="00F63EC6"/>
    <w:rsid w:val="00F679C8"/>
    <w:rsid w:val="00FA22F4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8D0D8"/>
  <w15:docId w15:val="{7DC9145A-6D86-7E49-BB43-C3F2BC95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9" w:lineRule="auto"/>
      <w:ind w:left="370" w:hanging="10"/>
    </w:pPr>
    <w:rPr>
      <w:rFonts w:ascii="Calibri" w:eastAsia="Calibri" w:hAnsi="Calibri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6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38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1230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SHAIK</dc:creator>
  <cp:keywords/>
  <cp:lastModifiedBy>Kiruthiga S</cp:lastModifiedBy>
  <cp:revision>63</cp:revision>
  <dcterms:created xsi:type="dcterms:W3CDTF">2025-09-09T13:28:00Z</dcterms:created>
  <dcterms:modified xsi:type="dcterms:W3CDTF">2025-09-14T05:41:00Z</dcterms:modified>
</cp:coreProperties>
</file>