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第三章 存储系统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期末复习回顾优化版</w:t>
      </w:r>
    </w:p>
    <w:p>
      <w:pPr>
        <w:jc w:val="center"/>
      </w:pPr>
      <w:r>
        <w:rPr>
          <w:rFonts w:ascii="Noto Serif CJK SC" w:hAnsi="Noto Serif CJK SC" w:eastAsia="Noto Serif CJK SC"/>
          <w:color w:val="505050"/>
          <w:sz w:val="26"/>
        </w:rPr>
        <w:t>针对课堂PPT + 2020—2025 往年期末卷高频题型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DDEBF7"/>
          </w:tcPr>
          <w:p>
            <w:r/>
            <w:r>
              <w:rPr>
                <w:rFonts w:ascii="Noto Serif CJK SC" w:hAnsi="Noto Serif CJK SC" w:eastAsia="Noto Serif CJK SC"/>
                <w:b/>
                <w:color w:val="1F4E79"/>
                <w:sz w:val="21"/>
              </w:rPr>
              <w:t>使用方式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先看“往年卷考点定位”，明确第三章最可能怎么考。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再按“知识点—公式—真题变形”复习，优先掌握 Cache、DRAM、容量扩展、虚拟存储器。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最后用文末“考前速记清单”和“错题风险点”做临考复盘。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0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复习优先级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必须掌握到什么程度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对应往年卷信号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Cache 存储器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会解释局部性、三种映射、替换/写策略；会算命中率、平均访问时间、地址字段。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2024—2025：简答 Cache 三种映射、计算 Cache 命中率/平均时间、直接映射地址划分；2021—2022：Cache/TLB/平均访问时间选择题。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存储器容量扩展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会按字扩展、位扩展、字位同时扩展画逻辑关系；会算芯片数、片选与地址线。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2021—2022：512K×8 组成 2M×16 判断；256K×16 DRAM 组成 1024K×32 大题。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DRAM 与刷新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掌握刷新原因、集中/分散/异步刷新、刷新间隔、行列地址复用。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2021—2022：DRAM 刷新方式与刷新信号周期大题；PPT 明确要求会画扩展图。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虚拟存储器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会区分虚地址/物理地址、页表、TLB、缺页、页面替换。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2024—2025：虚拟地址转换核心部件填空、虚拟地址空间判断；2021—2022：Cache/TLB/页表关系判断。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基础概念与并行存储器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会判断 SRAM/DRAM/ROM/Flash、存储周期、大小端、多体交叉与双端口冲突。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2024—2025：存储周期选择；2020—2021：Cache 加速、SRAM/DRAM 判断。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一、往年期末卷考点定位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二、存储系统层次结构与基础指标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三、SRAM、DRAM、ROM、Flash 对比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四、存储器容量扩展与 DRAM 刷新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五、并行存储器：双端口与多模块交叉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六、Cache 存储器核心考点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七、虚拟存储器核心考点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八、往年真题变形题详解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九、考前速记与错题风险点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一、往年期末卷考点定位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第三章在往年卷中不是单纯概念章，而是“选择/判断 + 简答 + 计算/设计”混合考查。近年的明显趋势是：Cache 权重上升，DRAM 刷新与容量扩展仍可作为大题出现，虚拟存储器和 TLB 常以判断或填空形式出现。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年份/试卷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已出现的第三章相关题型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复习指向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建议掌握程度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2024—2025 A 卷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选择：存储周期定义。判断：Cache 与主存统一编址、虚地址空间可大可小、存储器堆栈是否属于主存。简答：Cache 三种映射机制。计算：Cache 命中率/平均时间/效率；直接映射 Cache 地址字段与写直达标志字段。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新增 PPT 的 Cache 部分必须重点复习。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会独立完成地址字段划分和 AMAT 计算；能用简答题格式写出三种映射特点。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2021—2022 A/B 卷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选择：RAM/ROM 判断；512K×8 组成 2M×16 芯片数；Cache/TLB/页表关系；组相联表述判断；平均访问时间求命中率。大题：256K×16 DRAM 组成 1024K×32，画逻辑框图、选刷新方式、设计刷新信号周期。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容量扩展、刷新、Cache/TLB 是稳定高频。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芯片数、地址线、片选译码、刷新周期必须能写全过程。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2020—2021 B 卷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选择/判断：在 CPU 和主存之间增加 Cache 是否能改善性能；CPU 是否可直接访问 Cache 而不能直接访问辅存；SRAM 与 DRAM 集成度和速度判断。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基础概念与层次结构不能丢。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掌握“Cache 解决速度、虚存解决容量”的本质区别。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FF2CC"/>
          </w:tcPr>
          <w:p>
            <w:r/>
            <w:r>
              <w:rPr>
                <w:rFonts w:ascii="Noto Serif CJK SC" w:hAnsi="Noto Serif CJK SC" w:eastAsia="Noto Serif CJK SC"/>
                <w:b/>
                <w:color w:val="1F4E79"/>
                <w:sz w:val="21"/>
              </w:rPr>
              <w:t>第三章答题优先级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遇到 Cache 题，先判断是“映射题”“平均访问时间题”还是“写策略/替换策略题”。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遇到存储器芯片题，先算总片数，再分字扩展和位扩展，不要直接画图。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遇到虚拟存储器题，先分清 Cache、TLB、页表、主存、外存分别缓存什么。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二、存储系统层次结构与基础指标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存储系统分层的根本原因是速度、容量、价格之间存在矛盾。越靠近 CPU 的存储器越快、越小、越贵；越远离 CPU 的存储器越慢、越大、越便宜。典型层次为：寄存器 → L1 Cache → L2 Cache → L3 Cache → 主存 DRAM → 本地磁盘/SSD → 远程存储。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课堂补充 PPT 强调：L1/L2/L3 Cache 通常用 SRAM，主存通常用 DRAM，主存保存来自磁盘的数据块；Cache 的目的在于利用局部性原理，让大多数访问在高速层次完成。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01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指标/概念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考试易错点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存储容量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存储器可容纳的信息总量，常写为“字数 × 位数”。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512K×8 位表示 512K 个存储字，每字 8 位，不是 512K 字节再乘 8。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存取时间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从发出读/写命令到数据稳定输出或写入完成的时间。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存取时间不是连续两次访问的最小间隔。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存储周期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连续两次读/写操作所允许的最短时间间隔。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2024—2025 选择题考过；一般存储周期 ≥ 存取时间。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存储器带宽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单位时间可传输的信息量，常用 B/s 或 bit/s。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要注意位宽、频率、每周期传输次数。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按字/字节寻址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可编址最小单位是字则按字寻址；可编址最小单位是字节则按字节寻址。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地址位数题必须先看编址单位。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基础判断模板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CPU 可以直接访问寄存器、Cache、主存；通常不能直接访问辅存，辅存内容须调入主存后才能被 CPU 使用。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Cache 与主存一般采用统一编址：CPU 给出主存地址，Cache 控制器根据该地址判断 Cache 是否命中。不能说“Cache 地址空间是主存地址空间的一部分”。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虚拟地址空间可以大于、等于或小于物理地址空间；“虚拟存储器一定比主存大”这类绝对表述不严谨。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三、SRAM、DRAM、ROM、Flash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存储机理/结构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是否易失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是否刷新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速度/成本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典型用途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SRAM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触发器/锁存器保存 0/1，常见六管静态存储单元。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易失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不需要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速度快、成本高、集成度低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Cache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DRAM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电容存储电荷，常见 1 管 + 1 电容。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易失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需要按行刷新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速度慢于 SRAM、成本低、集成度高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主存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ROM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内容在正常工作中只读或特定方式写入。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非易失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不需要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读稳定，写入受类型限制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BIOS、常量、固件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Flash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可擦写非易失存储器，通常按块擦除。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非易失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不需要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读快于写/擦，擦写寿命有限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SSD、U 盘、嵌入式存储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E2F0D9"/>
          </w:tcPr>
          <w:p>
            <w:r/>
            <w:r>
              <w:rPr>
                <w:rFonts w:ascii="Noto Serif CJK SC" w:hAnsi="Noto Serif CJK SC" w:eastAsia="Noto Serif CJK SC"/>
                <w:b/>
                <w:color w:val="1F4E79"/>
                <w:sz w:val="21"/>
              </w:rPr>
              <w:t>RAM/ROM 往年选择题标准结论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RAM 是易失性，ROM 是非易失性。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RAM 和 ROM 都可以随机访问；“随机访问”不等于“可任意写入”。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Cache 通常用 SRAM，不是 ROM。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DRAM 需要刷新；SRAM 和 ROM 不需要刷新。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四、存储器容量扩展与 DRAM 刷新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4.1 存储器容量扩展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容量扩展题必须按“目标容量/芯片容量”计算，不要凭直觉。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总芯片数 = (目标字数 × 目标字长) / (芯片字数 × 芯片位数)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位扩展倍数 = 目标字长 / 芯片位数；字扩展倍数 = 目标字数 / 芯片字数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扩展类型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何时使用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连接原则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典型题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位扩展/字长扩展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芯片字数够，但位数不够。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地址线、控制线共用；数据线分位连接。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1M×4 组成 1M×8，需要 2 片。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字扩展/字数扩展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芯片位数够，但字数不够。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低位地址接芯片内部地址；高位地址译码产生片选；数据线和 R/W 共用。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1M×8 组成 2M×8，需要 2 片。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字位同时扩展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字数和位数都不够。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先位扩展成一组，再用高位地址译码选择不同组。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16K×4 组成 64K×8，需要 8 片。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4.2 2021—2022 期末大题：DRAM 组成与刷新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题型：由 256K×16 位 DRAM 芯片构成 1024K×32 位存储器，求芯片数、画逻辑框图、选择刷新方式、设计刷新信号周期。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芯片数 = (1024K × 32) / (256K × 16) = 8 片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位扩展：16 位扩成 32 位，需要 2 片并联为一组。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字扩展：256K 扩成 1024K，需要 4 组。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地址线：目标存储器有 1024K = 2^20 个字，需要 20 位地址；单片 256K = 2^18 个字，低 18 位接每片地址端，高 2 位经 2-4 译码器产生 4 个片选。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刷新方式：题设读写周期 0.5us，CPU 在 1us 内至少访存一次，宜采用异步刷新，在不形成长死区的情况下周期性刷新。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若 256K DRAM 采用 512 行（2^9 行）组织，刷新周期 8ms，则刷新信号周期为 8ms / 512 = 15.625us。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4.3 DRAM 刷新方式对比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刷新方式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工作方式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缺点/考点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集中刷新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在规定刷新周期内集中逐行刷新。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控制简单。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刷新期间不能正常访存，产生死区。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分散刷新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把刷新分散到每个存储周期中，例如读写 + 刷新。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没有集中死区。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降低正常访存效率。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异步刷新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在最大刷新周期内均匀安排刷新，每隔固定时间刷新一行。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兼顾两者优点，常用于设计题。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核心公式：刷新间隔 = 最大刷新周期 / 行数。</w:t>
            </w:r>
          </w:p>
        </w:tc>
      </w:tr>
    </w:tbl>
    <w:p/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刷新间隔 = 最大刷新周期 / 行数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例：128 行、2ms 内刷新一遍，则每行刷新间隔 = 2ms / 128 = 15.625us。课堂 PPT 中也给出了 128×128 芯片每隔约 15.6us 刷新一行、每行约 2ms 刷新一次的例子。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4.4 DRAM 行列地址复用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DRAM 容量大，若所有地址一次性输入会增加芯片引脚数，所以常采用地址分时复用：先送行地址，由 RAS 锁存；再送列地址，由 CAS 锁存。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内部地址位数由容量决定；外部地址引脚数可能因行列复用而减半。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刷新通常只需要行地址，因此刷新计数器位数通常等于行地址位数。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五、并行存储器：双端口与多模块交叉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5.1 双端口存储器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双端口存储器有两组相对独立的地址线、数据线和控制线，可支持两个端口并行访问。若两个端口访问不同地址，一般可并行；若同时访问同一地址，会产生冲突，需要 BUSY 标志或优先控制。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5.2 多模块交叉存储器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多模块交叉存储器将主存划分为多个独立模块，使连续地址分布到不同模块，多个模块交错启动，从而提高连续访问带宽。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低位交叉：模块号 = 地址 mod 模块数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连续访问 m 个字的近似时间 = T + (m - 1)τ；单体顺序访问时间 = mT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若模块数为 4，则地址 0、4、8 在同一模块；地址 0、1、2、3 分别在 4 个模块。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要实现流水式连续访问，一般要求模块存储周期 T ≤ 模块数 m × 总线传送周期 τ。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六、Cache 存储器核心考点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6.1 Cache 的本质与局部性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Cache 是位于 CPU 和主存之间的小容量高速存储器，通常由 SRAM 实现。它保存主存中近期可能再次使用的数据块，对用户程序透明，由硬件自动管理。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局部性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常见例子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时间局部性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刚被访问的信息近期很可能再次被访问。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循环变量、函数返回地址、栈顶数据。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空间局部性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刚被访问地址附近的单元近期很可能被访问。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数组顺序访问、连续取指。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6.2 Cache 命中、缺失与缺失类型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Cache 命中表示 CPU 所需数据块在 Cache 中；Cache 缺失表示数据块不在 Cache 中，需要从下一级存储器调入。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缺失类型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应对思路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冷启缺失/义务缺失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Cache 初始为空，第一次访问某块必然缺失。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预取或增大块大小可部分改善。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冲突缺失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多个主存块映射到同一 Cache 位置而互相替换。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提高相联度，如直接映射改为组相联。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容量缺失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程序工作集超过 Cache 容量。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增大 Cache 容量或优化程序局部性。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6.3 主存和 Cache 的分块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主存和 Cache 之间以数据块为单位传送。主存和 Cache 都被划分为大小相等的块，也称 Cache 行。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主存地址 = 主存块号 + 块内地址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Cache 地址 = Cache 行号 + 块内地址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块大小 = 2^b 字节，则块内地址 Offset 为 b 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地址映射只需对块号进行映射，块内偏移在主存和 Cache 中相同。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6.4 三种 Cache 地址映射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5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映射方式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规则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地址字段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5"/>
              </w:rPr>
              <w:t>缺点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全相联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主存任意块可放入 Cache 任意行。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Tag + Offset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命中率高，空间利用率高。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需 CAM/并行比较，硬件复杂。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直接映射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主存块只能放入固定 Cache 行。行号 = 主存块号 mod Cache 行数。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Tag + Line Index + Offset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实现简单，速度快。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冲突缺失多。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组相联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主存块映射到固定组，可放入该组任意行。组号 = 主存块号 mod Cache 组数。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Tag + Set Index + Offset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直接映射和全相联折中。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5"/>
              </w:rPr>
              <w:t>组内仍需比较，复杂度中等。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CE4D6"/>
          </w:tcPr>
          <w:p>
            <w:r/>
            <w:r>
              <w:rPr>
                <w:rFonts w:ascii="Noto Serif CJK SC" w:hAnsi="Noto Serif CJK SC" w:eastAsia="Noto Serif CJK SC"/>
                <w:b/>
                <w:color w:val="1F4E79"/>
                <w:sz w:val="21"/>
              </w:rPr>
              <w:t>组相联高频陷阱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“主存任意块可映射到 Cache 任意一行”是全相联，不是组相联。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组相联只能放到“指定组”内的任意一行。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如果每组 1 行，组相联退化为直接映射；如果只有 1 组，组相联退化为全相联。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6.5 地址字段划分公式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Offset 位数 = log2(块大小/行大小)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直接映射：Index 位数 = log2(Cache 行数)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组相联：Set Index 位数 = log2(Cache 组数)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Tag 位数 = 主存地址总位数 - Index/Set 位数 - Offset 位数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6.6 替换策略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考试判断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RAND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随机选择一行替换。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实现最简单，效果不稳定。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FIFO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最早进入 Cache 的块先被替换。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不考虑近期是否使用。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LFU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替换访问次数最少的块。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需要计数器。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LRU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替换最近最久未被访问的块。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通常命中率较好，硬件实现复杂。</w:t>
            </w:r>
          </w:p>
        </w:tc>
      </w:tr>
    </w:tbl>
    <w:p/>
    <w:p>
      <w:pPr>
        <w:spacing w:after="80"/>
      </w:pPr>
      <w:r>
        <w:rPr>
          <w:rFonts w:ascii="Noto Serif CJK SC" w:hAnsi="Noto Serif CJK SC" w:eastAsia="Noto Serif CJK SC"/>
          <w:sz w:val="21"/>
        </w:rPr>
        <w:t>直接映射不需要替换选择，因为每个主存块位置固定；全相联和组相联需要替换策略。组相联只在对应组内替换。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6.7 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58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做法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特点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写命中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写直达/写穿透 Write Through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同时写 Cache 和低一级存储器。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一致性好，总线流量大。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写命中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写回 Write Back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只写 Cache，置 Dirty 位；替换时再写回。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速度快、总线流量小，但控制复杂。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写不命中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写分配 Write Allocate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先把块调入 Cache，再写 Cache。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常与写回搭配。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写不命中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非写分配 No Write Allocate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不调入 Cache，直接写主存。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常与写直达搭配。</w:t>
            </w:r>
          </w:p>
        </w:tc>
      </w:tr>
    </w:tbl>
    <w:p/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写直达方式下，Cache 标记部分通常包含有效位 Valid 和 Tag，不需要 Dirty 修改位。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写回方式下，必须有 Dirty/修改位。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6.8 平均访问时间 AMAT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这是近年卷最重要的计算点。先判断题干是否说明“同时访问 Cache 和主存”。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同时访问：AMAT = H × Tc + (1 - H) × Tm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先查 Cache，未命中再访问主存：AMAT = Tc + (1 - H) × Miss Penalty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其中 H 是命中率，Tc 是 Cache 访问时间，Tm 是主存访问时间。若题目给“其中若干次访问主存”，通常把这些次数视为 Cache 未命中次数。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七、虚拟存储器核心考点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虚拟存储器属于主存—外存层次，主要解决容量问题；Cache 属于 Cache—主存层次，主要解决速度问题。二者都利用局部性原理，都涉及地址变换和替换策略。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7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缓存的内容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解决的问题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管理者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Cache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主存中的数据块/指令块。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CPU 与主存速度不匹配。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硬件为主。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TLB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页表项，即虚页号到物理页号的转换信息。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页表查询慢。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硬件为主，OS 配合。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虚拟存储器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外存中的页面/段被调入主存。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主存容量不足、程序地址空间管理。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OS + 硬件 MMU。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7.1 页式虚拟存储器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虚拟地址 = 虚页号 VPN + 页内偏移 Offset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物理地址 = 物理页号 PPN + 页内偏移 Offset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页大小 = 2^p 字节，则页内偏移为 p 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页内偏移在地址转换前后不变。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用虚页号查页表得到物理页号，再与页内偏移拼接得到物理地址。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7.2 TLB 与有效访问时间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TLB 是页表项的高速缓存。没有 TLB 时，一次访存可能先访问主存中的页表，再访问数据。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忽略 TLB 查询时间：EAT = TLB命中率 × 1次主存时间 + TLB未命中率 × 2次主存时间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例：主存访问 50ns，TLB 命中率 75%，则 EAT = 0.75×50 + 0.25×100 = 62.5ns。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7.3 缺页与页面替换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若页表显示所需页面不在主存，就发生缺页中断。缺页需要访问外存，代价远大于 Cache 未命中。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44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FIFO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最早调入主存的页先被换出。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简单，但可能换出常用页。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LRU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最近最久未使用的页先换出。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符合局部性，但实现成本较高。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LFU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访问次数最少的页先换出。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需计数，可能受历史访问影响。</w:t>
            </w:r>
          </w:p>
        </w:tc>
      </w:tr>
    </w:tbl>
    <w:p/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被换出页若被修改过，需要写回外存；若未修改，可以直接丢弃。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页式没有外部碎片，但不能直接反映程序逻辑结构；段式便于共享和保护，但有外部碎片；段页式综合二者优点，但地址变换复杂。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D9EAD3"/>
          </w:tcPr>
          <w:p>
            <w:r/>
            <w:r>
              <w:rPr>
                <w:rFonts w:ascii="Noto Serif CJK SC" w:hAnsi="Noto Serif CJK SC" w:eastAsia="Noto Serif CJK SC"/>
                <w:b/>
                <w:color w:val="1F4E79"/>
                <w:sz w:val="21"/>
              </w:rPr>
              <w:t>Cache/TLB/页表关系陷阱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TLB 命中不等于 Cache 命中。TLB 只说明地址转换快，数据是否在 Cache 还要另查。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“页表缺失但 TLB 命中”不成立，因为 TLB 缓存的就是页表项。</w:t>
            </w:r>
          </w:p>
          <w:p>
            <w:pPr>
              <w:spacing w:after="40"/>
              <w:ind w:left="173"/>
            </w:pPr>
            <w:r>
              <w:rPr>
                <w:rFonts w:ascii="Noto Serif CJK SC" w:hAnsi="Noto Serif CJK SC" w:eastAsia="Noto Serif CJK SC"/>
                <w:sz w:val="19"/>
              </w:rPr>
              <w:t>• 缺页发生在主存—外存层次，Cache miss 发生在 Cache—主存层次，二者代价差别极大。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八、往年真题变形题详解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1：2024—2025 Cache 平均时间题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题干关键信息：Cache 存取周期 45ns，主存存取周期 200ns，CPU 共访问 4500 次，其中 340 次访问主存。求命中率、平均时间、效率。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未命中次数 = 340；命中次数 = 4500 - 340 = 4160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命中率 H = 4160 / 4500 = 0.9244 ≈ 92.4%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按加权平均口径：AMAT = (4160×45 + 340×200) / 4500 ≈ 56.7ns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效率 = Cache访问时间 / 平均访问时间 = 45 / 56.7 ≈ 79.4%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注意：若题干明确写“先查 Cache，未命中再访问主存”，则平均时间可写为 45 + (340/4500)×200 ≈ 60.1ns。考试时必须看题干口径。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2：2021—2022 命中率选择题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题干关键信息：Cache 时间 100ns，主存时间 1000ns，主存与 Cache 同时访问，平均访问时间不超过 Cache 时间的 120%。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要求 AMAT ≤ 100 × 120% = 120ns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同时访问：100H + 1000(1 - H) ≤ 120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1000 - 900H ≤ 120 → H ≥ 880/900 ≈ 97.78%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所以选择至少 98%。该题的关键是“同时访问”，不能套用串行公式。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3：2024—2025 直接映射地址字段题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题干关键信息：主存地址空间 8MB，分成 32768 个主存块，按字节编址；Cache 数据区大小 8KB，直接映射。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主存地址空间 8MB = 2^23B → 主存地址 23 位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主存块数 32768 = 2^15 → 块内地址位数 = 23 - 15 = 8 位，块大小 = 256B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Cache 数据区 8KB = 2^13B；Cache 行数 = 2^13 / 2^8 = 2^5 = 32 行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直接映射字段：Tag = 23 - 5 - 8 = 10 位；Line Index = 5 位；Offset = 8 位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若采用写直达 write through，标记部分一般包含有效位 V 和标记 Tag。位数：V 为 1 位，Tag 为 10 位；不需要 Dirty 位。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4：2021—2022 DRAM 组成与刷新大题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题干关键信息：由 256K×16 位 DRAM 芯片构成 1024K×32 位存储器。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芯片数 = (1024K×32)/(256K×16)=8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逻辑框图文字描述：每 2 片并联扩成 32 位，共 4 组；A0-A17 接所有芯片内部地址端；A18-A19 经 2-4 译码器产生 4 个组片选；R/W 等控制信号共用；每组两片分别接数据总线低 16 位和高 16 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刷新方式：选异步刷新。理由是避免集中刷新长死区，又不会像分散刷新那样固定占用每个存储周期。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刷新信号周期：若按 512 行组织，则 8ms/512=15.625us。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5：2024—2025 简答 Cache 三种映射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可直接背以下三段。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全相联映射：主存中任意一块可以装入 Cache 中任意一行。优点是空间利用率高、冲突少、命中率高；缺点是需要同时比较多个标记，硬件复杂、成本高。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直接映射：主存中每一块只能装入 Cache 中一个固定行，行号 = 主存块号 mod Cache 行数。优点是实现简单、速度快；缺点是灵活性差，容易产生冲突缺失。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组相联映射：Cache 分成若干组，主存块只能映射到固定组，但可放入该组内任意行，组号 = 主存块号 mod Cache 组数。它是直接映射和全相联的折中。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题型 6：页面替换列表题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课堂补充 PPT 给出访问序列：0、1、2、4、2、3、0、2、1、3、2，主存只放 3 个页面。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FIFO：命中 2 次，命中率 2/11 = 18.2%。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FIFO + LRU：命中 3 次，命中率 3/11 = 27.3%。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做题方法：画三行表示 3 个物理页框，逐个虚页号扫描；命中则不替换，缺页则按算法替换。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九、考前速记与错题风险点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9.1 公式速记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芯片数 = (目标字数 × 目标位数) / (芯片字数 × 芯片位数)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刷新间隔 = 最大刷新周期 / 行数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直接映射：Cache 行号 = 主存块号 mod Cache 行数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组相联：Cache 组号 = 主存块号 mod Cache 组数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Offset 位数 = log2(块大小)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Tag 位数 = 主存地址总位数 - Index/Set 位数 - Offset 位数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同时访问 AMAT = H×Tc + (1-H)×Tm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串行访问 AMAT = Tc + (1-H)×Miss Penalty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虚拟地址 = 虚页号 + 页内偏移；物理地址 = 物理页号 + 页内偏移</w:t>
      </w:r>
    </w:p>
    <w:p>
      <w:pPr>
        <w:spacing w:before="40" w:after="80"/>
        <w:ind w:left="360"/>
      </w:pPr>
      <w:r>
        <w:rPr>
          <w:rFonts w:ascii="DejaVu Sans Mono" w:hAnsi="DejaVu Sans Mono" w:eastAsia="DejaVu Sans Mono"/>
          <w:b/>
          <w:color w:val="9C5700"/>
          <w:sz w:val="20"/>
        </w:rPr>
        <w:t>低位交叉：模块号 = 地址 mod 模块数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9.2 选择判断速记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Cache 解决速度问题，虚拟存储器解决容量问题。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SRAM 用于 Cache；DRAM 用于主存。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SRAM 不刷新；DRAM 必须刷新。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RAM 易失；ROM/Flash 非易失。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写直达不需要 Dirty 位；写回需要 Dirty 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组相联不是任意映射到任意行，只能在指定组内任选行。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TLB 是页表项的 Cache，不是主存数据的 Cache。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缺页代价远大于 Cache miss。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存储周期是连续两次存储操作允许的最短时间间隔，不是读出时间。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CPU 通常可以直接访问 Cache 和主存，不能直接访问外存。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小端：低地址放低字节；大端：低地址放高字节。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9.3 临考刷题顺序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864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耗时建议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center"/>
            </w:pPr>
            <w:r/>
            <w:r>
              <w:rPr>
                <w:rFonts w:ascii="Noto Serif CJK SC" w:hAnsi="Noto Serif CJK SC" w:eastAsia="Noto Serif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 Cache 映射字段划分题：直接映射、组相联、全相联各 2 道。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35 分钟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形成 Tag/Index/Offset 条件反射。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 Cache 平均访问时间与命中率题。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25 分钟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区分同时访问与串行访问。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刷存储器芯片扩展与 DRAM 刷新题。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40 分钟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能写出片选、地址线、刷新周期。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4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刷虚拟存储器/TLB/页面替换题。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30 分钟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掌握页号、页内偏移、缺页处理。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快速过选择判断错题。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20 分钟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避免概念性丢分。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资料来源说明</w:t>
      </w:r>
    </w:p>
    <w:p>
      <w:pPr>
        <w:spacing w:after="80"/>
      </w:pPr>
      <w:r>
        <w:rPr>
          <w:rFonts w:ascii="Noto Serif CJK SC" w:hAnsi="Noto Serif CJK SC" w:eastAsia="Noto Serif CJK SC"/>
          <w:sz w:val="21"/>
        </w:rPr>
        <w:t>本复习文档依据课堂 PPT《第3章-多层次的存储器》《第3章 存储系统3》、教材《计算机组成原理》相关章节，以及 2020—2021、2021—2022、2024—2025 学年期末试卷中第三章相关题型整理。文档中的“往年题型”均按题干考点抽象为复习模型，便于期末复习和同类题迁移。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646464"/>
        <w:sz w:val="17"/>
      </w:rPr>
      <w:t>第三章 存储系统复习回顾 · 依据课堂PPT与往年期末试卷整理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erif CJK SC" w:hAnsi="Noto Serif CJK SC" w:eastAsia="Noto Serif CJK SC"/>
        <w:color w:val="5A5A5A"/>
        <w:sz w:val="18"/>
      </w:rPr>
      <w:t>计算机组成与系统结构 · 第三章期末复习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