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8626" w14:textId="77777777" w:rsidR="00010FC8" w:rsidRPr="00DD4279" w:rsidRDefault="002449DA" w:rsidP="00B6034A">
      <w:pPr>
        <w:pStyle w:val="1"/>
        <w:spacing w:line="276" w:lineRule="auto"/>
        <w:rPr>
          <w:rFonts w:ascii="华文中宋" w:eastAsia="华文中宋" w:hAnsi="华文中宋" w:hint="eastAsia"/>
          <w:sz w:val="30"/>
          <w:szCs w:val="30"/>
        </w:rPr>
      </w:pPr>
      <w:bookmarkStart w:id="0" w:name="_Toc16070934"/>
      <w:bookmarkStart w:id="1" w:name="_Toc16070988"/>
      <w:bookmarkStart w:id="2" w:name="_Toc21314384"/>
      <w:bookmarkStart w:id="3" w:name="_Toc21314507"/>
      <w:bookmarkStart w:id="4" w:name="_Toc63780737"/>
      <w:bookmarkStart w:id="5" w:name="_Toc64386939"/>
      <w:bookmarkStart w:id="6" w:name="_Toc64387088"/>
      <w:bookmarkStart w:id="7" w:name="_Toc65749643"/>
      <w:bookmarkStart w:id="8" w:name="_Toc67976047"/>
      <w:bookmarkStart w:id="9" w:name="_Toc68068530"/>
      <w:bookmarkStart w:id="10" w:name="_Toc68068640"/>
      <w:bookmarkStart w:id="11" w:name="_Toc68069731"/>
      <w:bookmarkStart w:id="12" w:name="_Toc68069786"/>
      <w:bookmarkStart w:id="13" w:name="_Toc68069863"/>
      <w:bookmarkStart w:id="14" w:name="_Toc68109314"/>
      <w:bookmarkStart w:id="15" w:name="_Toc68110257"/>
      <w:bookmarkStart w:id="16" w:name="_Toc68447484"/>
      <w:bookmarkStart w:id="17" w:name="_Toc70971290"/>
      <w:bookmarkStart w:id="18" w:name="_Toc166729317"/>
      <w:bookmarkStart w:id="19" w:name="_Toc168073594"/>
      <w:bookmarkStart w:id="20" w:name="_Toc168073883"/>
      <w:bookmarkStart w:id="21" w:name="_Toc168073994"/>
      <w:bookmarkStart w:id="22" w:name="_Toc168074210"/>
      <w:bookmarkStart w:id="23" w:name="_Toc168663731"/>
      <w:bookmarkStart w:id="24" w:name="_Toc168663840"/>
      <w:bookmarkStart w:id="25" w:name="_Toc168663926"/>
      <w:bookmarkStart w:id="26" w:name="_Toc168664736"/>
      <w:bookmarkStart w:id="27" w:name="_Toc168665441"/>
      <w:bookmarkStart w:id="28" w:name="_Toc168666261"/>
      <w:bookmarkStart w:id="29" w:name="_Toc168666425"/>
      <w:bookmarkStart w:id="30" w:name="_Toc168851418"/>
      <w:bookmarkStart w:id="31" w:name="_Toc254691289"/>
      <w:bookmarkStart w:id="32" w:name="_Toc254691512"/>
      <w:bookmarkStart w:id="33" w:name="_Toc255888128"/>
      <w:bookmarkStart w:id="34" w:name="_Toc9495783"/>
      <w:bookmarkStart w:id="35" w:name="_Toc9496435"/>
      <w:bookmarkStart w:id="36" w:name="_Toc9496921"/>
      <w:bookmarkStart w:id="37" w:name="_Toc9658096"/>
      <w:bookmarkStart w:id="38" w:name="_Toc104971150"/>
      <w:bookmarkStart w:id="39" w:name="_Toc109409148"/>
      <w:bookmarkStart w:id="40" w:name="_Toc114590579"/>
      <w:bookmarkStart w:id="41" w:name="_Toc115253769"/>
      <w:bookmarkStart w:id="42" w:name="_Toc115270730"/>
      <w:bookmarkStart w:id="43" w:name="_Toc115342356"/>
      <w:bookmarkStart w:id="44" w:name="_Toc115342422"/>
      <w:bookmarkStart w:id="45" w:name="_Toc115342653"/>
      <w:bookmarkStart w:id="46" w:name="_Toc115342892"/>
      <w:bookmarkStart w:id="47" w:name="_Toc115342951"/>
      <w:bookmarkStart w:id="48" w:name="_Toc115343203"/>
      <w:bookmarkStart w:id="49" w:name="_Toc115343281"/>
      <w:bookmarkStart w:id="50" w:name="_Toc115970634"/>
      <w:bookmarkStart w:id="51" w:name="_Toc115971096"/>
      <w:bookmarkStart w:id="52" w:name="_Toc115972090"/>
      <w:bookmarkStart w:id="53" w:name="_Toc115973340"/>
      <w:bookmarkStart w:id="54" w:name="_Toc116015652"/>
      <w:bookmarkStart w:id="55" w:name="_Toc116788150"/>
      <w:bookmarkStart w:id="56" w:name="_Toc116796194"/>
      <w:bookmarkStart w:id="57" w:name="_Toc121501281"/>
      <w:bookmarkStart w:id="58" w:name="_Toc121501360"/>
      <w:bookmarkStart w:id="59" w:name="_Toc142102401"/>
      <w:bookmarkStart w:id="60" w:name="_Toc142102554"/>
      <w:bookmarkStart w:id="61" w:name="_Toc142106212"/>
      <w:bookmarkStart w:id="62" w:name="_Toc143265926"/>
      <w:bookmarkStart w:id="63" w:name="_Toc143266001"/>
      <w:bookmarkStart w:id="64" w:name="_Toc143266476"/>
      <w:bookmarkStart w:id="65" w:name="_Toc143266590"/>
      <w:bookmarkStart w:id="66" w:name="_Toc143266625"/>
      <w:bookmarkStart w:id="67" w:name="_Toc143279832"/>
      <w:bookmarkStart w:id="68" w:name="_Toc143279887"/>
      <w:bookmarkStart w:id="69" w:name="_Toc143285971"/>
      <w:bookmarkStart w:id="70" w:name="_Toc143339270"/>
      <w:bookmarkStart w:id="71" w:name="_Toc143341441"/>
      <w:bookmarkStart w:id="72" w:name="_Toc223695007"/>
      <w:bookmarkStart w:id="73" w:name="_Toc229316453"/>
      <w:bookmarkStart w:id="74" w:name="_Toc229316547"/>
      <w:bookmarkStart w:id="75" w:name="_Toc229328275"/>
      <w:bookmarkStart w:id="76" w:name="_Toc230148082"/>
      <w:bookmarkStart w:id="77" w:name="_Toc230148150"/>
      <w:bookmarkStart w:id="78" w:name="_Toc232868581"/>
      <w:bookmarkStart w:id="79" w:name="_Toc232868851"/>
      <w:bookmarkStart w:id="80" w:name="_Toc261298386"/>
      <w:bookmarkStart w:id="81" w:name="_Toc261298457"/>
      <w:bookmarkStart w:id="82" w:name="_Toc261298533"/>
      <w:bookmarkStart w:id="83" w:name="_Toc262545457"/>
      <w:bookmarkStart w:id="84" w:name="_Toc262547900"/>
      <w:bookmarkStart w:id="85" w:name="_Toc262570334"/>
      <w:bookmarkStart w:id="86" w:name="_Toc262570442"/>
      <w:bookmarkStart w:id="87" w:name="_Toc265352828"/>
      <w:bookmarkStart w:id="88" w:name="_Toc265353064"/>
      <w:bookmarkStart w:id="89" w:name="_Toc265353460"/>
      <w:bookmarkStart w:id="90" w:name="_Toc268592349"/>
      <w:bookmarkStart w:id="91" w:name="_Toc269200024"/>
      <w:bookmarkStart w:id="92" w:name="_Toc269991869"/>
      <w:bookmarkStart w:id="93" w:name="_Toc291841834"/>
      <w:r w:rsidRPr="00E6165D">
        <w:rPr>
          <w:rFonts w:ascii="华文中宋" w:eastAsia="华文中宋" w:hAnsi="华文中宋" w:hint="eastAsia"/>
          <w:sz w:val="30"/>
          <w:szCs w:val="30"/>
        </w:rPr>
        <w:t>第</w:t>
      </w:r>
      <w:r w:rsidR="00126456">
        <w:rPr>
          <w:rFonts w:ascii="华文中宋" w:eastAsia="华文中宋" w:hAnsi="华文中宋"/>
          <w:sz w:val="30"/>
          <w:szCs w:val="30"/>
        </w:rPr>
        <w:t>8</w:t>
      </w:r>
      <w:r w:rsidRPr="00E6165D">
        <w:rPr>
          <w:rFonts w:ascii="华文中宋" w:eastAsia="华文中宋" w:hAnsi="华文中宋" w:hint="eastAsia"/>
          <w:sz w:val="30"/>
          <w:szCs w:val="30"/>
        </w:rPr>
        <w:t>章</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E6165D">
        <w:rPr>
          <w:rFonts w:ascii="华文中宋" w:eastAsia="华文中宋" w:hAnsi="华文中宋" w:hint="eastAsia"/>
          <w:sz w:val="30"/>
          <w:szCs w:val="30"/>
        </w:rPr>
        <w:t xml:space="preserve">  </w:t>
      </w:r>
      <w:bookmarkEnd w:id="80"/>
      <w:bookmarkEnd w:id="81"/>
      <w:bookmarkEnd w:id="82"/>
      <w:bookmarkEnd w:id="83"/>
      <w:bookmarkEnd w:id="84"/>
      <w:bookmarkEnd w:id="85"/>
      <w:bookmarkEnd w:id="86"/>
      <w:bookmarkEnd w:id="87"/>
      <w:bookmarkEnd w:id="88"/>
      <w:bookmarkEnd w:id="89"/>
      <w:bookmarkEnd w:id="90"/>
      <w:bookmarkEnd w:id="91"/>
      <w:bookmarkEnd w:id="92"/>
      <w:bookmarkEnd w:id="93"/>
      <w:r w:rsidR="00EB29AD">
        <w:rPr>
          <w:rFonts w:ascii="华文中宋" w:eastAsia="华文中宋" w:hAnsi="华文中宋" w:hint="eastAsia"/>
          <w:sz w:val="30"/>
          <w:szCs w:val="30"/>
        </w:rPr>
        <w:t>计算机网络安全</w:t>
      </w:r>
    </w:p>
    <w:p w14:paraId="7B030DF5" w14:textId="77777777" w:rsidR="00B6034A" w:rsidRDefault="00B6034A" w:rsidP="00B6034A">
      <w:pPr>
        <w:pStyle w:val="2"/>
        <w:spacing w:before="156" w:after="156" w:line="276" w:lineRule="auto"/>
        <w:rPr>
          <w:rFonts w:ascii="Times New Roman" w:hAnsi="Times New Roman" w:hint="eastAsia"/>
        </w:rPr>
      </w:pPr>
      <w:bookmarkStart w:id="94" w:name="_Toc29184570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Times New Roman" w:hAnsi="Times New Roman" w:hint="eastAsia"/>
        </w:rPr>
        <w:t>8</w:t>
      </w:r>
      <w:r>
        <w:rPr>
          <w:rFonts w:ascii="Times New Roman" w:hAnsi="Times New Roman"/>
        </w:rPr>
        <w:t>.1</w:t>
      </w:r>
      <w:r>
        <w:rPr>
          <w:rFonts w:ascii="Times New Roman" w:hAnsi="Times New Roman" w:hint="eastAsia"/>
        </w:rPr>
        <w:t xml:space="preserve"> </w:t>
      </w:r>
      <w:r>
        <w:rPr>
          <w:rFonts w:ascii="Times New Roman" w:hAnsi="Times New Roman" w:hint="eastAsia"/>
        </w:rPr>
        <w:t>认识网络安全</w:t>
      </w:r>
      <w:bookmarkEnd w:id="94"/>
    </w:p>
    <w:p w14:paraId="3F3B6C03" w14:textId="77777777" w:rsidR="00B6034A" w:rsidRDefault="00B6034A" w:rsidP="00B6034A">
      <w:pPr>
        <w:pStyle w:val="3"/>
        <w:spacing w:line="276" w:lineRule="auto"/>
        <w:rPr>
          <w:rFonts w:hint="eastAsia"/>
        </w:rPr>
      </w:pPr>
      <w:bookmarkStart w:id="95" w:name="_Toc291845708"/>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1</w:t>
        </w:r>
        <w:r>
          <w:t>.1</w:t>
        </w:r>
      </w:smartTag>
      <w:r>
        <w:rPr>
          <w:rFonts w:hint="eastAsia"/>
        </w:rPr>
        <w:t xml:space="preserve">  </w:t>
      </w:r>
      <w:r>
        <w:rPr>
          <w:rFonts w:ascii="宋体" w:hAnsi="宋体" w:hint="eastAsia"/>
        </w:rPr>
        <w:t>网络安全概述</w:t>
      </w:r>
      <w:bookmarkEnd w:id="95"/>
    </w:p>
    <w:p w14:paraId="65AB7A3E" w14:textId="77777777" w:rsidR="00B6034A" w:rsidRDefault="00B6034A" w:rsidP="00B6034A">
      <w:pPr>
        <w:spacing w:line="276" w:lineRule="auto"/>
        <w:rPr>
          <w:rFonts w:hint="eastAsia"/>
          <w:szCs w:val="21"/>
        </w:rPr>
      </w:pPr>
      <w:r>
        <w:rPr>
          <w:rFonts w:ascii="宋体" w:hAnsi="宋体" w:hint="eastAsia"/>
          <w:szCs w:val="21"/>
        </w:rPr>
        <w:t xml:space="preserve">   【示例</w:t>
      </w:r>
      <w:r>
        <w:rPr>
          <w:szCs w:val="21"/>
        </w:rPr>
        <w:t>8-1</w:t>
      </w:r>
      <w:r>
        <w:rPr>
          <w:rFonts w:ascii="宋体" w:hAnsi="宋体" w:hint="eastAsia"/>
          <w:szCs w:val="21"/>
        </w:rPr>
        <w:t>】</w:t>
      </w:r>
      <w:r>
        <w:rPr>
          <w:rFonts w:hint="eastAsia"/>
          <w:szCs w:val="21"/>
        </w:rPr>
        <w:t xml:space="preserve"> </w:t>
      </w:r>
      <w:r>
        <w:rPr>
          <w:rFonts w:hint="eastAsia"/>
          <w:szCs w:val="21"/>
        </w:rPr>
        <w:t>某位学生在登录</w:t>
      </w:r>
      <w:r>
        <w:rPr>
          <w:rFonts w:hint="eastAsia"/>
          <w:szCs w:val="21"/>
        </w:rPr>
        <w:t>Internet</w:t>
      </w:r>
      <w:r>
        <w:rPr>
          <w:rFonts w:hint="eastAsia"/>
          <w:szCs w:val="21"/>
        </w:rPr>
        <w:t>后。再次打开计算机，发现任何程序都运行非常缓慢，几乎难以忍受。稍后，计算机的资料被删除。是什么原因导致这种现象发生？</w:t>
      </w:r>
    </w:p>
    <w:p w14:paraId="7E7D7D7A" w14:textId="77777777" w:rsidR="00B6034A" w:rsidRDefault="00B6034A" w:rsidP="00B6034A">
      <w:pPr>
        <w:spacing w:line="276" w:lineRule="auto"/>
        <w:rPr>
          <w:rFonts w:hint="eastAsia"/>
          <w:szCs w:val="21"/>
        </w:rPr>
      </w:pPr>
      <w:r>
        <w:rPr>
          <w:rFonts w:ascii="宋体" w:hAnsi="宋体" w:hint="eastAsia"/>
          <w:szCs w:val="21"/>
        </w:rPr>
        <w:t xml:space="preserve">   【解析】</w:t>
      </w:r>
      <w:r>
        <w:rPr>
          <w:rFonts w:hint="eastAsia"/>
          <w:szCs w:val="21"/>
        </w:rPr>
        <w:t>可能用户的计算机遭遇了计算机病毒的侵害。</w:t>
      </w:r>
    </w:p>
    <w:p w14:paraId="2F43B32C" w14:textId="77777777" w:rsidR="00B6034A" w:rsidRDefault="00B6034A" w:rsidP="00B6034A">
      <w:pPr>
        <w:spacing w:line="276" w:lineRule="auto"/>
        <w:rPr>
          <w:rFonts w:hint="eastAsia"/>
        </w:rPr>
      </w:pPr>
      <w:r>
        <w:rPr>
          <w:rFonts w:hint="eastAsia"/>
        </w:rPr>
        <w:t xml:space="preserve">    </w:t>
      </w:r>
      <w:r>
        <w:rPr>
          <w:rFonts w:hint="eastAsia"/>
        </w:rPr>
        <w:t>从上述示例可知，网络用户在享受计算机网络带来的美好生活时，迫切需要网络安全这一把“防护伞”保护用户计算机的软件和硬件的安全性。网络安全所涉及的领域，包括了从网络系统安全、计算机系统安全、应用安全到信息安全及隐私等方面。本章将着重介绍与网络安全相关的基本概念和基本知识，并给出相关的分析。</w:t>
      </w:r>
    </w:p>
    <w:p w14:paraId="533D7095" w14:textId="77777777" w:rsidR="00B6034A" w:rsidRDefault="00B6034A" w:rsidP="00B6034A">
      <w:pPr>
        <w:spacing w:line="276" w:lineRule="auto"/>
        <w:ind w:firstLineChars="200" w:firstLine="420"/>
        <w:rPr>
          <w:rFonts w:hint="eastAsia"/>
          <w:szCs w:val="21"/>
        </w:rPr>
      </w:pPr>
      <w:r>
        <w:rPr>
          <w:rFonts w:hint="eastAsia"/>
          <w:szCs w:val="21"/>
        </w:rPr>
        <w:t>从计算机网络定义可知，计算机、通信网及其运行软件和各种数据都是整个计算机网络运行的关键要素。因此，计算机网络安全涉及各种硬件资源的安全性和信息资源的安全性。而关于网络安全的定义，业内普遍认可的说法为“网络安全既是采用安全技术来确保计算机网络正常运行及其上服务不中断，其硬件和信息资源不被破坏、泄露、窃取或滥用。”</w:t>
      </w:r>
    </w:p>
    <w:p w14:paraId="7714D68C" w14:textId="77777777" w:rsidR="00B6034A" w:rsidRDefault="00B6034A" w:rsidP="00B6034A">
      <w:pPr>
        <w:spacing w:line="276" w:lineRule="auto"/>
        <w:ind w:firstLineChars="200" w:firstLine="420"/>
        <w:rPr>
          <w:rFonts w:hint="eastAsia"/>
          <w:szCs w:val="21"/>
        </w:rPr>
      </w:pPr>
      <w:r>
        <w:rPr>
          <w:rFonts w:hint="eastAsia"/>
          <w:szCs w:val="21"/>
        </w:rPr>
        <w:t>网络安全涉及到计算机网络的方方面面，可以从不同的角度进行分类。如果从</w:t>
      </w:r>
      <w:r>
        <w:rPr>
          <w:rFonts w:hint="eastAsia"/>
          <w:szCs w:val="21"/>
        </w:rPr>
        <w:t>TCP/IP</w:t>
      </w:r>
      <w:r>
        <w:rPr>
          <w:rFonts w:hint="eastAsia"/>
          <w:szCs w:val="21"/>
        </w:rPr>
        <w:t>协议的角度分类，网络安全包括物理层安全、链路层安全、网络层安全、传输层安全、应用层安全，如图</w:t>
      </w:r>
      <w:r>
        <w:rPr>
          <w:rFonts w:hint="eastAsia"/>
          <w:szCs w:val="21"/>
        </w:rPr>
        <w:t>8-1</w:t>
      </w:r>
      <w:r>
        <w:rPr>
          <w:rFonts w:hint="eastAsia"/>
          <w:szCs w:val="21"/>
        </w:rPr>
        <w:t>（</w:t>
      </w:r>
      <w:r>
        <w:rPr>
          <w:rFonts w:hint="eastAsia"/>
          <w:szCs w:val="21"/>
        </w:rPr>
        <w:t>a</w:t>
      </w:r>
      <w:r>
        <w:rPr>
          <w:rFonts w:hint="eastAsia"/>
          <w:szCs w:val="21"/>
        </w:rPr>
        <w:t>）所示。如果从计算机网络网络结构的角度分类，网络安全包括终端安全、通信安全、服务（应用）安全，如图</w:t>
      </w:r>
      <w:r>
        <w:rPr>
          <w:rFonts w:hint="eastAsia"/>
          <w:szCs w:val="21"/>
        </w:rPr>
        <w:t>8-1</w:t>
      </w:r>
      <w:r>
        <w:rPr>
          <w:rFonts w:hint="eastAsia"/>
          <w:szCs w:val="21"/>
        </w:rPr>
        <w:t>（</w:t>
      </w:r>
      <w:r>
        <w:rPr>
          <w:rFonts w:hint="eastAsia"/>
          <w:szCs w:val="21"/>
        </w:rPr>
        <w:t>b</w:t>
      </w:r>
      <w:r>
        <w:rPr>
          <w:rFonts w:hint="eastAsia"/>
          <w:szCs w:val="21"/>
        </w:rPr>
        <w:t>）所示。从</w:t>
      </w:r>
      <w:r>
        <w:rPr>
          <w:rFonts w:hint="eastAsia"/>
          <w:szCs w:val="21"/>
        </w:rPr>
        <w:t>TCP/IP</w:t>
      </w:r>
      <w:r>
        <w:rPr>
          <w:rFonts w:hint="eastAsia"/>
          <w:szCs w:val="21"/>
        </w:rPr>
        <w:t>协议角度进行网络安全分类可以看作是一种横向的划分，而从计算机网络网络结构的角度分类可以看作是一种纵向的划分。</w:t>
      </w:r>
    </w:p>
    <w:p w14:paraId="7577B191" w14:textId="77777777" w:rsidR="00B6034A" w:rsidRDefault="00B6034A" w:rsidP="00B6034A">
      <w:pPr>
        <w:spacing w:line="276" w:lineRule="auto"/>
        <w:jc w:val="center"/>
        <w:rPr>
          <w:rFonts w:hint="eastAsia"/>
          <w:szCs w:val="21"/>
        </w:rPr>
      </w:pPr>
      <w:r>
        <w:object w:dxaOrig="9118" w:dyaOrig="4844" w14:anchorId="67AF4DA5">
          <v:shape id="_x0000_i1025" type="#_x0000_t75" style="width:316.9pt;height:171pt" o:ole="">
            <v:imagedata r:id="rId8" o:title=""/>
          </v:shape>
          <o:OLEObject Type="Embed" ProgID="Visio.Drawing.11" ShapeID="_x0000_i1025" DrawAspect="Content" ObjectID="_1834309852" r:id="rId9"/>
        </w:object>
      </w:r>
    </w:p>
    <w:p w14:paraId="0BE3F97F" w14:textId="77777777" w:rsidR="00B6034A" w:rsidRDefault="00B6034A" w:rsidP="00B6034A">
      <w:pPr>
        <w:spacing w:line="276" w:lineRule="auto"/>
        <w:ind w:leftChars="-85" w:left="2" w:hangingChars="100" w:hanging="180"/>
        <w:jc w:val="center"/>
        <w:rPr>
          <w:rFonts w:hint="eastAsia"/>
          <w:sz w:val="18"/>
          <w:szCs w:val="18"/>
        </w:rPr>
      </w:pPr>
      <w:r>
        <w:rPr>
          <w:rFonts w:hint="eastAsia"/>
          <w:sz w:val="18"/>
          <w:szCs w:val="18"/>
        </w:rPr>
        <w:t>图</w:t>
      </w:r>
      <w:r>
        <w:rPr>
          <w:rFonts w:hint="eastAsia"/>
          <w:sz w:val="18"/>
          <w:szCs w:val="18"/>
        </w:rPr>
        <w:t xml:space="preserve">8-1  </w:t>
      </w:r>
      <w:r>
        <w:rPr>
          <w:rFonts w:hint="eastAsia"/>
          <w:sz w:val="18"/>
          <w:szCs w:val="18"/>
        </w:rPr>
        <w:t>网络安全分类示意</w:t>
      </w:r>
    </w:p>
    <w:p w14:paraId="43E72D51" w14:textId="77777777" w:rsidR="00B6034A" w:rsidRDefault="00B6034A" w:rsidP="00B6034A">
      <w:pPr>
        <w:spacing w:line="276" w:lineRule="auto"/>
        <w:ind w:firstLineChars="200" w:firstLine="420"/>
        <w:rPr>
          <w:rFonts w:ascii="宋体" w:hAnsi="宋体" w:hint="eastAsia"/>
          <w:szCs w:val="21"/>
        </w:rPr>
      </w:pPr>
      <w:r>
        <w:rPr>
          <w:rFonts w:ascii="宋体" w:hAnsi="宋体" w:hint="eastAsia"/>
          <w:szCs w:val="21"/>
        </w:rPr>
        <w:t>【示例</w:t>
      </w:r>
      <w:r>
        <w:rPr>
          <w:szCs w:val="21"/>
        </w:rPr>
        <w:t>8-</w:t>
      </w:r>
      <w:r>
        <w:rPr>
          <w:rFonts w:hint="eastAsia"/>
          <w:szCs w:val="21"/>
        </w:rPr>
        <w:t>2</w:t>
      </w:r>
      <w:r>
        <w:rPr>
          <w:rFonts w:ascii="宋体" w:hAnsi="宋体" w:hint="eastAsia"/>
          <w:szCs w:val="21"/>
        </w:rPr>
        <w:t>】用户上网时使用的计算机都涉及哪些网络安全问题？</w:t>
      </w:r>
    </w:p>
    <w:p w14:paraId="16C24E66" w14:textId="77777777" w:rsidR="00B6034A" w:rsidRDefault="00B6034A" w:rsidP="00B6034A">
      <w:pPr>
        <w:spacing w:line="276" w:lineRule="auto"/>
        <w:ind w:firstLineChars="200" w:firstLine="420"/>
        <w:rPr>
          <w:rFonts w:hint="eastAsia"/>
          <w:szCs w:val="21"/>
        </w:rPr>
      </w:pPr>
      <w:r>
        <w:rPr>
          <w:rFonts w:ascii="宋体" w:hAnsi="宋体" w:hint="eastAsia"/>
          <w:szCs w:val="21"/>
        </w:rPr>
        <w:t>【解析】</w:t>
      </w:r>
      <w:r>
        <w:rPr>
          <w:rFonts w:hint="eastAsia"/>
          <w:szCs w:val="21"/>
        </w:rPr>
        <w:t xml:space="preserve"> </w:t>
      </w:r>
      <w:r>
        <w:rPr>
          <w:rFonts w:hint="eastAsia"/>
          <w:szCs w:val="21"/>
        </w:rPr>
        <w:t>一台计算机作为一种终端，所以其安全涉及到“终端安全”。用户上网查找资料或者上传数据时，还涉及到“通信网络安全”和“服务器安全”。同时，计算机上存在从“物理层的安全”到应用层的安全。</w:t>
      </w:r>
    </w:p>
    <w:p w14:paraId="37466DF4" w14:textId="77777777" w:rsidR="00B6034A" w:rsidRDefault="00B6034A" w:rsidP="00B6034A">
      <w:pPr>
        <w:pStyle w:val="3"/>
        <w:spacing w:line="276" w:lineRule="auto"/>
        <w:rPr>
          <w:rFonts w:ascii="宋体" w:hAnsi="宋体" w:hint="eastAsia"/>
        </w:rPr>
      </w:pPr>
      <w:bookmarkStart w:id="96" w:name="_Toc291845709"/>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1</w:t>
        </w:r>
        <w:r>
          <w:t>.</w:t>
        </w:r>
        <w:r>
          <w:rPr>
            <w:rFonts w:hint="eastAsia"/>
          </w:rPr>
          <w:t>2</w:t>
        </w:r>
      </w:smartTag>
      <w:r>
        <w:rPr>
          <w:rFonts w:hint="eastAsia"/>
        </w:rPr>
        <w:t xml:space="preserve">  </w:t>
      </w:r>
      <w:r>
        <w:rPr>
          <w:rFonts w:ascii="宋体" w:hAnsi="宋体"/>
        </w:rPr>
        <w:t>网络</w:t>
      </w:r>
      <w:r>
        <w:rPr>
          <w:rFonts w:ascii="宋体" w:hAnsi="宋体" w:hint="eastAsia"/>
        </w:rPr>
        <w:t>威胁</w:t>
      </w:r>
      <w:bookmarkEnd w:id="96"/>
    </w:p>
    <w:p w14:paraId="23F50DBF" w14:textId="77777777" w:rsidR="00B6034A" w:rsidRDefault="00B6034A" w:rsidP="00B6034A">
      <w:pPr>
        <w:pStyle w:val="a2"/>
        <w:spacing w:line="276" w:lineRule="auto"/>
        <w:ind w:firstLineChars="200"/>
        <w:rPr>
          <w:rFonts w:hint="eastAsia"/>
          <w:bCs/>
        </w:rPr>
      </w:pPr>
      <w:r>
        <w:rPr>
          <w:rFonts w:hint="eastAsia"/>
          <w:bCs/>
        </w:rPr>
        <w:t>计算机网络涉及众多的资源，那么网络攻击者总是试图获取资源以满足自己的需求。因此在分析网络安全时，首先要明确计算机网络所面对的安全威胁有哪些，然后才能对各种潜在的和已经发生的网络攻击进行总结、归纳和设定防范方法。网络安全威胁是攻击者通过一定方法可能对计算机网络的硬件资源和信息资源造成危害。网络威胁的主要表现形式如表</w:t>
      </w:r>
      <w:r>
        <w:rPr>
          <w:rFonts w:hint="eastAsia"/>
          <w:bCs/>
        </w:rPr>
        <w:t>8-1</w:t>
      </w:r>
      <w:r>
        <w:rPr>
          <w:rFonts w:hint="eastAsia"/>
          <w:bCs/>
        </w:rPr>
        <w:t>所示。对表中涉及的</w:t>
      </w:r>
      <w:r>
        <w:rPr>
          <w:rFonts w:hint="eastAsia"/>
        </w:rPr>
        <w:t>各种网络安全威胁可以归纳为三类。</w:t>
      </w:r>
    </w:p>
    <w:p w14:paraId="0B1D25A4" w14:textId="77777777" w:rsidR="00B6034A" w:rsidRDefault="00B6034A" w:rsidP="00B6034A">
      <w:pPr>
        <w:pStyle w:val="a2"/>
        <w:spacing w:line="276" w:lineRule="auto"/>
        <w:ind w:firstLine="0"/>
        <w:jc w:val="center"/>
        <w:rPr>
          <w:rFonts w:hint="eastAsia"/>
          <w:sz w:val="18"/>
          <w:szCs w:val="18"/>
        </w:rPr>
      </w:pPr>
      <w:r>
        <w:rPr>
          <w:rFonts w:hint="eastAsia"/>
          <w:sz w:val="18"/>
          <w:szCs w:val="18"/>
        </w:rPr>
        <w:t>表</w:t>
      </w:r>
      <w:r>
        <w:rPr>
          <w:rFonts w:hint="eastAsia"/>
          <w:sz w:val="18"/>
          <w:szCs w:val="18"/>
        </w:rPr>
        <w:t xml:space="preserve">8-1  </w:t>
      </w:r>
      <w:r>
        <w:rPr>
          <w:rFonts w:hint="eastAsia"/>
          <w:sz w:val="18"/>
          <w:szCs w:val="18"/>
        </w:rPr>
        <w:t>网络威胁的主要表现形式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623"/>
      </w:tblGrid>
      <w:tr w:rsidR="00B6034A" w14:paraId="50B5E4BE" w14:textId="77777777" w:rsidTr="0020258E">
        <w:trPr>
          <w:jc w:val="center"/>
        </w:trPr>
        <w:tc>
          <w:tcPr>
            <w:tcW w:w="2448" w:type="dxa"/>
            <w:tcBorders>
              <w:top w:val="single" w:sz="12" w:space="0" w:color="auto"/>
              <w:left w:val="inset" w:sz="6" w:space="0" w:color="C0C0C0"/>
              <w:bottom w:val="single" w:sz="12" w:space="0" w:color="auto"/>
            </w:tcBorders>
          </w:tcPr>
          <w:p w14:paraId="7839C277" w14:textId="77777777" w:rsidR="00B6034A" w:rsidRDefault="00B6034A" w:rsidP="00B6034A">
            <w:pPr>
              <w:pStyle w:val="a2"/>
              <w:spacing w:line="276" w:lineRule="auto"/>
              <w:ind w:firstLine="0"/>
              <w:jc w:val="center"/>
              <w:rPr>
                <w:rFonts w:hint="eastAsia"/>
                <w:sz w:val="18"/>
                <w:szCs w:val="18"/>
              </w:rPr>
            </w:pPr>
            <w:r>
              <w:rPr>
                <w:rFonts w:hint="eastAsia"/>
                <w:sz w:val="18"/>
                <w:szCs w:val="18"/>
              </w:rPr>
              <w:t>网络威胁</w:t>
            </w:r>
          </w:p>
        </w:tc>
        <w:tc>
          <w:tcPr>
            <w:tcW w:w="3623" w:type="dxa"/>
            <w:tcBorders>
              <w:top w:val="single" w:sz="12" w:space="0" w:color="auto"/>
              <w:bottom w:val="single" w:sz="12" w:space="0" w:color="auto"/>
              <w:right w:val="inset" w:sz="6" w:space="0" w:color="C0C0C0"/>
            </w:tcBorders>
          </w:tcPr>
          <w:p w14:paraId="5AE650C8" w14:textId="77777777" w:rsidR="00B6034A" w:rsidRDefault="00B6034A" w:rsidP="00B6034A">
            <w:pPr>
              <w:pStyle w:val="a2"/>
              <w:spacing w:line="276" w:lineRule="auto"/>
              <w:ind w:firstLine="0"/>
              <w:jc w:val="center"/>
              <w:rPr>
                <w:rFonts w:hint="eastAsia"/>
                <w:sz w:val="18"/>
                <w:szCs w:val="18"/>
              </w:rPr>
            </w:pPr>
            <w:r>
              <w:rPr>
                <w:rFonts w:hint="eastAsia"/>
                <w:sz w:val="18"/>
                <w:szCs w:val="18"/>
              </w:rPr>
              <w:t>描述</w:t>
            </w:r>
          </w:p>
        </w:tc>
      </w:tr>
      <w:tr w:rsidR="00B6034A" w14:paraId="084C463E" w14:textId="77777777" w:rsidTr="0020258E">
        <w:trPr>
          <w:jc w:val="center"/>
        </w:trPr>
        <w:tc>
          <w:tcPr>
            <w:tcW w:w="2448" w:type="dxa"/>
            <w:tcBorders>
              <w:left w:val="inset" w:sz="6" w:space="0" w:color="C0C0C0"/>
            </w:tcBorders>
            <w:vAlign w:val="center"/>
          </w:tcPr>
          <w:p w14:paraId="6D152FED" w14:textId="77777777" w:rsidR="00B6034A" w:rsidRDefault="00B6034A" w:rsidP="00B6034A">
            <w:pPr>
              <w:pStyle w:val="a2"/>
              <w:spacing w:line="276" w:lineRule="auto"/>
              <w:ind w:firstLine="0"/>
              <w:jc w:val="center"/>
              <w:rPr>
                <w:rFonts w:hint="eastAsia"/>
                <w:sz w:val="18"/>
                <w:szCs w:val="18"/>
              </w:rPr>
            </w:pPr>
            <w:r>
              <w:rPr>
                <w:rFonts w:hint="eastAsia"/>
                <w:sz w:val="18"/>
                <w:szCs w:val="18"/>
              </w:rPr>
              <w:t>电磁泄露</w:t>
            </w:r>
            <w:r>
              <w:rPr>
                <w:rFonts w:hint="eastAsia"/>
                <w:sz w:val="18"/>
                <w:szCs w:val="18"/>
                <w:vertAlign w:val="superscript"/>
              </w:rPr>
              <w:t>1</w:t>
            </w:r>
          </w:p>
        </w:tc>
        <w:tc>
          <w:tcPr>
            <w:tcW w:w="3623" w:type="dxa"/>
            <w:tcBorders>
              <w:right w:val="inset" w:sz="6" w:space="0" w:color="C0C0C0"/>
            </w:tcBorders>
            <w:vAlign w:val="center"/>
          </w:tcPr>
          <w:p w14:paraId="60DC8E4F" w14:textId="77777777" w:rsidR="00B6034A" w:rsidRDefault="00B6034A" w:rsidP="00B6034A">
            <w:pPr>
              <w:pStyle w:val="a2"/>
              <w:spacing w:line="276" w:lineRule="auto"/>
              <w:ind w:firstLine="0"/>
              <w:rPr>
                <w:rFonts w:hint="eastAsia"/>
                <w:sz w:val="18"/>
                <w:szCs w:val="18"/>
              </w:rPr>
            </w:pPr>
            <w:r>
              <w:rPr>
                <w:rFonts w:hint="eastAsia"/>
                <w:sz w:val="18"/>
                <w:szCs w:val="18"/>
              </w:rPr>
              <w:t>计算机屏幕、通信电缆的电磁辐射可以泄露显示和传输的信息</w:t>
            </w:r>
          </w:p>
        </w:tc>
      </w:tr>
      <w:tr w:rsidR="00B6034A" w14:paraId="25532B90" w14:textId="77777777" w:rsidTr="0020258E">
        <w:trPr>
          <w:jc w:val="center"/>
        </w:trPr>
        <w:tc>
          <w:tcPr>
            <w:tcW w:w="2448" w:type="dxa"/>
            <w:tcBorders>
              <w:left w:val="inset" w:sz="6" w:space="0" w:color="C0C0C0"/>
            </w:tcBorders>
            <w:vAlign w:val="center"/>
          </w:tcPr>
          <w:p w14:paraId="712F6E52" w14:textId="77777777" w:rsidR="00B6034A" w:rsidRDefault="00B6034A" w:rsidP="00B6034A">
            <w:pPr>
              <w:pStyle w:val="a2"/>
              <w:spacing w:line="276" w:lineRule="auto"/>
              <w:ind w:firstLine="0"/>
              <w:jc w:val="center"/>
              <w:rPr>
                <w:rFonts w:hint="eastAsia"/>
                <w:sz w:val="18"/>
                <w:szCs w:val="18"/>
                <w:vertAlign w:val="superscript"/>
              </w:rPr>
            </w:pPr>
            <w:r>
              <w:rPr>
                <w:rFonts w:hint="eastAsia"/>
                <w:sz w:val="18"/>
                <w:szCs w:val="18"/>
              </w:rPr>
              <w:t>物理破坏</w:t>
            </w:r>
            <w:r>
              <w:rPr>
                <w:rFonts w:hint="eastAsia"/>
                <w:sz w:val="18"/>
                <w:szCs w:val="18"/>
                <w:vertAlign w:val="superscript"/>
              </w:rPr>
              <w:t>1</w:t>
            </w:r>
          </w:p>
        </w:tc>
        <w:tc>
          <w:tcPr>
            <w:tcW w:w="3623" w:type="dxa"/>
            <w:tcBorders>
              <w:right w:val="inset" w:sz="6" w:space="0" w:color="C0C0C0"/>
            </w:tcBorders>
            <w:vAlign w:val="center"/>
          </w:tcPr>
          <w:p w14:paraId="43A829AA" w14:textId="77777777" w:rsidR="00B6034A" w:rsidRDefault="00B6034A" w:rsidP="00B6034A">
            <w:pPr>
              <w:pStyle w:val="a2"/>
              <w:spacing w:line="276" w:lineRule="auto"/>
              <w:ind w:firstLine="0"/>
              <w:rPr>
                <w:rFonts w:hint="eastAsia"/>
                <w:sz w:val="18"/>
                <w:szCs w:val="18"/>
              </w:rPr>
            </w:pPr>
            <w:r>
              <w:rPr>
                <w:rFonts w:hint="eastAsia"/>
                <w:sz w:val="18"/>
                <w:szCs w:val="18"/>
              </w:rPr>
              <w:t>主机等设备硬件被破坏</w:t>
            </w:r>
          </w:p>
        </w:tc>
      </w:tr>
      <w:tr w:rsidR="00B6034A" w14:paraId="29415B50" w14:textId="77777777" w:rsidTr="0020258E">
        <w:trPr>
          <w:jc w:val="center"/>
        </w:trPr>
        <w:tc>
          <w:tcPr>
            <w:tcW w:w="2448" w:type="dxa"/>
            <w:tcBorders>
              <w:left w:val="inset" w:sz="6" w:space="0" w:color="C0C0C0"/>
            </w:tcBorders>
            <w:vAlign w:val="center"/>
          </w:tcPr>
          <w:p w14:paraId="02BAEDC3" w14:textId="77777777" w:rsidR="00B6034A" w:rsidRDefault="00B6034A" w:rsidP="00B6034A">
            <w:pPr>
              <w:pStyle w:val="a2"/>
              <w:spacing w:line="276" w:lineRule="auto"/>
              <w:ind w:firstLine="0"/>
              <w:jc w:val="center"/>
              <w:rPr>
                <w:rFonts w:hint="eastAsia"/>
                <w:sz w:val="18"/>
                <w:szCs w:val="18"/>
              </w:rPr>
            </w:pPr>
            <w:r>
              <w:rPr>
                <w:rFonts w:hint="eastAsia"/>
                <w:sz w:val="18"/>
                <w:szCs w:val="18"/>
              </w:rPr>
              <w:t>病毒</w:t>
            </w:r>
            <w:r>
              <w:rPr>
                <w:rFonts w:hint="eastAsia"/>
                <w:sz w:val="18"/>
                <w:szCs w:val="18"/>
                <w:vertAlign w:val="superscript"/>
              </w:rPr>
              <w:t>1,3</w:t>
            </w:r>
          </w:p>
        </w:tc>
        <w:tc>
          <w:tcPr>
            <w:tcW w:w="3623" w:type="dxa"/>
            <w:tcBorders>
              <w:right w:val="inset" w:sz="6" w:space="0" w:color="C0C0C0"/>
            </w:tcBorders>
            <w:vAlign w:val="center"/>
          </w:tcPr>
          <w:p w14:paraId="583FF907" w14:textId="77777777" w:rsidR="00B6034A" w:rsidRDefault="00B6034A" w:rsidP="00B6034A">
            <w:pPr>
              <w:pStyle w:val="a2"/>
              <w:spacing w:line="276" w:lineRule="auto"/>
              <w:ind w:firstLine="0"/>
              <w:rPr>
                <w:rFonts w:hint="eastAsia"/>
                <w:sz w:val="18"/>
                <w:szCs w:val="18"/>
              </w:rPr>
            </w:pPr>
            <w:r>
              <w:rPr>
                <w:rFonts w:hint="eastAsia"/>
                <w:sz w:val="18"/>
                <w:szCs w:val="18"/>
              </w:rPr>
              <w:t>一种人为制造的程序，具有传播性、潜伏性、破坏性等特征</w:t>
            </w:r>
          </w:p>
        </w:tc>
      </w:tr>
      <w:tr w:rsidR="00B6034A" w14:paraId="58C340BE" w14:textId="77777777" w:rsidTr="0020258E">
        <w:trPr>
          <w:jc w:val="center"/>
        </w:trPr>
        <w:tc>
          <w:tcPr>
            <w:tcW w:w="2448" w:type="dxa"/>
            <w:tcBorders>
              <w:left w:val="inset" w:sz="6" w:space="0" w:color="C0C0C0"/>
            </w:tcBorders>
            <w:vAlign w:val="center"/>
          </w:tcPr>
          <w:p w14:paraId="4B58C768" w14:textId="77777777" w:rsidR="00B6034A" w:rsidRDefault="00B6034A" w:rsidP="00B6034A">
            <w:pPr>
              <w:pStyle w:val="a2"/>
              <w:spacing w:line="276" w:lineRule="auto"/>
              <w:ind w:firstLine="0"/>
              <w:jc w:val="center"/>
              <w:rPr>
                <w:rFonts w:hint="eastAsia"/>
                <w:sz w:val="18"/>
                <w:szCs w:val="18"/>
              </w:rPr>
            </w:pPr>
            <w:r>
              <w:rPr>
                <w:rFonts w:hint="eastAsia"/>
                <w:sz w:val="18"/>
                <w:szCs w:val="18"/>
              </w:rPr>
              <w:t>中断</w:t>
            </w:r>
            <w:r>
              <w:rPr>
                <w:rFonts w:hint="eastAsia"/>
                <w:sz w:val="18"/>
                <w:szCs w:val="18"/>
                <w:vertAlign w:val="superscript"/>
              </w:rPr>
              <w:t>1,2</w:t>
            </w:r>
          </w:p>
        </w:tc>
        <w:tc>
          <w:tcPr>
            <w:tcW w:w="3623" w:type="dxa"/>
            <w:tcBorders>
              <w:right w:val="inset" w:sz="6" w:space="0" w:color="C0C0C0"/>
            </w:tcBorders>
            <w:vAlign w:val="center"/>
          </w:tcPr>
          <w:p w14:paraId="27E6B53A" w14:textId="77777777" w:rsidR="00B6034A" w:rsidRDefault="00B6034A" w:rsidP="00B6034A">
            <w:pPr>
              <w:pStyle w:val="a2"/>
              <w:spacing w:line="276" w:lineRule="auto"/>
              <w:ind w:firstLine="0"/>
              <w:rPr>
                <w:rFonts w:hint="eastAsia"/>
                <w:sz w:val="18"/>
                <w:szCs w:val="18"/>
              </w:rPr>
            </w:pPr>
            <w:r>
              <w:rPr>
                <w:rFonts w:hint="eastAsia"/>
                <w:sz w:val="18"/>
                <w:szCs w:val="18"/>
              </w:rPr>
              <w:t>攻击者通过一定方式阻断通信双方的通信信道，使得通信信息无法从发方传输到收方</w:t>
            </w:r>
          </w:p>
        </w:tc>
      </w:tr>
      <w:tr w:rsidR="00B6034A" w14:paraId="36EC10F1" w14:textId="77777777" w:rsidTr="0020258E">
        <w:trPr>
          <w:jc w:val="center"/>
        </w:trPr>
        <w:tc>
          <w:tcPr>
            <w:tcW w:w="2448" w:type="dxa"/>
            <w:tcBorders>
              <w:left w:val="inset" w:sz="6" w:space="0" w:color="C0C0C0"/>
            </w:tcBorders>
            <w:vAlign w:val="center"/>
          </w:tcPr>
          <w:p w14:paraId="5597AE96" w14:textId="77777777" w:rsidR="00B6034A" w:rsidRDefault="00B6034A" w:rsidP="00B6034A">
            <w:pPr>
              <w:pStyle w:val="a2"/>
              <w:spacing w:line="276" w:lineRule="auto"/>
              <w:ind w:firstLine="0"/>
              <w:jc w:val="center"/>
              <w:rPr>
                <w:rFonts w:hint="eastAsia"/>
                <w:sz w:val="18"/>
                <w:szCs w:val="18"/>
              </w:rPr>
            </w:pPr>
            <w:r>
              <w:rPr>
                <w:rFonts w:hint="eastAsia"/>
                <w:sz w:val="18"/>
                <w:szCs w:val="18"/>
              </w:rPr>
              <w:t>篡改</w:t>
            </w:r>
            <w:r>
              <w:rPr>
                <w:rFonts w:hint="eastAsia"/>
                <w:sz w:val="18"/>
                <w:szCs w:val="18"/>
                <w:vertAlign w:val="superscript"/>
              </w:rPr>
              <w:t>2</w:t>
            </w:r>
          </w:p>
        </w:tc>
        <w:tc>
          <w:tcPr>
            <w:tcW w:w="3623" w:type="dxa"/>
            <w:tcBorders>
              <w:right w:val="inset" w:sz="6" w:space="0" w:color="C0C0C0"/>
            </w:tcBorders>
            <w:vAlign w:val="center"/>
          </w:tcPr>
          <w:p w14:paraId="37118A1B" w14:textId="77777777" w:rsidR="00B6034A" w:rsidRDefault="00B6034A" w:rsidP="00B6034A">
            <w:pPr>
              <w:pStyle w:val="a2"/>
              <w:spacing w:line="276" w:lineRule="auto"/>
              <w:ind w:firstLine="0"/>
              <w:rPr>
                <w:rFonts w:hint="eastAsia"/>
                <w:sz w:val="18"/>
                <w:szCs w:val="18"/>
              </w:rPr>
            </w:pPr>
            <w:r>
              <w:rPr>
                <w:rFonts w:hint="eastAsia"/>
                <w:sz w:val="18"/>
                <w:szCs w:val="18"/>
              </w:rPr>
              <w:t>攻击者首先截获发方法送的信息，然后篡改信息，在转发给收方</w:t>
            </w:r>
          </w:p>
        </w:tc>
      </w:tr>
      <w:tr w:rsidR="00B6034A" w14:paraId="7D8BEAFB" w14:textId="77777777" w:rsidTr="0020258E">
        <w:trPr>
          <w:jc w:val="center"/>
        </w:trPr>
        <w:tc>
          <w:tcPr>
            <w:tcW w:w="2448" w:type="dxa"/>
            <w:tcBorders>
              <w:left w:val="inset" w:sz="6" w:space="0" w:color="C0C0C0"/>
            </w:tcBorders>
            <w:vAlign w:val="center"/>
          </w:tcPr>
          <w:p w14:paraId="1952ACF1" w14:textId="77777777" w:rsidR="00B6034A" w:rsidRDefault="00B6034A" w:rsidP="00B6034A">
            <w:pPr>
              <w:pStyle w:val="a2"/>
              <w:spacing w:line="276" w:lineRule="auto"/>
              <w:ind w:firstLine="0"/>
              <w:jc w:val="center"/>
              <w:rPr>
                <w:rFonts w:hint="eastAsia"/>
                <w:sz w:val="18"/>
                <w:szCs w:val="18"/>
              </w:rPr>
            </w:pPr>
            <w:r>
              <w:rPr>
                <w:rFonts w:hint="eastAsia"/>
                <w:sz w:val="18"/>
                <w:szCs w:val="18"/>
              </w:rPr>
              <w:t>伪造</w:t>
            </w:r>
            <w:r>
              <w:rPr>
                <w:rFonts w:hint="eastAsia"/>
                <w:sz w:val="18"/>
                <w:szCs w:val="18"/>
                <w:vertAlign w:val="superscript"/>
              </w:rPr>
              <w:t>2</w:t>
            </w:r>
          </w:p>
        </w:tc>
        <w:tc>
          <w:tcPr>
            <w:tcW w:w="3623" w:type="dxa"/>
            <w:tcBorders>
              <w:right w:val="inset" w:sz="6" w:space="0" w:color="C0C0C0"/>
            </w:tcBorders>
            <w:vAlign w:val="center"/>
          </w:tcPr>
          <w:p w14:paraId="13C166A8" w14:textId="77777777" w:rsidR="00B6034A" w:rsidRDefault="00B6034A" w:rsidP="00B6034A">
            <w:pPr>
              <w:pStyle w:val="a2"/>
              <w:spacing w:line="276" w:lineRule="auto"/>
              <w:ind w:firstLine="0"/>
              <w:rPr>
                <w:rFonts w:hint="eastAsia"/>
                <w:sz w:val="18"/>
                <w:szCs w:val="18"/>
              </w:rPr>
            </w:pPr>
            <w:r>
              <w:rPr>
                <w:rFonts w:hint="eastAsia"/>
                <w:sz w:val="18"/>
                <w:szCs w:val="18"/>
              </w:rPr>
              <w:t>攻击者直接仿冒发方构造信息发送给收方，收方误以为信息是发方放送的</w:t>
            </w:r>
          </w:p>
        </w:tc>
      </w:tr>
      <w:tr w:rsidR="00B6034A" w14:paraId="2E649A8E" w14:textId="77777777" w:rsidTr="0020258E">
        <w:trPr>
          <w:jc w:val="center"/>
        </w:trPr>
        <w:tc>
          <w:tcPr>
            <w:tcW w:w="2448" w:type="dxa"/>
            <w:tcBorders>
              <w:left w:val="inset" w:sz="6" w:space="0" w:color="C0C0C0"/>
            </w:tcBorders>
            <w:vAlign w:val="center"/>
          </w:tcPr>
          <w:p w14:paraId="7BC2A8F9" w14:textId="77777777" w:rsidR="00B6034A" w:rsidRDefault="00B6034A" w:rsidP="00B6034A">
            <w:pPr>
              <w:pStyle w:val="a2"/>
              <w:spacing w:line="276" w:lineRule="auto"/>
              <w:ind w:firstLine="0"/>
              <w:jc w:val="center"/>
              <w:rPr>
                <w:rFonts w:hint="eastAsia"/>
                <w:sz w:val="18"/>
                <w:szCs w:val="18"/>
              </w:rPr>
            </w:pPr>
            <w:r>
              <w:rPr>
                <w:rFonts w:hint="eastAsia"/>
                <w:sz w:val="18"/>
                <w:szCs w:val="18"/>
              </w:rPr>
              <w:t>窃听</w:t>
            </w:r>
            <w:r>
              <w:rPr>
                <w:rFonts w:hint="eastAsia"/>
                <w:sz w:val="18"/>
                <w:szCs w:val="18"/>
                <w:vertAlign w:val="superscript"/>
              </w:rPr>
              <w:t>2</w:t>
            </w:r>
          </w:p>
        </w:tc>
        <w:tc>
          <w:tcPr>
            <w:tcW w:w="3623" w:type="dxa"/>
            <w:tcBorders>
              <w:right w:val="inset" w:sz="6" w:space="0" w:color="C0C0C0"/>
            </w:tcBorders>
            <w:vAlign w:val="center"/>
          </w:tcPr>
          <w:p w14:paraId="75D95A28" w14:textId="77777777" w:rsidR="00B6034A" w:rsidRDefault="00B6034A" w:rsidP="00B6034A">
            <w:pPr>
              <w:pStyle w:val="a2"/>
              <w:spacing w:line="276" w:lineRule="auto"/>
              <w:ind w:firstLine="0"/>
              <w:rPr>
                <w:rFonts w:hint="eastAsia"/>
                <w:sz w:val="18"/>
                <w:szCs w:val="18"/>
              </w:rPr>
            </w:pPr>
            <w:r>
              <w:rPr>
                <w:rFonts w:hint="eastAsia"/>
                <w:sz w:val="18"/>
                <w:szCs w:val="18"/>
              </w:rPr>
              <w:t>对网络通信内容进行截获</w:t>
            </w:r>
          </w:p>
        </w:tc>
      </w:tr>
      <w:tr w:rsidR="00B6034A" w14:paraId="01353D26" w14:textId="77777777" w:rsidTr="0020258E">
        <w:trPr>
          <w:jc w:val="center"/>
        </w:trPr>
        <w:tc>
          <w:tcPr>
            <w:tcW w:w="2448" w:type="dxa"/>
            <w:tcBorders>
              <w:left w:val="inset" w:sz="6" w:space="0" w:color="C0C0C0"/>
            </w:tcBorders>
            <w:vAlign w:val="center"/>
          </w:tcPr>
          <w:p w14:paraId="648A1452" w14:textId="77777777" w:rsidR="00B6034A" w:rsidRDefault="00B6034A" w:rsidP="00B6034A">
            <w:pPr>
              <w:pStyle w:val="a2"/>
              <w:spacing w:line="276" w:lineRule="auto"/>
              <w:ind w:firstLine="0"/>
              <w:jc w:val="center"/>
              <w:rPr>
                <w:rFonts w:hint="eastAsia"/>
                <w:sz w:val="18"/>
                <w:szCs w:val="18"/>
              </w:rPr>
            </w:pPr>
            <w:r>
              <w:rPr>
                <w:rFonts w:hint="eastAsia"/>
                <w:sz w:val="18"/>
                <w:szCs w:val="18"/>
              </w:rPr>
              <w:t>重放</w:t>
            </w:r>
            <w:r>
              <w:rPr>
                <w:rFonts w:hint="eastAsia"/>
                <w:sz w:val="18"/>
                <w:szCs w:val="18"/>
                <w:vertAlign w:val="superscript"/>
              </w:rPr>
              <w:t>3</w:t>
            </w:r>
          </w:p>
        </w:tc>
        <w:tc>
          <w:tcPr>
            <w:tcW w:w="3623" w:type="dxa"/>
            <w:tcBorders>
              <w:right w:val="inset" w:sz="6" w:space="0" w:color="C0C0C0"/>
            </w:tcBorders>
            <w:vAlign w:val="center"/>
          </w:tcPr>
          <w:p w14:paraId="203A8CB8" w14:textId="77777777" w:rsidR="00B6034A" w:rsidRDefault="00B6034A" w:rsidP="00B6034A">
            <w:pPr>
              <w:pStyle w:val="a2"/>
              <w:spacing w:line="276" w:lineRule="auto"/>
              <w:ind w:firstLine="0"/>
              <w:rPr>
                <w:rFonts w:hint="eastAsia"/>
                <w:sz w:val="18"/>
                <w:szCs w:val="18"/>
              </w:rPr>
            </w:pPr>
            <w:r>
              <w:rPr>
                <w:rFonts w:hint="eastAsia"/>
                <w:sz w:val="18"/>
                <w:szCs w:val="18"/>
              </w:rPr>
              <w:t>正常网络请求等被记录后重新播放</w:t>
            </w:r>
          </w:p>
        </w:tc>
      </w:tr>
      <w:tr w:rsidR="00B6034A" w14:paraId="1D552B69" w14:textId="77777777" w:rsidTr="0020258E">
        <w:trPr>
          <w:jc w:val="center"/>
        </w:trPr>
        <w:tc>
          <w:tcPr>
            <w:tcW w:w="2448" w:type="dxa"/>
            <w:tcBorders>
              <w:left w:val="inset" w:sz="6" w:space="0" w:color="C0C0C0"/>
            </w:tcBorders>
            <w:vAlign w:val="center"/>
          </w:tcPr>
          <w:p w14:paraId="72778729" w14:textId="77777777" w:rsidR="00B6034A" w:rsidRDefault="00B6034A" w:rsidP="00B6034A">
            <w:pPr>
              <w:pStyle w:val="a2"/>
              <w:spacing w:line="276" w:lineRule="auto"/>
              <w:ind w:firstLine="0"/>
              <w:jc w:val="center"/>
              <w:rPr>
                <w:rFonts w:hint="eastAsia"/>
                <w:sz w:val="18"/>
                <w:szCs w:val="18"/>
              </w:rPr>
            </w:pPr>
            <w:r>
              <w:rPr>
                <w:rFonts w:hint="eastAsia"/>
                <w:sz w:val="18"/>
                <w:szCs w:val="18"/>
              </w:rPr>
              <w:t>资源耗尽</w:t>
            </w:r>
            <w:r>
              <w:rPr>
                <w:rFonts w:hint="eastAsia"/>
                <w:sz w:val="18"/>
                <w:szCs w:val="18"/>
                <w:vertAlign w:val="superscript"/>
              </w:rPr>
              <w:t>3</w:t>
            </w:r>
          </w:p>
        </w:tc>
        <w:tc>
          <w:tcPr>
            <w:tcW w:w="3623" w:type="dxa"/>
            <w:tcBorders>
              <w:right w:val="inset" w:sz="6" w:space="0" w:color="C0C0C0"/>
            </w:tcBorders>
            <w:vAlign w:val="center"/>
          </w:tcPr>
          <w:p w14:paraId="6E891E1D" w14:textId="77777777" w:rsidR="00B6034A" w:rsidRDefault="00B6034A" w:rsidP="00B6034A">
            <w:pPr>
              <w:pStyle w:val="a2"/>
              <w:spacing w:line="276" w:lineRule="auto"/>
              <w:ind w:firstLine="0"/>
              <w:rPr>
                <w:rFonts w:hint="eastAsia"/>
                <w:sz w:val="18"/>
                <w:szCs w:val="18"/>
              </w:rPr>
            </w:pPr>
            <w:r>
              <w:rPr>
                <w:rFonts w:hint="eastAsia"/>
                <w:sz w:val="18"/>
                <w:szCs w:val="18"/>
              </w:rPr>
              <w:t>大量的非法服务请求造成系统资源被占用并耗尽</w:t>
            </w:r>
          </w:p>
        </w:tc>
      </w:tr>
      <w:tr w:rsidR="00B6034A" w14:paraId="2EFFB2DF" w14:textId="77777777" w:rsidTr="0020258E">
        <w:trPr>
          <w:jc w:val="center"/>
        </w:trPr>
        <w:tc>
          <w:tcPr>
            <w:tcW w:w="2448" w:type="dxa"/>
            <w:tcBorders>
              <w:left w:val="inset" w:sz="6" w:space="0" w:color="C0C0C0"/>
            </w:tcBorders>
            <w:vAlign w:val="center"/>
          </w:tcPr>
          <w:p w14:paraId="676F0BC5" w14:textId="77777777" w:rsidR="00B6034A" w:rsidRDefault="00B6034A" w:rsidP="00B6034A">
            <w:pPr>
              <w:pStyle w:val="a2"/>
              <w:spacing w:line="276" w:lineRule="auto"/>
              <w:ind w:firstLine="0"/>
              <w:jc w:val="center"/>
              <w:rPr>
                <w:rFonts w:hint="eastAsia"/>
                <w:sz w:val="18"/>
                <w:szCs w:val="18"/>
              </w:rPr>
            </w:pPr>
            <w:r>
              <w:rPr>
                <w:rFonts w:hint="eastAsia"/>
                <w:sz w:val="18"/>
                <w:szCs w:val="18"/>
              </w:rPr>
              <w:t>木马</w:t>
            </w:r>
            <w:r>
              <w:rPr>
                <w:rFonts w:hint="eastAsia"/>
                <w:sz w:val="18"/>
                <w:szCs w:val="18"/>
                <w:vertAlign w:val="superscript"/>
              </w:rPr>
              <w:t>3</w:t>
            </w:r>
          </w:p>
        </w:tc>
        <w:tc>
          <w:tcPr>
            <w:tcW w:w="3623" w:type="dxa"/>
            <w:tcBorders>
              <w:right w:val="inset" w:sz="6" w:space="0" w:color="C0C0C0"/>
            </w:tcBorders>
            <w:vAlign w:val="center"/>
          </w:tcPr>
          <w:p w14:paraId="2A238059" w14:textId="77777777" w:rsidR="00B6034A" w:rsidRDefault="00B6034A" w:rsidP="00B6034A">
            <w:pPr>
              <w:pStyle w:val="a2"/>
              <w:spacing w:line="276" w:lineRule="auto"/>
              <w:ind w:firstLine="0"/>
              <w:rPr>
                <w:rFonts w:hint="eastAsia"/>
                <w:sz w:val="18"/>
                <w:szCs w:val="18"/>
              </w:rPr>
            </w:pPr>
            <w:r>
              <w:rPr>
                <w:rFonts w:hint="eastAsia"/>
                <w:sz w:val="18"/>
                <w:szCs w:val="18"/>
              </w:rPr>
              <w:t>一种潜伏在目标设备上的受控程序，可以将信息向外传递并接收控制命令</w:t>
            </w:r>
          </w:p>
        </w:tc>
      </w:tr>
      <w:tr w:rsidR="00B6034A" w14:paraId="3DCD53C2" w14:textId="77777777" w:rsidTr="0020258E">
        <w:trPr>
          <w:jc w:val="center"/>
        </w:trPr>
        <w:tc>
          <w:tcPr>
            <w:tcW w:w="2448" w:type="dxa"/>
            <w:tcBorders>
              <w:left w:val="inset" w:sz="6" w:space="0" w:color="C0C0C0"/>
            </w:tcBorders>
            <w:vAlign w:val="center"/>
          </w:tcPr>
          <w:p w14:paraId="227DD501" w14:textId="77777777" w:rsidR="00B6034A" w:rsidRDefault="00B6034A" w:rsidP="00B6034A">
            <w:pPr>
              <w:pStyle w:val="a2"/>
              <w:spacing w:line="276" w:lineRule="auto"/>
              <w:ind w:firstLine="0"/>
              <w:jc w:val="center"/>
              <w:rPr>
                <w:rFonts w:hint="eastAsia"/>
                <w:sz w:val="18"/>
                <w:szCs w:val="18"/>
              </w:rPr>
            </w:pPr>
            <w:r>
              <w:rPr>
                <w:rFonts w:hint="eastAsia"/>
                <w:sz w:val="18"/>
                <w:szCs w:val="18"/>
              </w:rPr>
              <w:t>授权滥用</w:t>
            </w:r>
            <w:r>
              <w:rPr>
                <w:rFonts w:hint="eastAsia"/>
                <w:sz w:val="18"/>
                <w:szCs w:val="18"/>
                <w:vertAlign w:val="superscript"/>
              </w:rPr>
              <w:t>3</w:t>
            </w:r>
          </w:p>
        </w:tc>
        <w:tc>
          <w:tcPr>
            <w:tcW w:w="3623" w:type="dxa"/>
            <w:tcBorders>
              <w:right w:val="inset" w:sz="6" w:space="0" w:color="C0C0C0"/>
            </w:tcBorders>
            <w:vAlign w:val="center"/>
          </w:tcPr>
          <w:p w14:paraId="50613F7C" w14:textId="77777777" w:rsidR="00B6034A" w:rsidRDefault="00B6034A" w:rsidP="00B6034A">
            <w:pPr>
              <w:pStyle w:val="a2"/>
              <w:spacing w:line="276" w:lineRule="auto"/>
              <w:ind w:firstLine="0"/>
              <w:rPr>
                <w:rFonts w:hint="eastAsia"/>
                <w:sz w:val="18"/>
                <w:szCs w:val="18"/>
              </w:rPr>
            </w:pPr>
            <w:r>
              <w:rPr>
                <w:rFonts w:hint="eastAsia"/>
                <w:sz w:val="18"/>
                <w:szCs w:val="18"/>
              </w:rPr>
              <w:t>被授权者超越其权限滥用系统资源</w:t>
            </w:r>
          </w:p>
        </w:tc>
      </w:tr>
    </w:tbl>
    <w:p w14:paraId="09131FE8" w14:textId="399963EA" w:rsidR="00B6034A" w:rsidRDefault="000331A2" w:rsidP="00B6034A">
      <w:pPr>
        <w:spacing w:beforeLines="50" w:before="156" w:afterLines="50" w:after="156" w:line="276" w:lineRule="auto"/>
        <w:ind w:firstLineChars="200" w:firstLine="420"/>
        <w:rPr>
          <w:rFonts w:ascii="黑体" w:eastAsia="黑体" w:hint="eastAsia"/>
        </w:rPr>
      </w:pPr>
      <w:r>
        <w:rPr>
          <w:rFonts w:ascii="黑体" w:eastAsia="黑体"/>
          <w:noProof/>
        </w:rPr>
        <mc:AlternateContent>
          <mc:Choice Requires="wps">
            <w:drawing>
              <wp:inline distT="0" distB="0" distL="0" distR="0" wp14:anchorId="4B42A402" wp14:editId="2B88C925">
                <wp:extent cx="4799965" cy="568960"/>
                <wp:effectExtent l="9525" t="9525" r="29210" b="21590"/>
                <wp:docPr id="20052371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9965" cy="568960"/>
                        </a:xfrm>
                        <a:prstGeom prst="flowChartProcess">
                          <a:avLst/>
                        </a:prstGeom>
                        <a:solidFill>
                          <a:srgbClr val="C0C0C0"/>
                        </a:solidFill>
                        <a:ln w="9525">
                          <a:solidFill>
                            <a:srgbClr val="000000"/>
                          </a:solidFill>
                          <a:miter lim="800000"/>
                          <a:headEnd/>
                          <a:tailEnd/>
                        </a:ln>
                        <a:effectLst>
                          <a:outerShdw dist="35921" dir="2700000" algn="ctr" rotWithShape="0">
                            <a:srgbClr val="808080"/>
                          </a:outerShdw>
                        </a:effectLst>
                      </wps:spPr>
                      <wps:txbx>
                        <w:txbxContent>
                          <w:p w14:paraId="167BD997" w14:textId="77777777" w:rsidR="00B6034A" w:rsidRDefault="00B6034A" w:rsidP="00B6034A">
                            <w:pPr>
                              <w:spacing w:line="320" w:lineRule="atLeast"/>
                              <w:rPr>
                                <w:rFonts w:ascii="华文仿宋" w:eastAsia="华文仿宋" w:hAnsi="华文仿宋"/>
                                <w:sz w:val="18"/>
                                <w:szCs w:val="18"/>
                              </w:rPr>
                            </w:pPr>
                            <w:r>
                              <w:rPr>
                                <w:rFonts w:ascii="华文仿宋" w:eastAsia="华文仿宋" w:hAnsi="华文仿宋" w:hint="eastAsia"/>
                                <w:sz w:val="18"/>
                                <w:szCs w:val="18"/>
                              </w:rPr>
                              <w:t>注意</w:t>
                            </w:r>
                            <w:r>
                              <w:rPr>
                                <w:rFonts w:ascii="华文仿宋" w:eastAsia="华文仿宋" w:hAnsi="华文仿宋"/>
                                <w:sz w:val="18"/>
                                <w:szCs w:val="18"/>
                              </w:rPr>
                              <w:t>：</w:t>
                            </w:r>
                            <w:r>
                              <w:rPr>
                                <w:rFonts w:ascii="华文仿宋" w:eastAsia="华文仿宋" w:hAnsi="华文仿宋" w:hint="eastAsia"/>
                                <w:sz w:val="18"/>
                                <w:szCs w:val="18"/>
                              </w:rPr>
                              <w:t>表9-1中各种“网络威胁”的右上角标注的数字为这种威胁属于的类别，例如，“1”表示属于“对物理设备的威胁”。“1，2”表示属于“对物理设备的威胁”和“对通信的威胁”。</w:t>
                            </w:r>
                          </w:p>
                        </w:txbxContent>
                      </wps:txbx>
                      <wps:bodyPr rot="0" vert="horz" wrap="square" lIns="91440" tIns="45720" rIns="91440" bIns="45720" anchor="t" anchorCtr="0" upright="1">
                        <a:noAutofit/>
                      </wps:bodyPr>
                    </wps:wsp>
                  </a:graphicData>
                </a:graphic>
              </wp:inline>
            </w:drawing>
          </mc:Choice>
          <mc:Fallback>
            <w:pict>
              <v:shapetype w14:anchorId="4B42A402" id="_x0000_t109" coordsize="21600,21600" o:spt="109" path="m,l,21600r21600,l21600,xe">
                <v:stroke joinstyle="miter"/>
                <v:path gradientshapeok="t" o:connecttype="rect"/>
              </v:shapetype>
              <v:shape id="AutoShape 4" o:spid="_x0000_s1026" type="#_x0000_t109" style="width:377.95pt;height:4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" fillcolor="silver">
                <v:shadow on="t"/>
                <v:textbox>
                  <w:txbxContent>
                    <w:p w14:paraId="167BD997" w14:textId="77777777" w:rsidR="00B6034A" w:rsidRDefault="00B6034A" w:rsidP="00B6034A">
                      <w:pPr>
                        <w:spacing w:line="320" w:lineRule="atLeast"/>
                        <w:rPr>
                          <w:rFonts w:ascii="华文仿宋" w:eastAsia="华文仿宋" w:hAnsi="华文仿宋"/>
                          <w:sz w:val="18"/>
                          <w:szCs w:val="18"/>
                        </w:rPr>
                      </w:pPr>
                      <w:r>
                        <w:rPr>
                          <w:rFonts w:ascii="华文仿宋" w:eastAsia="华文仿宋" w:hAnsi="华文仿宋" w:hint="eastAsia"/>
                          <w:sz w:val="18"/>
                          <w:szCs w:val="18"/>
                        </w:rPr>
                        <w:t>注意</w:t>
                      </w:r>
                      <w:r>
                        <w:rPr>
                          <w:rFonts w:ascii="华文仿宋" w:eastAsia="华文仿宋" w:hAnsi="华文仿宋"/>
                          <w:sz w:val="18"/>
                          <w:szCs w:val="18"/>
                        </w:rPr>
                        <w:t>：</w:t>
                      </w:r>
                      <w:r>
                        <w:rPr>
                          <w:rFonts w:ascii="华文仿宋" w:eastAsia="华文仿宋" w:hAnsi="华文仿宋" w:hint="eastAsia"/>
                          <w:sz w:val="18"/>
                          <w:szCs w:val="18"/>
                        </w:rPr>
                        <w:t>表9-1中各种“网络威胁”的右上角标注的数字为这种威胁属于的类别，例如，“1”表示属于“对物理设备的威胁”。“1，2”表示属于“对物理设备的威胁”和“对通信的威胁”。</w:t>
                      </w:r>
                    </w:p>
                  </w:txbxContent>
                </v:textbox>
                <w10:anchorlock/>
              </v:shape>
            </w:pict>
          </mc:Fallback>
        </mc:AlternateContent>
      </w:r>
    </w:p>
    <w:p w14:paraId="3DBBC65F"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1.</w:t>
      </w:r>
      <w:r>
        <w:rPr>
          <w:rFonts w:ascii="黑体" w:eastAsia="黑体" w:hint="eastAsia"/>
          <w:szCs w:val="21"/>
        </w:rPr>
        <w:t xml:space="preserve"> 对物理设备的威胁</w:t>
      </w:r>
    </w:p>
    <w:p w14:paraId="67B6021A" w14:textId="77777777" w:rsidR="00B6034A" w:rsidRDefault="00B6034A" w:rsidP="00B6034A">
      <w:pPr>
        <w:spacing w:line="276" w:lineRule="auto"/>
        <w:ind w:firstLineChars="200" w:firstLine="420"/>
        <w:rPr>
          <w:rFonts w:hint="eastAsia"/>
        </w:rPr>
      </w:pPr>
      <w:r>
        <w:rPr>
          <w:rFonts w:hint="eastAsia"/>
        </w:rPr>
        <w:t>由于环境、灾害、人为或系统故障等因素，计算机、通信网络等物理设备受到破坏，造成重大损失。例如，由于雷击事件的发生，造成通信设备损坏。</w:t>
      </w:r>
    </w:p>
    <w:p w14:paraId="4C7B863F" w14:textId="77777777" w:rsidR="00B6034A" w:rsidRDefault="00B6034A" w:rsidP="00B6034A">
      <w:pPr>
        <w:spacing w:line="276" w:lineRule="auto"/>
        <w:ind w:firstLineChars="200" w:firstLine="420"/>
        <w:rPr>
          <w:rFonts w:hint="eastAsia"/>
        </w:rPr>
      </w:pPr>
      <w:r>
        <w:rPr>
          <w:rFonts w:hint="eastAsia"/>
        </w:rPr>
        <w:t>此外，还有一类物理设备面临的威胁是计算机病毒等。例如，</w:t>
      </w:r>
      <w:r>
        <w:rPr>
          <w:rFonts w:hint="eastAsia"/>
        </w:rPr>
        <w:t>CIH</w:t>
      </w:r>
      <w:r>
        <w:rPr>
          <w:rFonts w:hint="eastAsia"/>
        </w:rPr>
        <w:t>病毒可以破坏计算机的主板。</w:t>
      </w:r>
    </w:p>
    <w:p w14:paraId="39DA00D2"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2. 对</w:t>
      </w:r>
      <w:r>
        <w:rPr>
          <w:rFonts w:ascii="黑体" w:eastAsia="黑体" w:hint="eastAsia"/>
          <w:szCs w:val="21"/>
        </w:rPr>
        <w:t>通信的威胁</w:t>
      </w:r>
    </w:p>
    <w:p w14:paraId="7B5E3B46" w14:textId="77777777" w:rsidR="00B6034A" w:rsidRDefault="00B6034A" w:rsidP="00B6034A">
      <w:pPr>
        <w:spacing w:line="276" w:lineRule="auto"/>
        <w:ind w:firstLineChars="200" w:firstLine="420"/>
        <w:rPr>
          <w:rFonts w:hint="eastAsia"/>
        </w:rPr>
      </w:pPr>
      <w:r>
        <w:rPr>
          <w:rFonts w:hint="eastAsia"/>
        </w:rPr>
        <w:t>用户在通信过程中所面临的威胁，也可分为两类，即一类是主动攻击威胁，另一类是被动攻击威胁。主动攻击是攻击者通过对通信中的信息进行破坏或篡改，使得信息无法完整到达用户端。主动攻击一般包括中断、篡改和伪造三种形式。被动攻击是攻击者在不影响正常通信的情况下，通过对通信信息的复制和分析获取通信双方的通信内容。常见的窃听就是被动攻击。</w:t>
      </w:r>
    </w:p>
    <w:p w14:paraId="6914D51A"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 xml:space="preserve">3. </w:t>
      </w:r>
      <w:r>
        <w:rPr>
          <w:rFonts w:ascii="黑体" w:eastAsia="黑体" w:hint="eastAsia"/>
          <w:szCs w:val="21"/>
        </w:rPr>
        <w:t>对信息资源的威胁</w:t>
      </w:r>
    </w:p>
    <w:p w14:paraId="5F403D34" w14:textId="77777777" w:rsidR="00B6034A" w:rsidRDefault="00B6034A" w:rsidP="00B6034A">
      <w:pPr>
        <w:pStyle w:val="a2"/>
        <w:spacing w:line="276" w:lineRule="auto"/>
        <w:ind w:firstLineChars="200"/>
        <w:rPr>
          <w:rFonts w:hint="eastAsia"/>
        </w:rPr>
      </w:pPr>
      <w:bookmarkStart w:id="97" w:name="_Toc9496437"/>
      <w:bookmarkStart w:id="98" w:name="_Toc9496923"/>
      <w:bookmarkStart w:id="99" w:name="_Toc9658098"/>
      <w:bookmarkStart w:id="100" w:name="_Toc104971152"/>
      <w:bookmarkStart w:id="101" w:name="_Toc109409150"/>
      <w:bookmarkStart w:id="102" w:name="_Toc114590581"/>
      <w:bookmarkStart w:id="103" w:name="_Toc115253771"/>
      <w:bookmarkStart w:id="104" w:name="_Toc115270732"/>
      <w:bookmarkStart w:id="105" w:name="_Toc115342358"/>
      <w:bookmarkStart w:id="106" w:name="_Toc115342424"/>
      <w:bookmarkStart w:id="107" w:name="_Toc115342655"/>
      <w:bookmarkStart w:id="108" w:name="_Toc115342894"/>
      <w:bookmarkStart w:id="109" w:name="_Toc115342953"/>
      <w:bookmarkStart w:id="110" w:name="_Toc115343205"/>
      <w:bookmarkStart w:id="111" w:name="_Toc115343283"/>
      <w:bookmarkStart w:id="112" w:name="_Toc115970636"/>
      <w:bookmarkStart w:id="113" w:name="_Toc115971098"/>
      <w:bookmarkStart w:id="114" w:name="_Toc115972092"/>
      <w:bookmarkStart w:id="115" w:name="_Toc115973342"/>
      <w:bookmarkStart w:id="116" w:name="_Toc116015654"/>
      <w:bookmarkStart w:id="117" w:name="_Toc116788152"/>
      <w:bookmarkStart w:id="118" w:name="_Toc116796196"/>
      <w:bookmarkStart w:id="119" w:name="_Toc121501283"/>
      <w:bookmarkStart w:id="120" w:name="_Toc121501362"/>
      <w:bookmarkStart w:id="121" w:name="_Toc142102403"/>
      <w:bookmarkStart w:id="122" w:name="_Toc142102556"/>
      <w:bookmarkStart w:id="123" w:name="_Toc142102648"/>
      <w:bookmarkStart w:id="124" w:name="_Toc142106214"/>
      <w:bookmarkStart w:id="125" w:name="_Toc143265928"/>
      <w:bookmarkStart w:id="126" w:name="_Toc143266003"/>
      <w:bookmarkStart w:id="127" w:name="_Toc143266478"/>
      <w:bookmarkStart w:id="128" w:name="_Toc143266592"/>
      <w:bookmarkStart w:id="129" w:name="_Toc143266627"/>
      <w:bookmarkStart w:id="130" w:name="_Toc143279834"/>
      <w:bookmarkStart w:id="131" w:name="_Toc143279889"/>
      <w:bookmarkStart w:id="132" w:name="_Toc143285973"/>
      <w:bookmarkStart w:id="133" w:name="_Toc143339272"/>
      <w:bookmarkStart w:id="134" w:name="_Toc143341443"/>
      <w:bookmarkStart w:id="135" w:name="_Toc223695009"/>
      <w:bookmarkStart w:id="136" w:name="_Toc229316455"/>
      <w:bookmarkStart w:id="137" w:name="_Toc229316549"/>
      <w:bookmarkStart w:id="138" w:name="_Toc229328277"/>
      <w:bookmarkStart w:id="139" w:name="_Toc230148084"/>
      <w:bookmarkStart w:id="140" w:name="_Toc230148152"/>
      <w:bookmarkStart w:id="141" w:name="_Toc232868583"/>
      <w:bookmarkStart w:id="142" w:name="_Toc232868853"/>
      <w:bookmarkStart w:id="143" w:name="_Toc261298388"/>
      <w:bookmarkStart w:id="144" w:name="_Toc261298459"/>
      <w:bookmarkStart w:id="145" w:name="_Toc261298535"/>
      <w:bookmarkStart w:id="146" w:name="_Toc262545459"/>
      <w:bookmarkStart w:id="147" w:name="_Toc262547902"/>
      <w:bookmarkStart w:id="148" w:name="_Toc262570336"/>
      <w:bookmarkStart w:id="149" w:name="_Toc262570444"/>
      <w:bookmarkStart w:id="150" w:name="_Toc265352830"/>
      <w:bookmarkStart w:id="151" w:name="_Toc265353066"/>
      <w:bookmarkStart w:id="152" w:name="_Toc265353462"/>
      <w:bookmarkStart w:id="153" w:name="_Toc268592351"/>
      <w:bookmarkStart w:id="154" w:name="_Toc269200026"/>
      <w:bookmarkStart w:id="155" w:name="_Toc269991871"/>
      <w:r>
        <w:rPr>
          <w:rFonts w:hint="eastAsia"/>
        </w:rPr>
        <w:t>信息资源主要包括各种服务器提供的服务、数据库存储的数据信息等。在计算机网络中攻击者最感兴趣的就是信息资源。信息资源面临的威胁包括计算机病毒、木马、授权滥用、身份仿冒等。</w:t>
      </w:r>
    </w:p>
    <w:p w14:paraId="3E78F046" w14:textId="77777777" w:rsidR="00B6034A" w:rsidRDefault="00B6034A" w:rsidP="00B6034A">
      <w:pPr>
        <w:spacing w:line="276" w:lineRule="auto"/>
        <w:ind w:firstLineChars="200" w:firstLine="420"/>
        <w:rPr>
          <w:rFonts w:hint="eastAsia"/>
        </w:rPr>
      </w:pPr>
      <w:r>
        <w:rPr>
          <w:rFonts w:hint="eastAsia"/>
        </w:rPr>
        <w:t>攻击者进行网络入侵时，入侵者利用系统或程序的漏洞进入系统并获得用户权限，进而提升到管理员权限，并在系统中设置后门。</w:t>
      </w:r>
    </w:p>
    <w:p w14:paraId="40A674FD" w14:textId="77777777" w:rsidR="00B6034A" w:rsidRDefault="00B6034A" w:rsidP="00B6034A">
      <w:pPr>
        <w:pStyle w:val="3"/>
        <w:spacing w:line="276" w:lineRule="auto"/>
        <w:rPr>
          <w:rFonts w:ascii="宋体" w:hAnsi="宋体" w:hint="eastAsia"/>
        </w:rPr>
      </w:pPr>
      <w:bookmarkStart w:id="156" w:name="_Toc291845710"/>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1</w:t>
        </w:r>
        <w:r>
          <w:t>.</w:t>
        </w:r>
        <w:r>
          <w:rPr>
            <w:rFonts w:hint="eastAsia"/>
          </w:rPr>
          <w:t>3</w:t>
        </w:r>
      </w:smartTag>
      <w:r>
        <w:rPr>
          <w:rFonts w:hint="eastAsia"/>
        </w:rPr>
        <w:t xml:space="preserve">  </w:t>
      </w:r>
      <w:r>
        <w:rPr>
          <w:rFonts w:ascii="宋体" w:hAnsi="宋体" w:hint="eastAsia"/>
        </w:rPr>
        <w:t>网络防护</w:t>
      </w:r>
      <w:bookmarkEnd w:id="156"/>
    </w:p>
    <w:p w14:paraId="4CE2D34B"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 xml:space="preserve">1. </w:t>
      </w:r>
      <w:r>
        <w:rPr>
          <w:rFonts w:ascii="黑体" w:eastAsia="黑体" w:hint="eastAsia"/>
          <w:szCs w:val="21"/>
        </w:rPr>
        <w:t>需要保护的资源</w:t>
      </w:r>
    </w:p>
    <w:p w14:paraId="34D0C5BB" w14:textId="77777777" w:rsidR="00B6034A" w:rsidRDefault="00B6034A" w:rsidP="00B6034A">
      <w:pPr>
        <w:spacing w:line="276" w:lineRule="auto"/>
        <w:ind w:firstLineChars="200" w:firstLine="420"/>
        <w:rPr>
          <w:rFonts w:hAnsi="宋体" w:hint="eastAsia"/>
          <w:szCs w:val="21"/>
        </w:rPr>
      </w:pPr>
      <w:r>
        <w:rPr>
          <w:rFonts w:hAnsi="宋体" w:hint="eastAsia"/>
          <w:szCs w:val="21"/>
        </w:rPr>
        <w:t>从</w:t>
      </w:r>
      <w:smartTag w:uri="urn:schemas-microsoft-com:office:smarttags" w:element="chsdate">
        <w:smartTagPr>
          <w:attr w:name="IsROCDate" w:val="False"/>
          <w:attr w:name="IsLunarDate" w:val="False"/>
          <w:attr w:name="Day" w:val="30"/>
          <w:attr w:name="Month" w:val="12"/>
          <w:attr w:name="Year" w:val="1899"/>
        </w:smartTagPr>
        <w:r>
          <w:rPr>
            <w:rFonts w:hAnsi="宋体" w:hint="eastAsia"/>
            <w:szCs w:val="21"/>
          </w:rPr>
          <w:t>8.1.3</w:t>
        </w:r>
      </w:smartTag>
      <w:r>
        <w:rPr>
          <w:rFonts w:hAnsi="宋体" w:hint="eastAsia"/>
          <w:szCs w:val="21"/>
        </w:rPr>
        <w:t>节可知，物理设备、通信、信息资源等都面临各种各样的危胁。根据图</w:t>
      </w:r>
      <w:r>
        <w:rPr>
          <w:rFonts w:hAnsi="宋体" w:hint="eastAsia"/>
          <w:szCs w:val="21"/>
        </w:rPr>
        <w:t>8-1</w:t>
      </w:r>
      <w:r>
        <w:rPr>
          <w:rFonts w:hAnsi="宋体" w:hint="eastAsia"/>
          <w:szCs w:val="21"/>
        </w:rPr>
        <w:t>（</w:t>
      </w:r>
      <w:r>
        <w:rPr>
          <w:rFonts w:hAnsi="宋体" w:hint="eastAsia"/>
          <w:szCs w:val="21"/>
        </w:rPr>
        <w:t>b</w:t>
      </w:r>
      <w:r>
        <w:rPr>
          <w:rFonts w:hAnsi="宋体" w:hint="eastAsia"/>
          <w:szCs w:val="21"/>
        </w:rPr>
        <w:t>）所示，从计算机网络结构的角度分析需要保护的具体资源。终端资源包括用户用的计算机及其外设等资源。通信网络资源包括路由器、交换机、集线器、布线系统和机房等资源。服务器资源包括应用程序服务器、流媒体服务器等资源。信息存储资源包括存在终端、服务器中的各种数据信息资源。</w:t>
      </w:r>
    </w:p>
    <w:p w14:paraId="483E5679"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 xml:space="preserve">2. </w:t>
      </w:r>
      <w:r>
        <w:rPr>
          <w:rFonts w:ascii="黑体" w:eastAsia="黑体" w:hint="eastAsia"/>
          <w:szCs w:val="21"/>
        </w:rPr>
        <w:t>网络安全的目标</w:t>
      </w:r>
    </w:p>
    <w:p w14:paraId="1A883AFF" w14:textId="77777777" w:rsidR="00B6034A" w:rsidRDefault="00B6034A" w:rsidP="00B6034A">
      <w:pPr>
        <w:spacing w:line="276" w:lineRule="auto"/>
        <w:ind w:firstLineChars="200" w:firstLine="420"/>
        <w:rPr>
          <w:rFonts w:hAnsi="宋体" w:hint="eastAsia"/>
          <w:szCs w:val="21"/>
        </w:rPr>
      </w:pPr>
      <w:r>
        <w:rPr>
          <w:rFonts w:hAnsi="宋体" w:hint="eastAsia"/>
          <w:szCs w:val="21"/>
        </w:rPr>
        <w:t>为了保护各种资源，保障网络的可用性，计算机网络必须实现下面的网络安全目标。</w:t>
      </w:r>
    </w:p>
    <w:p w14:paraId="774C16B5" w14:textId="77777777" w:rsidR="00B6034A" w:rsidRDefault="00B6034A" w:rsidP="00B6034A">
      <w:pPr>
        <w:spacing w:line="276" w:lineRule="auto"/>
        <w:ind w:firstLineChars="200" w:firstLine="420"/>
        <w:rPr>
          <w:rFonts w:hAnsi="宋体" w:hint="eastAsia"/>
          <w:szCs w:val="21"/>
        </w:rPr>
      </w:pPr>
      <w:r>
        <w:rPr>
          <w:rFonts w:ascii="宋体" w:hAnsi="宋体" w:hint="eastAsia"/>
          <w:szCs w:val="21"/>
        </w:rPr>
        <w:t xml:space="preserve">⑴ </w:t>
      </w:r>
      <w:r>
        <w:rPr>
          <w:rFonts w:hAnsi="宋体" w:hint="eastAsia"/>
          <w:szCs w:val="21"/>
        </w:rPr>
        <w:t>认证</w:t>
      </w:r>
    </w:p>
    <w:p w14:paraId="3D10284C" w14:textId="77777777" w:rsidR="00B6034A" w:rsidRDefault="00B6034A" w:rsidP="00B6034A">
      <w:pPr>
        <w:spacing w:line="276" w:lineRule="auto"/>
        <w:ind w:firstLineChars="200" w:firstLine="420"/>
        <w:rPr>
          <w:rFonts w:hAnsi="宋体"/>
          <w:szCs w:val="21"/>
        </w:rPr>
      </w:pPr>
      <w:r>
        <w:rPr>
          <w:rFonts w:hAnsi="宋体" w:hint="eastAsia"/>
          <w:szCs w:val="21"/>
        </w:rPr>
        <w:t>在网络环境中对身份的确认，需要认证的实体包括用户身份、设备身份、进程等等，其目的是对参与者的真实性进行判断。</w:t>
      </w:r>
    </w:p>
    <w:p w14:paraId="2FE6BFE8" w14:textId="77777777" w:rsidR="00B6034A" w:rsidRDefault="00B6034A" w:rsidP="00B6034A">
      <w:pPr>
        <w:spacing w:line="276" w:lineRule="auto"/>
        <w:ind w:firstLineChars="200" w:firstLine="420"/>
        <w:rPr>
          <w:rFonts w:hAnsi="宋体" w:hint="eastAsia"/>
          <w:szCs w:val="21"/>
        </w:rPr>
      </w:pPr>
      <w:r>
        <w:rPr>
          <w:rFonts w:ascii="宋体" w:hAnsi="宋体" w:hint="eastAsia"/>
          <w:szCs w:val="21"/>
        </w:rPr>
        <w:t xml:space="preserve">⑵ </w:t>
      </w:r>
      <w:r>
        <w:rPr>
          <w:rFonts w:hAnsi="宋体" w:hint="eastAsia"/>
          <w:szCs w:val="21"/>
        </w:rPr>
        <w:t>访问控制</w:t>
      </w:r>
    </w:p>
    <w:p w14:paraId="425CE805" w14:textId="77777777" w:rsidR="00B6034A" w:rsidRDefault="00B6034A" w:rsidP="00B6034A">
      <w:pPr>
        <w:spacing w:line="276" w:lineRule="auto"/>
        <w:ind w:firstLineChars="195" w:firstLine="409"/>
        <w:rPr>
          <w:rFonts w:hAnsi="宋体"/>
          <w:szCs w:val="21"/>
        </w:rPr>
      </w:pPr>
      <w:r>
        <w:rPr>
          <w:rFonts w:hAnsi="宋体" w:hint="eastAsia"/>
          <w:szCs w:val="21"/>
        </w:rPr>
        <w:t>对资源进行控制的机制，通常是建立在认证和授权管理的基础上，即任何对指定资源的访问都是被许可的。</w:t>
      </w:r>
    </w:p>
    <w:p w14:paraId="013DDF43" w14:textId="77777777" w:rsidR="00B6034A" w:rsidRDefault="00B6034A" w:rsidP="00B6034A">
      <w:pPr>
        <w:spacing w:line="276" w:lineRule="auto"/>
        <w:ind w:firstLineChars="200" w:firstLine="420"/>
        <w:rPr>
          <w:rFonts w:hAnsi="宋体" w:hint="eastAsia"/>
          <w:szCs w:val="21"/>
        </w:rPr>
      </w:pPr>
      <w:r>
        <w:rPr>
          <w:rFonts w:ascii="宋体" w:hAnsi="宋体" w:hint="eastAsia"/>
          <w:szCs w:val="21"/>
        </w:rPr>
        <w:t xml:space="preserve">⑶ </w:t>
      </w:r>
      <w:r>
        <w:rPr>
          <w:rFonts w:hAnsi="宋体" w:hint="eastAsia"/>
          <w:szCs w:val="21"/>
        </w:rPr>
        <w:t>数据的保密性</w:t>
      </w:r>
    </w:p>
    <w:p w14:paraId="3DAABFD8" w14:textId="77777777" w:rsidR="00B6034A" w:rsidRDefault="00B6034A" w:rsidP="00B6034A">
      <w:pPr>
        <w:spacing w:line="276" w:lineRule="auto"/>
        <w:ind w:firstLineChars="200" w:firstLine="420"/>
        <w:rPr>
          <w:rFonts w:hAnsi="宋体" w:hint="eastAsia"/>
          <w:szCs w:val="21"/>
        </w:rPr>
      </w:pPr>
      <w:r>
        <w:rPr>
          <w:rFonts w:hAnsi="宋体" w:hint="eastAsia"/>
          <w:szCs w:val="21"/>
        </w:rPr>
        <w:t>网络中的各种数据不被非授权者理解，数据通过加密技术实现密态存储。</w:t>
      </w:r>
    </w:p>
    <w:p w14:paraId="5A8E8547" w14:textId="77777777" w:rsidR="00B6034A" w:rsidRDefault="00B6034A" w:rsidP="00B6034A">
      <w:pPr>
        <w:spacing w:line="276" w:lineRule="auto"/>
        <w:ind w:firstLineChars="200" w:firstLine="420"/>
        <w:rPr>
          <w:rFonts w:ascii="宋体" w:hAnsi="宋体" w:hint="eastAsia"/>
          <w:szCs w:val="21"/>
        </w:rPr>
      </w:pPr>
      <w:r>
        <w:rPr>
          <w:rFonts w:ascii="宋体" w:hAnsi="宋体" w:hint="eastAsia"/>
          <w:szCs w:val="21"/>
        </w:rPr>
        <w:t>⑷ 数据完整性</w:t>
      </w:r>
    </w:p>
    <w:p w14:paraId="289BE8DC" w14:textId="77777777" w:rsidR="00B6034A" w:rsidRDefault="00B6034A" w:rsidP="00B6034A">
      <w:pPr>
        <w:spacing w:line="276" w:lineRule="auto"/>
        <w:ind w:firstLineChars="200" w:firstLine="420"/>
        <w:rPr>
          <w:rFonts w:ascii="宋体" w:hAnsi="宋体" w:hint="eastAsia"/>
          <w:szCs w:val="21"/>
        </w:rPr>
      </w:pPr>
      <w:r>
        <w:rPr>
          <w:rFonts w:ascii="宋体" w:hAnsi="宋体" w:hint="eastAsia"/>
          <w:szCs w:val="21"/>
        </w:rPr>
        <w:t>网络中的各种数据不受到破坏或篡改，如果发送数据完整性被破坏，可以检测发现。例如，通过加密算法可用实现数据完整性保护。</w:t>
      </w:r>
    </w:p>
    <w:p w14:paraId="00410143" w14:textId="77777777" w:rsidR="00B6034A" w:rsidRDefault="00B6034A" w:rsidP="00B6034A">
      <w:pPr>
        <w:spacing w:line="276" w:lineRule="auto"/>
        <w:ind w:firstLineChars="200" w:firstLine="420"/>
        <w:rPr>
          <w:rFonts w:ascii="宋体" w:hAnsi="宋体" w:hint="eastAsia"/>
          <w:szCs w:val="21"/>
        </w:rPr>
      </w:pPr>
      <w:r>
        <w:rPr>
          <w:rFonts w:ascii="宋体" w:hAnsi="宋体" w:hint="eastAsia"/>
          <w:szCs w:val="21"/>
        </w:rPr>
        <w:t>⑸ 不可否认性</w:t>
      </w:r>
    </w:p>
    <w:p w14:paraId="58DA29CD" w14:textId="77777777" w:rsidR="00B6034A" w:rsidRDefault="00B6034A" w:rsidP="00B6034A">
      <w:pPr>
        <w:spacing w:line="276" w:lineRule="auto"/>
        <w:ind w:firstLineChars="200" w:firstLine="420"/>
        <w:rPr>
          <w:rFonts w:hAnsi="宋体" w:hint="eastAsia"/>
          <w:szCs w:val="21"/>
        </w:rPr>
      </w:pPr>
      <w:r>
        <w:rPr>
          <w:rFonts w:hAnsi="宋体" w:hint="eastAsia"/>
          <w:szCs w:val="21"/>
        </w:rPr>
        <w:t>对网络中做过的事情不能否认，确保网络环境中各种交互的合法性。例如，采用数字签名技术可以实现不可否认性。</w:t>
      </w:r>
    </w:p>
    <w:p w14:paraId="44827BBC"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 xml:space="preserve">3. </w:t>
      </w:r>
      <w:r>
        <w:rPr>
          <w:rFonts w:ascii="黑体" w:eastAsia="黑体" w:hint="eastAsia"/>
          <w:szCs w:val="21"/>
        </w:rPr>
        <w:t>网络防护技术</w:t>
      </w:r>
    </w:p>
    <w:p w14:paraId="5CD1B07D" w14:textId="77777777" w:rsidR="00B6034A" w:rsidRDefault="00B6034A" w:rsidP="00B6034A">
      <w:pPr>
        <w:spacing w:line="276" w:lineRule="auto"/>
        <w:ind w:firstLineChars="200" w:firstLine="420"/>
        <w:rPr>
          <w:rFonts w:hAnsi="宋体" w:hint="eastAsia"/>
          <w:szCs w:val="21"/>
        </w:rPr>
      </w:pPr>
      <w:r>
        <w:rPr>
          <w:rFonts w:hAnsi="宋体" w:hint="eastAsia"/>
          <w:szCs w:val="21"/>
        </w:rPr>
        <w:t>如何实现提出的安全目标，最终在实际网络中提供一个安全的网络环境，这是网络管理者和用户更加关心的问题。在实际网络中构造安全网络环境有三大网络安全防护技术，即防病毒技术、防火墙技术和入侵检测技术。这三种网络防护技术将在后面章节中详细介绍。关于这三种技术的应用和部署情况，如图</w:t>
      </w:r>
      <w:r>
        <w:rPr>
          <w:rFonts w:hAnsi="宋体" w:hint="eastAsia"/>
          <w:szCs w:val="21"/>
        </w:rPr>
        <w:t>8-2</w:t>
      </w:r>
      <w:r>
        <w:rPr>
          <w:rFonts w:hAnsi="宋体" w:hint="eastAsia"/>
          <w:szCs w:val="21"/>
        </w:rPr>
        <w:t>所示。</w:t>
      </w:r>
    </w:p>
    <w:p w14:paraId="736C9967" w14:textId="77777777" w:rsidR="00B6034A" w:rsidRDefault="00B6034A" w:rsidP="00B6034A">
      <w:pPr>
        <w:spacing w:after="100" w:afterAutospacing="1" w:line="276" w:lineRule="auto"/>
        <w:ind w:firstLineChars="200" w:firstLine="420"/>
        <w:rPr>
          <w:rFonts w:hAnsi="宋体" w:hint="eastAsia"/>
          <w:szCs w:val="21"/>
        </w:rPr>
      </w:pPr>
      <w:r>
        <w:rPr>
          <w:rFonts w:hAnsi="宋体" w:hint="eastAsia"/>
          <w:szCs w:val="21"/>
        </w:rPr>
        <w:t>实际网络系统可以分为几个不同区域，各个不同区域是由防火墙进行分割。首先是“不受控网络”，即在该区域内是没有设定安全措施和策略的，例如，</w:t>
      </w:r>
      <w:r>
        <w:rPr>
          <w:rFonts w:hAnsi="宋体" w:hint="eastAsia"/>
          <w:szCs w:val="21"/>
        </w:rPr>
        <w:t>Internet</w:t>
      </w:r>
      <w:r>
        <w:rPr>
          <w:rFonts w:hAnsi="宋体" w:hint="eastAsia"/>
          <w:szCs w:val="21"/>
        </w:rPr>
        <w:t>就属于这个区域。其次是“受控网络和服务系统”，这两个区域通常称为非军事区域</w:t>
      </w:r>
      <w:r>
        <w:rPr>
          <w:rFonts w:hAnsi="宋体" w:hint="eastAsia"/>
          <w:szCs w:val="21"/>
        </w:rPr>
        <w:t>DMZ</w:t>
      </w:r>
      <w:r>
        <w:rPr>
          <w:rFonts w:hAnsi="宋体" w:hint="eastAsia"/>
          <w:szCs w:val="21"/>
        </w:rPr>
        <w:t>（</w:t>
      </w:r>
      <w:r>
        <w:rPr>
          <w:rFonts w:hAnsi="宋体" w:hint="eastAsia"/>
          <w:szCs w:val="21"/>
        </w:rPr>
        <w:t>Demilitarized Zone</w:t>
      </w:r>
      <w:r>
        <w:rPr>
          <w:rFonts w:hAnsi="宋体" w:hint="eastAsia"/>
          <w:szCs w:val="21"/>
        </w:rPr>
        <w:t>）。</w:t>
      </w:r>
      <w:r>
        <w:rPr>
          <w:rFonts w:hAnsi="宋体" w:hint="eastAsia"/>
          <w:szCs w:val="21"/>
        </w:rPr>
        <w:t>DMZ</w:t>
      </w:r>
      <w:r>
        <w:rPr>
          <w:rFonts w:hAnsi="宋体" w:hint="eastAsia"/>
          <w:szCs w:val="21"/>
        </w:rPr>
        <w:t>可以理解为一个不同于外网或内网的特殊网络区域，</w:t>
      </w:r>
      <w:r>
        <w:rPr>
          <w:rFonts w:hAnsi="宋体" w:hint="eastAsia"/>
          <w:szCs w:val="21"/>
        </w:rPr>
        <w:t>DMZ</w:t>
      </w:r>
      <w:r>
        <w:rPr>
          <w:rFonts w:hAnsi="宋体" w:hint="eastAsia"/>
          <w:szCs w:val="21"/>
        </w:rPr>
        <w:t>内通常放置一些不含机密信息的公用服务器，例如，</w:t>
      </w:r>
      <w:r>
        <w:rPr>
          <w:rFonts w:hAnsi="宋体" w:hint="eastAsia"/>
          <w:szCs w:val="21"/>
        </w:rPr>
        <w:t>Web</w:t>
      </w:r>
      <w:r>
        <w:rPr>
          <w:rFonts w:hAnsi="宋体" w:hint="eastAsia"/>
          <w:szCs w:val="21"/>
        </w:rPr>
        <w:t>服务器、电子邮件服务器、</w:t>
      </w:r>
      <w:r>
        <w:rPr>
          <w:rFonts w:hAnsi="宋体" w:hint="eastAsia"/>
          <w:szCs w:val="21"/>
        </w:rPr>
        <w:t>FTP</w:t>
      </w:r>
      <w:r>
        <w:rPr>
          <w:rFonts w:hAnsi="宋体" w:hint="eastAsia"/>
          <w:szCs w:val="21"/>
        </w:rPr>
        <w:t>服务器等；外网的访问者可以访问</w:t>
      </w:r>
      <w:r>
        <w:rPr>
          <w:rFonts w:hAnsi="宋体" w:hint="eastAsia"/>
          <w:szCs w:val="21"/>
        </w:rPr>
        <w:t>DMZ</w:t>
      </w:r>
      <w:r>
        <w:rPr>
          <w:rFonts w:hAnsi="宋体" w:hint="eastAsia"/>
          <w:szCs w:val="21"/>
        </w:rPr>
        <w:t>中的服务，但不可能接触到存放在内网中的公司机密或私人信息等，即使</w:t>
      </w:r>
      <w:r>
        <w:rPr>
          <w:rFonts w:hAnsi="宋体" w:hint="eastAsia"/>
          <w:szCs w:val="21"/>
        </w:rPr>
        <w:t>DMZ</w:t>
      </w:r>
      <w:r>
        <w:rPr>
          <w:rFonts w:hAnsi="宋体" w:hint="eastAsia"/>
          <w:szCs w:val="21"/>
        </w:rPr>
        <w:t>中服务器受到破坏，也不会对内网中的机密信息造成影响。</w:t>
      </w:r>
      <w:r>
        <w:rPr>
          <w:rFonts w:hAnsi="宋体" w:hint="eastAsia"/>
          <w:szCs w:val="21"/>
        </w:rPr>
        <w:t>DMZ</w:t>
      </w:r>
      <w:r>
        <w:rPr>
          <w:rFonts w:hAnsi="宋体" w:hint="eastAsia"/>
          <w:szCs w:val="21"/>
        </w:rPr>
        <w:t>通常是防火墙</w:t>
      </w:r>
      <w:r>
        <w:rPr>
          <w:rFonts w:hAnsi="宋体" w:hint="eastAsia"/>
          <w:szCs w:val="21"/>
        </w:rPr>
        <w:t>1</w:t>
      </w:r>
      <w:r>
        <w:rPr>
          <w:rFonts w:hAnsi="宋体" w:hint="eastAsia"/>
          <w:szCs w:val="21"/>
        </w:rPr>
        <w:t>和防火墙</w:t>
      </w:r>
      <w:r>
        <w:rPr>
          <w:rFonts w:hAnsi="宋体" w:hint="eastAsia"/>
          <w:szCs w:val="21"/>
        </w:rPr>
        <w:t>3</w:t>
      </w:r>
      <w:r>
        <w:rPr>
          <w:rFonts w:hAnsi="宋体" w:hint="eastAsia"/>
          <w:szCs w:val="21"/>
        </w:rPr>
        <w:t>间的区域，在图</w:t>
      </w:r>
      <w:r>
        <w:rPr>
          <w:rFonts w:hAnsi="宋体" w:hint="eastAsia"/>
          <w:szCs w:val="21"/>
        </w:rPr>
        <w:t>8-3</w:t>
      </w:r>
      <w:r>
        <w:rPr>
          <w:rFonts w:hAnsi="宋体" w:hint="eastAsia"/>
          <w:szCs w:val="21"/>
        </w:rPr>
        <w:t>中增加了防火墙</w:t>
      </w:r>
      <w:r>
        <w:rPr>
          <w:rFonts w:hAnsi="宋体" w:hint="eastAsia"/>
          <w:szCs w:val="21"/>
        </w:rPr>
        <w:t>2</w:t>
      </w:r>
      <w:r>
        <w:rPr>
          <w:rFonts w:hAnsi="宋体" w:hint="eastAsia"/>
          <w:szCs w:val="21"/>
        </w:rPr>
        <w:t>以增强服务系统的安全。内部网络和安全管理系统都位于所以防火墙之内，属于安全区域。根据图</w:t>
      </w:r>
      <w:r>
        <w:rPr>
          <w:rFonts w:hAnsi="宋体" w:hint="eastAsia"/>
          <w:szCs w:val="21"/>
        </w:rPr>
        <w:t>8-3</w:t>
      </w:r>
      <w:r>
        <w:rPr>
          <w:rFonts w:hAnsi="宋体" w:hint="eastAsia"/>
          <w:szCs w:val="21"/>
        </w:rPr>
        <w:t>可知，除了不受控网络，其他区域内都有防病毒产品和入侵检测系统的部署。</w:t>
      </w:r>
    </w:p>
    <w:p w14:paraId="2845F723" w14:textId="77777777" w:rsidR="00B6034A" w:rsidRDefault="00B6034A" w:rsidP="00B6034A">
      <w:pPr>
        <w:pStyle w:val="a2"/>
        <w:spacing w:line="276" w:lineRule="auto"/>
        <w:ind w:firstLine="0"/>
        <w:jc w:val="center"/>
        <w:rPr>
          <w:rFonts w:hint="eastAsia"/>
        </w:rPr>
      </w:pPr>
      <w:r>
        <w:object w:dxaOrig="6897" w:dyaOrig="2769" w14:anchorId="0980F804">
          <v:shape id="_x0000_i1027" type="#_x0000_t75" style="width:333.75pt;height:138.75pt" o:ole="">
            <v:imagedata r:id="rId10" o:title=""/>
          </v:shape>
          <o:OLEObject Type="Embed" ProgID="Visio.Drawing.11" ShapeID="_x0000_i1027" DrawAspect="Content" ObjectID="_1834309853" r:id="rId11"/>
        </w:object>
      </w:r>
    </w:p>
    <w:p w14:paraId="1F26B0CA" w14:textId="77777777" w:rsidR="00B6034A" w:rsidRDefault="00B6034A" w:rsidP="00B6034A">
      <w:pPr>
        <w:spacing w:line="276" w:lineRule="auto"/>
        <w:ind w:firstLineChars="200" w:firstLine="360"/>
        <w:jc w:val="center"/>
        <w:rPr>
          <w:rFonts w:hAnsi="宋体" w:hint="eastAsia"/>
          <w:szCs w:val="21"/>
        </w:rPr>
      </w:pPr>
      <w:r>
        <w:rPr>
          <w:rFonts w:hint="eastAsia"/>
          <w:sz w:val="18"/>
          <w:szCs w:val="18"/>
        </w:rPr>
        <w:t>图</w:t>
      </w:r>
      <w:r>
        <w:rPr>
          <w:rFonts w:hint="eastAsia"/>
          <w:sz w:val="18"/>
          <w:szCs w:val="18"/>
        </w:rPr>
        <w:t xml:space="preserve">8-2  </w:t>
      </w:r>
      <w:r>
        <w:rPr>
          <w:rFonts w:hint="eastAsia"/>
          <w:sz w:val="18"/>
          <w:szCs w:val="18"/>
        </w:rPr>
        <w:t>网络安全部署示意</w:t>
      </w:r>
    </w:p>
    <w:p w14:paraId="2A58FC44" w14:textId="77777777" w:rsidR="00B6034A" w:rsidRDefault="00B6034A" w:rsidP="00B6034A">
      <w:pPr>
        <w:pStyle w:val="2"/>
        <w:spacing w:before="156" w:after="156" w:line="276" w:lineRule="auto"/>
        <w:rPr>
          <w:rFonts w:ascii="Times New Roman" w:hAnsi="Times New Roman" w:hint="eastAsia"/>
        </w:rPr>
      </w:pPr>
      <w:bookmarkStart w:id="157" w:name="_Toc291845711"/>
      <w:r>
        <w:rPr>
          <w:rFonts w:ascii="Times New Roman" w:hAnsi="Times New Roman" w:hint="eastAsia"/>
        </w:rPr>
        <w:t>8</w:t>
      </w:r>
      <w:r>
        <w:rPr>
          <w:rFonts w:ascii="Times New Roman" w:hAnsi="Times New Roman"/>
        </w:rPr>
        <w:t>.</w:t>
      </w:r>
      <w:r>
        <w:rPr>
          <w:rFonts w:ascii="Times New Roman" w:hAnsi="Times New Roman" w:hint="eastAsia"/>
        </w:rPr>
        <w:t xml:space="preserve">2 </w:t>
      </w:r>
      <w:r>
        <w:rPr>
          <w:rFonts w:ascii="Times New Roman" w:hAnsi="Times New Roman"/>
        </w:rPr>
        <w:t xml:space="preserve"> </w:t>
      </w:r>
      <w:r>
        <w:rPr>
          <w:rFonts w:ascii="Times New Roman" w:hAnsi="Times New Roman" w:hint="eastAsia"/>
        </w:rPr>
        <w:t>网络安全基础知识</w:t>
      </w:r>
      <w:bookmarkEnd w:id="157"/>
    </w:p>
    <w:p w14:paraId="32D29019" w14:textId="77777777" w:rsidR="00B6034A" w:rsidRDefault="00B6034A" w:rsidP="00B6034A">
      <w:pPr>
        <w:pStyle w:val="3"/>
        <w:spacing w:line="276" w:lineRule="auto"/>
        <w:rPr>
          <w:rFonts w:hint="eastAsia"/>
        </w:rPr>
      </w:pPr>
      <w:bookmarkStart w:id="158" w:name="_Toc291845712"/>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2</w:t>
        </w:r>
        <w:r>
          <w:t>.</w:t>
        </w:r>
        <w:r>
          <w:rPr>
            <w:rFonts w:hint="eastAsia"/>
          </w:rPr>
          <w:t>1</w:t>
        </w:r>
      </w:smartTag>
      <w:r>
        <w:rPr>
          <w:rFonts w:hint="eastAsia"/>
        </w:rPr>
        <w:t xml:space="preserve">  </w:t>
      </w:r>
      <w:r>
        <w:rPr>
          <w:rFonts w:hint="eastAsia"/>
        </w:rPr>
        <w:t>加密和解密</w:t>
      </w:r>
      <w:bookmarkEnd w:id="158"/>
    </w:p>
    <w:p w14:paraId="52EEEF4A" w14:textId="77777777" w:rsidR="00B6034A" w:rsidRDefault="00B6034A" w:rsidP="00B6034A">
      <w:pPr>
        <w:spacing w:line="276" w:lineRule="auto"/>
        <w:ind w:firstLine="420"/>
        <w:rPr>
          <w:rFonts w:hint="eastAsia"/>
        </w:rPr>
      </w:pPr>
      <w:r>
        <w:rPr>
          <w:rFonts w:hint="eastAsia"/>
        </w:rPr>
        <w:t>在讨论数据安全性时，我们常常把有意义的一串字符称为“明文”，而加密后的“明文”称为“密文”。“密文”是看上去没有什么意义、不可理解的一串字符。我们常常把明文按照一定的规则转换成密文的过程称为“加密”。加密的目的是把明文变成不可识别的形式，只有知道规则的人才能恢复出明文，这样可以防止任何人都能看到明文。“解密”与加密过程相反，是把密文恢复成明文的过程。加密和解密过程中涉及的规则就是各种“密码算法”或者称为“加密</w:t>
      </w:r>
      <w:r>
        <w:rPr>
          <w:rFonts w:hint="eastAsia"/>
        </w:rPr>
        <w:t>/</w:t>
      </w:r>
      <w:r>
        <w:rPr>
          <w:rFonts w:hint="eastAsia"/>
        </w:rPr>
        <w:t>解密函数”。函数中除了“明文”外，还需要一个特殊的参数，我们称为“密钥”。加密和解密过程中，知道了密钥，而且知道了加密和解密函数，明文和密文之间就可以完成转换。例如，如果明文用</w:t>
      </w:r>
      <w:r>
        <w:rPr>
          <w:rFonts w:hint="eastAsia"/>
        </w:rPr>
        <w:t>P</w:t>
      </w:r>
      <w:r>
        <w:rPr>
          <w:rFonts w:hint="eastAsia"/>
        </w:rPr>
        <w:t>（</w:t>
      </w:r>
      <w:r>
        <w:rPr>
          <w:rFonts w:hint="eastAsia"/>
        </w:rPr>
        <w:t>Plaintext</w:t>
      </w:r>
      <w:r>
        <w:rPr>
          <w:rFonts w:hint="eastAsia"/>
        </w:rPr>
        <w:t>）表示，密文用</w:t>
      </w:r>
      <w:r>
        <w:rPr>
          <w:rFonts w:hint="eastAsia"/>
        </w:rPr>
        <w:t>C</w:t>
      </w:r>
      <w:r>
        <w:rPr>
          <w:rFonts w:hint="eastAsia"/>
        </w:rPr>
        <w:t>（</w:t>
      </w:r>
      <w:r>
        <w:rPr>
          <w:rFonts w:hint="eastAsia"/>
        </w:rPr>
        <w:t>Ciphertext</w:t>
      </w:r>
      <w:r>
        <w:rPr>
          <w:rFonts w:hint="eastAsia"/>
        </w:rPr>
        <w:t>）表示，加密函数用</w:t>
      </w:r>
      <w:r>
        <w:rPr>
          <w:rFonts w:hint="eastAsia"/>
        </w:rPr>
        <w:t>E</w:t>
      </w:r>
      <w:r>
        <w:rPr>
          <w:rFonts w:hint="eastAsia"/>
        </w:rPr>
        <w:t>表示，解密函数用</w:t>
      </w:r>
      <w:r>
        <w:rPr>
          <w:rFonts w:hint="eastAsia"/>
        </w:rPr>
        <w:t>D</w:t>
      </w:r>
      <w:r>
        <w:rPr>
          <w:rFonts w:hint="eastAsia"/>
        </w:rPr>
        <w:t>表示，加密和解密密钥为</w:t>
      </w:r>
      <w:r>
        <w:rPr>
          <w:rFonts w:hint="eastAsia"/>
        </w:rPr>
        <w:t>K1</w:t>
      </w:r>
      <w:r>
        <w:rPr>
          <w:rFonts w:hint="eastAsia"/>
        </w:rPr>
        <w:t>和</w:t>
      </w:r>
      <w:r>
        <w:rPr>
          <w:rFonts w:hint="eastAsia"/>
        </w:rPr>
        <w:t>K2</w:t>
      </w:r>
      <w:r>
        <w:rPr>
          <w:rFonts w:hint="eastAsia"/>
        </w:rPr>
        <w:t>，那么加密可以表示为</w:t>
      </w:r>
      <w:r>
        <w:rPr>
          <w:rFonts w:hint="eastAsia"/>
        </w:rPr>
        <w:t>E</w:t>
      </w:r>
      <w:r>
        <w:rPr>
          <w:vertAlign w:val="subscript"/>
        </w:rPr>
        <w:t>K1</w:t>
      </w:r>
      <w:r>
        <w:t>（</w:t>
      </w:r>
      <w:r>
        <w:t>P</w:t>
      </w:r>
      <w:r>
        <w:t>）</w:t>
      </w:r>
      <w:r>
        <w:t xml:space="preserve"> = C</w:t>
      </w:r>
      <w:r>
        <w:rPr>
          <w:rFonts w:hint="eastAsia"/>
        </w:rPr>
        <w:t>，解密可以表示为</w:t>
      </w:r>
      <w:r>
        <w:t>D</w:t>
      </w:r>
      <w:r>
        <w:rPr>
          <w:vertAlign w:val="subscript"/>
        </w:rPr>
        <w:t>K2</w:t>
      </w:r>
      <w:r>
        <w:t>（</w:t>
      </w:r>
      <w:r>
        <w:t>C</w:t>
      </w:r>
      <w:r>
        <w:t>）</w:t>
      </w:r>
      <w:r>
        <w:t xml:space="preserve"> = P</w:t>
      </w:r>
      <w:r>
        <w:rPr>
          <w:rFonts w:hint="eastAsia"/>
        </w:rPr>
        <w:t>。其中，</w:t>
      </w:r>
      <w:r>
        <w:rPr>
          <w:rFonts w:hint="eastAsia"/>
        </w:rPr>
        <w:t>K1</w:t>
      </w:r>
      <w:r>
        <w:rPr>
          <w:rFonts w:hint="eastAsia"/>
        </w:rPr>
        <w:t>和</w:t>
      </w:r>
      <w:r>
        <w:rPr>
          <w:rFonts w:hint="eastAsia"/>
        </w:rPr>
        <w:t>K2</w:t>
      </w:r>
      <w:r>
        <w:rPr>
          <w:rFonts w:hint="eastAsia"/>
        </w:rPr>
        <w:t>有可能相同，也有可能不同。</w:t>
      </w:r>
    </w:p>
    <w:p w14:paraId="335ECC6A"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1.</w:t>
      </w:r>
      <w:r>
        <w:rPr>
          <w:rFonts w:ascii="黑体" w:eastAsia="黑体" w:hint="eastAsia"/>
          <w:szCs w:val="21"/>
        </w:rPr>
        <w:t xml:space="preserve"> 对称密码算法</w:t>
      </w:r>
    </w:p>
    <w:p w14:paraId="56D4D2E0" w14:textId="77777777" w:rsidR="00B6034A" w:rsidRDefault="00B6034A" w:rsidP="00B6034A">
      <w:pPr>
        <w:spacing w:line="276" w:lineRule="auto"/>
        <w:ind w:firstLine="420"/>
        <w:rPr>
          <w:rFonts w:hint="eastAsia"/>
        </w:rPr>
      </w:pPr>
      <w:r>
        <w:rPr>
          <w:rFonts w:hint="eastAsia"/>
        </w:rPr>
        <w:t>对称密码算法是对加密和解密使用相同密钥的密码学方法，也就是说</w:t>
      </w:r>
      <w:r>
        <w:rPr>
          <w:rFonts w:hint="eastAsia"/>
        </w:rPr>
        <w:t>K1</w:t>
      </w:r>
      <w:r>
        <w:rPr>
          <w:rFonts w:hint="eastAsia"/>
        </w:rPr>
        <w:t>和</w:t>
      </w:r>
      <w:r>
        <w:rPr>
          <w:rFonts w:hint="eastAsia"/>
        </w:rPr>
        <w:t>K2</w:t>
      </w:r>
      <w:r>
        <w:rPr>
          <w:rFonts w:hint="eastAsia"/>
        </w:rPr>
        <w:t>相同。解密过程只是加密过程的简单逆转。对称加密算法是出现比较早的加密</w:t>
      </w:r>
      <w:r>
        <w:rPr>
          <w:rFonts w:hint="eastAsia"/>
        </w:rPr>
        <w:t>/</w:t>
      </w:r>
      <w:r>
        <w:rPr>
          <w:rFonts w:hint="eastAsia"/>
        </w:rPr>
        <w:t>解密方法。因此，对称密码算法有时又叫传统密码算法、单密码算法或者秘密密钥算法。</w:t>
      </w:r>
    </w:p>
    <w:p w14:paraId="3DAAC972" w14:textId="77777777" w:rsidR="00B6034A" w:rsidRDefault="00B6034A" w:rsidP="00B6034A">
      <w:pPr>
        <w:spacing w:line="276" w:lineRule="auto"/>
        <w:ind w:firstLine="420"/>
        <w:rPr>
          <w:rFonts w:hint="eastAsia"/>
        </w:rPr>
      </w:pPr>
      <w:r>
        <w:rPr>
          <w:rFonts w:hint="eastAsia"/>
        </w:rPr>
        <w:t>秘密密钥算法要求发送者和接收者在安全通信之前，商定一个密钥，这个密钥必须保密。对称算法的安全性依赖于密钥，泄漏密钥就意味着任何人都能对消息进行加密</w:t>
      </w:r>
      <w:r>
        <w:rPr>
          <w:rFonts w:hint="eastAsia"/>
        </w:rPr>
        <w:t>/</w:t>
      </w:r>
      <w:r>
        <w:rPr>
          <w:rFonts w:hint="eastAsia"/>
        </w:rPr>
        <w:t>解密。只要通信需要保密，密钥就必须保密。</w:t>
      </w:r>
    </w:p>
    <w:p w14:paraId="5BFEEDBC" w14:textId="77777777" w:rsidR="00B6034A" w:rsidRDefault="00B6034A" w:rsidP="00B6034A">
      <w:pPr>
        <w:spacing w:line="276" w:lineRule="auto"/>
        <w:ind w:firstLine="420"/>
        <w:rPr>
          <w:rFonts w:hint="eastAsia"/>
        </w:rPr>
      </w:pPr>
      <w:r>
        <w:rPr>
          <w:rFonts w:hint="eastAsia"/>
        </w:rPr>
        <w:t>一般，对称算法要比后面讲到的非对称密码算法效率高，因为它只用到了简单的算术和逻辑运算。但是有一个“麻烦”的问题，就是双方在加密</w:t>
      </w:r>
      <w:r>
        <w:rPr>
          <w:rFonts w:hint="eastAsia"/>
        </w:rPr>
        <w:t>/</w:t>
      </w:r>
      <w:r>
        <w:rPr>
          <w:rFonts w:hint="eastAsia"/>
        </w:rPr>
        <w:t>解密之前商定密钥问题。密钥的商定必须在安全信道里进行，例如，通信双方坐在一起，在一间安全的房间里商定；或者通过邮政系统将密钥写在一封信里。双方不能通过电话，更不能通过有线或者无线的网络等形式商定。虽然通过邮政系统传递密码这种方式在两个人之间通信时非常有效，但在大型网络中，这种方式显得效率低下，而且不算是真正安全的。比较著名的对称密码算法有</w:t>
      </w:r>
      <w:r>
        <w:rPr>
          <w:rFonts w:hint="eastAsia"/>
        </w:rPr>
        <w:t>DES</w:t>
      </w:r>
      <w:r>
        <w:rPr>
          <w:rFonts w:hint="eastAsia"/>
        </w:rPr>
        <w:t>（</w:t>
      </w:r>
      <w:r>
        <w:rPr>
          <w:rFonts w:hint="eastAsia"/>
        </w:rPr>
        <w:t xml:space="preserve">DES </w:t>
      </w:r>
      <w:r>
        <w:rPr>
          <w:rFonts w:hint="eastAsia"/>
        </w:rPr>
        <w:t>：</w:t>
      </w:r>
      <w:r>
        <w:rPr>
          <w:rFonts w:hint="eastAsia"/>
        </w:rPr>
        <w:t>Data Encryption Standard</w:t>
      </w:r>
      <w:r>
        <w:rPr>
          <w:rFonts w:hint="eastAsia"/>
        </w:rPr>
        <w:t>）、</w:t>
      </w:r>
      <w:r>
        <w:rPr>
          <w:rFonts w:hint="eastAsia"/>
        </w:rPr>
        <w:t>AES</w:t>
      </w:r>
      <w:r>
        <w:rPr>
          <w:rFonts w:hint="eastAsia"/>
        </w:rPr>
        <w:t>（</w:t>
      </w:r>
      <w:r>
        <w:rPr>
          <w:szCs w:val="21"/>
        </w:rPr>
        <w:t>AES</w:t>
      </w:r>
      <w:r>
        <w:t xml:space="preserve"> </w:t>
      </w:r>
      <w:r>
        <w:rPr>
          <w:rFonts w:hint="eastAsia"/>
        </w:rPr>
        <w:t>：</w:t>
      </w:r>
      <w:r>
        <w:t>Advanced Encryption Standard</w:t>
      </w:r>
      <w:r>
        <w:rPr>
          <w:rFonts w:hint="eastAsia"/>
        </w:rPr>
        <w:t>）等。</w:t>
      </w:r>
    </w:p>
    <w:p w14:paraId="5DF31E89"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 xml:space="preserve">2. </w:t>
      </w:r>
      <w:r>
        <w:rPr>
          <w:rFonts w:ascii="黑体" w:eastAsia="黑体" w:hint="eastAsia"/>
          <w:szCs w:val="21"/>
        </w:rPr>
        <w:t>非对称密码算法</w:t>
      </w:r>
    </w:p>
    <w:p w14:paraId="52E7546C" w14:textId="77777777" w:rsidR="00B6034A" w:rsidRDefault="00B6034A" w:rsidP="00B6034A">
      <w:pPr>
        <w:spacing w:line="276" w:lineRule="auto"/>
        <w:ind w:firstLineChars="200" w:firstLine="420"/>
        <w:rPr>
          <w:rFonts w:ascii="ˎ̥" w:hAnsi="ˎ̥" w:hint="eastAsia"/>
          <w:szCs w:val="21"/>
        </w:rPr>
      </w:pPr>
      <w:r>
        <w:rPr>
          <w:rFonts w:ascii="ˎ̥" w:hAnsi="ˎ̥" w:hint="eastAsia"/>
          <w:szCs w:val="21"/>
        </w:rPr>
        <w:t>非对称密码算法又叫做公开密钥算法，加密和解密的密钥是不一样的，也就是说</w:t>
      </w:r>
      <w:r>
        <w:rPr>
          <w:rFonts w:ascii="ˎ̥" w:hAnsi="ˎ̥" w:hint="eastAsia"/>
          <w:szCs w:val="21"/>
        </w:rPr>
        <w:t>K1</w:t>
      </w:r>
      <w:r>
        <w:rPr>
          <w:rFonts w:ascii="ˎ̥" w:hAnsi="ˎ̥" w:hint="eastAsia"/>
          <w:szCs w:val="21"/>
        </w:rPr>
        <w:t>和</w:t>
      </w:r>
      <w:r>
        <w:rPr>
          <w:rFonts w:ascii="ˎ̥" w:hAnsi="ˎ̥" w:hint="eastAsia"/>
          <w:szCs w:val="21"/>
        </w:rPr>
        <w:t>K2</w:t>
      </w:r>
      <w:r>
        <w:rPr>
          <w:rFonts w:ascii="ˎ̥" w:hAnsi="ˎ̥" w:hint="eastAsia"/>
          <w:szCs w:val="21"/>
        </w:rPr>
        <w:t>不同，而且解密密钥不能根据加密密钥计算出来（至少在很长的一段时间内不行）。之所以叫做公开密钥算法，是因为加密密钥能够公开，也就是说任何人都能够使用加密密钥加密信息，但只有用相应的解密密钥才能解密信息。在非对称密码算法中，加密密钥叫做公开密钥（</w:t>
      </w:r>
      <w:r>
        <w:rPr>
          <w:rFonts w:ascii="ˎ̥" w:hAnsi="ˎ̥" w:hint="eastAsia"/>
          <w:szCs w:val="21"/>
        </w:rPr>
        <w:t>Public Key</w:t>
      </w:r>
      <w:r>
        <w:rPr>
          <w:rFonts w:ascii="ˎ̥" w:hAnsi="ˎ̥" w:hint="eastAsia"/>
          <w:szCs w:val="21"/>
        </w:rPr>
        <w:t>，简称公钥），解密密钥叫做私人密钥（</w:t>
      </w:r>
      <w:r>
        <w:rPr>
          <w:rFonts w:ascii="ˎ̥" w:hAnsi="ˎ̥" w:hint="eastAsia"/>
          <w:szCs w:val="21"/>
        </w:rPr>
        <w:t>Private Key</w:t>
      </w:r>
      <w:r>
        <w:rPr>
          <w:rFonts w:ascii="ˎ̥" w:hAnsi="ˎ̥" w:hint="eastAsia"/>
          <w:szCs w:val="21"/>
        </w:rPr>
        <w:t>，简称私钥），私钥要由私钥持有人自己妥善保管，不要泄漏。</w:t>
      </w:r>
    </w:p>
    <w:p w14:paraId="0F9E873B" w14:textId="77777777" w:rsidR="00B6034A" w:rsidRDefault="00B6034A" w:rsidP="00B6034A">
      <w:pPr>
        <w:spacing w:line="276" w:lineRule="auto"/>
        <w:ind w:firstLineChars="200" w:firstLine="420"/>
        <w:rPr>
          <w:rFonts w:hint="eastAsia"/>
        </w:rPr>
      </w:pPr>
      <w:r>
        <w:rPr>
          <w:rFonts w:hint="eastAsia"/>
        </w:rPr>
        <w:t>非对称密码算法的概念是由</w:t>
      </w:r>
      <w:r>
        <w:rPr>
          <w:rFonts w:hint="eastAsia"/>
        </w:rPr>
        <w:t>Whitfield Diffie</w:t>
      </w:r>
      <w:r>
        <w:rPr>
          <w:rFonts w:hint="eastAsia"/>
        </w:rPr>
        <w:t>和</w:t>
      </w:r>
      <w:r>
        <w:rPr>
          <w:rFonts w:hint="eastAsia"/>
        </w:rPr>
        <w:t>Martin Hellman</w:t>
      </w:r>
      <w:r>
        <w:rPr>
          <w:rFonts w:hint="eastAsia"/>
        </w:rPr>
        <w:t>在</w:t>
      </w:r>
      <w:r>
        <w:rPr>
          <w:rFonts w:hint="eastAsia"/>
        </w:rPr>
        <w:t>1976</w:t>
      </w:r>
      <w:r>
        <w:rPr>
          <w:rFonts w:hint="eastAsia"/>
        </w:rPr>
        <w:t>年发明的，这个概念开创了密码学的新纪元。他们设计的</w:t>
      </w:r>
      <w:r>
        <w:rPr>
          <w:rFonts w:hint="eastAsia"/>
        </w:rPr>
        <w:t>Diffie-Hellman</w:t>
      </w:r>
      <w:r>
        <w:rPr>
          <w:rFonts w:hint="eastAsia"/>
        </w:rPr>
        <w:t>非对称算法，现在还在作为密钥交换算法使用。一般非对称密码算法总是基于一个难解的数学问题，比如，大数分解就是一个难题，给定两个比较大的素数</w:t>
      </w:r>
      <w:r>
        <w:rPr>
          <w:rFonts w:hint="eastAsia"/>
        </w:rPr>
        <w:t>47</w:t>
      </w:r>
      <w:r>
        <w:rPr>
          <w:rFonts w:hint="eastAsia"/>
        </w:rPr>
        <w:t>和</w:t>
      </w:r>
      <w:r>
        <w:rPr>
          <w:rFonts w:hint="eastAsia"/>
        </w:rPr>
        <w:t>71</w:t>
      </w:r>
      <w:r>
        <w:rPr>
          <w:rFonts w:hint="eastAsia"/>
        </w:rPr>
        <w:t>，要计算它们的乘积很容易，</w:t>
      </w:r>
      <w:r>
        <w:rPr>
          <w:rFonts w:hint="eastAsia"/>
        </w:rPr>
        <w:t>47</w:t>
      </w:r>
      <w:r>
        <w:rPr>
          <w:rFonts w:hint="eastAsia"/>
        </w:rPr>
        <w:t>×</w:t>
      </w:r>
      <w:r>
        <w:rPr>
          <w:rFonts w:hint="eastAsia"/>
        </w:rPr>
        <w:t>71=3337</w:t>
      </w:r>
      <w:r>
        <w:rPr>
          <w:rFonts w:hint="eastAsia"/>
        </w:rPr>
        <w:t>，但是反过来给定</w:t>
      </w:r>
      <w:r>
        <w:rPr>
          <w:rFonts w:hint="eastAsia"/>
        </w:rPr>
        <w:t>3337</w:t>
      </w:r>
      <w:r>
        <w:rPr>
          <w:rFonts w:hint="eastAsia"/>
        </w:rPr>
        <w:t>，要分解成两个素数的乘积就不容易了。这就是为什么通过公钥不能推导出私钥的原因。非对称密码算法没有对称密码算法中令人头疼的密钥商定问题，私钥不需要让对方知道，对方只要知道公钥就行了，而公钥不需要保密，可以通过不安全信道传输。但是随之而来又出现了新的问题，非对称密码算法的效率普遍不高，因为它使用的不是简单的算术和逻辑运算，加密一次要花费同样条件下对称密码算法花费时间的</w:t>
      </w:r>
      <w:r>
        <w:rPr>
          <w:rFonts w:hint="eastAsia"/>
        </w:rPr>
        <w:t>10</w:t>
      </w:r>
      <w:r>
        <w:rPr>
          <w:rFonts w:hint="eastAsia"/>
        </w:rPr>
        <w:t>倍左右。比较著名的非对称密码算法有</w:t>
      </w:r>
      <w:r>
        <w:rPr>
          <w:rFonts w:hint="eastAsia"/>
        </w:rPr>
        <w:t>RSA</w:t>
      </w:r>
      <w:r>
        <w:rPr>
          <w:rFonts w:hint="eastAsia"/>
        </w:rPr>
        <w:t>、</w:t>
      </w:r>
      <w:r>
        <w:rPr>
          <w:rFonts w:hint="eastAsia"/>
        </w:rPr>
        <w:t>ECC</w:t>
      </w:r>
      <w:r>
        <w:rPr>
          <w:rFonts w:hint="eastAsia"/>
        </w:rPr>
        <w:t>等。</w:t>
      </w:r>
    </w:p>
    <w:p w14:paraId="4FB6ADA9" w14:textId="77777777" w:rsidR="00B6034A" w:rsidRDefault="00B6034A" w:rsidP="00B6034A">
      <w:pPr>
        <w:pStyle w:val="3"/>
        <w:spacing w:line="276" w:lineRule="auto"/>
        <w:rPr>
          <w:rFonts w:hint="eastAsia"/>
        </w:rPr>
      </w:pPr>
      <w:bookmarkStart w:id="159" w:name="_Toc291845713"/>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2</w:t>
        </w:r>
        <w:r>
          <w:t>.</w:t>
        </w:r>
        <w:r>
          <w:rPr>
            <w:rFonts w:hint="eastAsia"/>
          </w:rPr>
          <w:t>2</w:t>
        </w:r>
      </w:smartTag>
      <w:r>
        <w:rPr>
          <w:rFonts w:hint="eastAsia"/>
        </w:rPr>
        <w:t xml:space="preserve">  </w:t>
      </w:r>
      <w:r>
        <w:rPr>
          <w:rFonts w:hint="eastAsia"/>
        </w:rPr>
        <w:t>公钥基础设施（</w:t>
      </w:r>
      <w:r>
        <w:rPr>
          <w:rFonts w:hint="eastAsia"/>
        </w:rPr>
        <w:t>PKI</w:t>
      </w:r>
      <w:r>
        <w:rPr>
          <w:rFonts w:hint="eastAsia"/>
        </w:rPr>
        <w:t>）</w:t>
      </w:r>
      <w:bookmarkEnd w:id="159"/>
    </w:p>
    <w:p w14:paraId="2E311452" w14:textId="77777777" w:rsidR="00B6034A" w:rsidRDefault="00B6034A" w:rsidP="00B6034A">
      <w:pPr>
        <w:spacing w:line="276" w:lineRule="auto"/>
        <w:ind w:firstLineChars="200" w:firstLine="420"/>
        <w:rPr>
          <w:rFonts w:ascii="ˎ̥" w:hAnsi="ˎ̥" w:hint="eastAsia"/>
          <w:szCs w:val="21"/>
        </w:rPr>
      </w:pPr>
      <w:bookmarkStart w:id="160" w:name="OLE_LINK1"/>
      <w:bookmarkStart w:id="161" w:name="OLE_LINK2"/>
      <w:r>
        <w:rPr>
          <w:rFonts w:ascii="ˎ̥" w:hAnsi="ˎ̥" w:hint="eastAsia"/>
          <w:szCs w:val="21"/>
        </w:rPr>
        <w:t>非对称加密的问题在于，我们无法证明一对密钥的持有人的身份是否真实的。例如，假定客户向网上的某个商家发送一份订单，那么如何才能知道这个网站确实属于那个商家，而不是冒充该商家建立的一个网站，</w:t>
      </w:r>
      <w:bookmarkEnd w:id="160"/>
      <w:bookmarkEnd w:id="161"/>
      <w:r>
        <w:rPr>
          <w:rFonts w:ascii="ˎ̥" w:hAnsi="ˎ̥" w:hint="eastAsia"/>
          <w:szCs w:val="21"/>
        </w:rPr>
        <w:t>借此机会盗窃信用卡信息。公钥基础设施（</w:t>
      </w:r>
      <w:r>
        <w:rPr>
          <w:rFonts w:ascii="ˎ̥" w:hAnsi="ˎ̥" w:hint="eastAsia"/>
          <w:szCs w:val="21"/>
        </w:rPr>
        <w:t>Public Key Infrastructure</w:t>
      </w:r>
      <w:r>
        <w:rPr>
          <w:rFonts w:ascii="ˎ̥" w:hAnsi="ˎ̥" w:hint="eastAsia"/>
          <w:szCs w:val="21"/>
        </w:rPr>
        <w:t>，</w:t>
      </w:r>
      <w:r>
        <w:rPr>
          <w:rFonts w:ascii="ˎ̥" w:hAnsi="ˎ̥" w:hint="eastAsia"/>
          <w:szCs w:val="21"/>
        </w:rPr>
        <w:t>PKI</w:t>
      </w:r>
      <w:r>
        <w:rPr>
          <w:rFonts w:ascii="ˎ̥" w:hAnsi="ˎ̥" w:hint="eastAsia"/>
          <w:szCs w:val="21"/>
        </w:rPr>
        <w:t>）为这个问题提供了一种方案。</w:t>
      </w:r>
      <w:r>
        <w:rPr>
          <w:rFonts w:ascii="ˎ̥" w:hAnsi="ˎ̥" w:hint="eastAsia"/>
          <w:szCs w:val="21"/>
        </w:rPr>
        <w:t>PKI</w:t>
      </w:r>
      <w:r>
        <w:rPr>
          <w:rFonts w:ascii="ˎ̥" w:hAnsi="ˎ̥" w:hint="eastAsia"/>
          <w:szCs w:val="21"/>
        </w:rPr>
        <w:t>将公钥加密、数字证书和证书颁发机构集成到一起。</w:t>
      </w:r>
    </w:p>
    <w:p w14:paraId="2BE56528" w14:textId="77777777" w:rsidR="00B6034A" w:rsidRDefault="00B6034A" w:rsidP="00B6034A">
      <w:pPr>
        <w:spacing w:line="276" w:lineRule="auto"/>
        <w:ind w:firstLineChars="200" w:firstLine="420"/>
        <w:rPr>
          <w:rFonts w:ascii="ˎ̥" w:hAnsi="ˎ̥" w:hint="eastAsia"/>
          <w:szCs w:val="21"/>
        </w:rPr>
      </w:pPr>
      <w:r>
        <w:rPr>
          <w:rFonts w:ascii="ˎ̥" w:hAnsi="ˎ̥" w:hint="eastAsia"/>
          <w:szCs w:val="21"/>
        </w:rPr>
        <w:t>PKI</w:t>
      </w:r>
      <w:r>
        <w:rPr>
          <w:rFonts w:ascii="ˎ̥" w:hAnsi="ˎ̥" w:hint="eastAsia"/>
          <w:szCs w:val="21"/>
        </w:rPr>
        <w:t>是一个用非对称密码算法的原理和技术来实现并提供安全服务的具有通用性的安全基础设施。</w:t>
      </w:r>
      <w:r>
        <w:rPr>
          <w:rFonts w:ascii="ˎ̥" w:hAnsi="ˎ̥" w:hint="eastAsia"/>
          <w:szCs w:val="21"/>
        </w:rPr>
        <w:t>PKI</w:t>
      </w:r>
      <w:r>
        <w:rPr>
          <w:rFonts w:ascii="ˎ̥" w:hAnsi="ˎ̥" w:hint="eastAsia"/>
          <w:szCs w:val="21"/>
        </w:rPr>
        <w:t>系统的硬件组成如图</w:t>
      </w:r>
      <w:r>
        <w:rPr>
          <w:rFonts w:ascii="ˎ̥" w:hAnsi="ˎ̥" w:hint="eastAsia"/>
          <w:szCs w:val="21"/>
        </w:rPr>
        <w:t>8-7</w:t>
      </w:r>
      <w:r>
        <w:rPr>
          <w:rFonts w:ascii="ˎ̥" w:hAnsi="ˎ̥" w:hint="eastAsia"/>
          <w:szCs w:val="21"/>
        </w:rPr>
        <w:t>所示。</w:t>
      </w:r>
      <w:r>
        <w:rPr>
          <w:rFonts w:ascii="ˎ̥" w:hAnsi="ˎ̥" w:hint="eastAsia"/>
          <w:szCs w:val="21"/>
        </w:rPr>
        <w:t>PKI</w:t>
      </w:r>
      <w:r>
        <w:rPr>
          <w:rFonts w:ascii="ˎ̥" w:hAnsi="ˎ̥" w:hint="eastAsia"/>
          <w:szCs w:val="21"/>
        </w:rPr>
        <w:t>的主要内容包括认证中心和数字证书，以及与此相关的数据库、证书管理等。认证中心</w:t>
      </w:r>
      <w:r>
        <w:rPr>
          <w:rFonts w:ascii="ˎ̥" w:hAnsi="ˎ̥" w:hint="eastAsia"/>
          <w:szCs w:val="21"/>
        </w:rPr>
        <w:t>CA</w:t>
      </w:r>
      <w:r>
        <w:rPr>
          <w:rFonts w:ascii="ˎ̥" w:hAnsi="ˎ̥" w:hint="eastAsia"/>
          <w:szCs w:val="21"/>
        </w:rPr>
        <w:t>（</w:t>
      </w:r>
      <w:r>
        <w:rPr>
          <w:rFonts w:ascii="ˎ̥" w:hAnsi="ˎ̥" w:hint="eastAsia"/>
          <w:szCs w:val="21"/>
        </w:rPr>
        <w:t>Certificate Authority</w:t>
      </w:r>
      <w:r>
        <w:rPr>
          <w:rFonts w:ascii="ˎ̥" w:hAnsi="ˎ̥" w:hint="eastAsia"/>
          <w:szCs w:val="21"/>
        </w:rPr>
        <w:t>）是</w:t>
      </w:r>
      <w:r>
        <w:rPr>
          <w:rFonts w:ascii="ˎ̥" w:hAnsi="ˎ̥" w:hint="eastAsia"/>
          <w:szCs w:val="21"/>
        </w:rPr>
        <w:t>PKI</w:t>
      </w:r>
      <w:r>
        <w:rPr>
          <w:rFonts w:ascii="ˎ̥" w:hAnsi="ˎ̥" w:hint="eastAsia"/>
          <w:szCs w:val="21"/>
        </w:rPr>
        <w:t>的核心组成部分，是</w:t>
      </w:r>
      <w:r>
        <w:rPr>
          <w:rFonts w:ascii="ˎ̥" w:hAnsi="ˎ̥" w:hint="eastAsia"/>
          <w:szCs w:val="21"/>
        </w:rPr>
        <w:t>PKI</w:t>
      </w:r>
      <w:r>
        <w:rPr>
          <w:rFonts w:ascii="ˎ̥" w:hAnsi="ˎ̥" w:hint="eastAsia"/>
          <w:szCs w:val="21"/>
        </w:rPr>
        <w:t>中权威的、公正的、可信任的第三方。</w:t>
      </w:r>
      <w:r>
        <w:rPr>
          <w:rFonts w:ascii="ˎ̥" w:hAnsi="ˎ̥" w:hint="eastAsia"/>
          <w:szCs w:val="21"/>
        </w:rPr>
        <w:t>CA</w:t>
      </w:r>
      <w:r>
        <w:rPr>
          <w:rFonts w:ascii="ˎ̥" w:hAnsi="ˎ̥" w:hint="eastAsia"/>
          <w:szCs w:val="21"/>
        </w:rPr>
        <w:t>是数字证书的签发机构，它负责审核主体（如用户、服务器等）的身份，并为其生成一对密钥。由于</w:t>
      </w:r>
      <w:r>
        <w:rPr>
          <w:rFonts w:ascii="ˎ̥" w:hAnsi="ˎ̥" w:hint="eastAsia"/>
          <w:szCs w:val="21"/>
        </w:rPr>
        <w:t>CA</w:t>
      </w:r>
      <w:r>
        <w:rPr>
          <w:rFonts w:ascii="ˎ̥" w:hAnsi="ˎ̥" w:hint="eastAsia"/>
          <w:szCs w:val="21"/>
        </w:rPr>
        <w:t>负责身份验证，所以它在颁发一份数字证书之前，必须仔细检查信息。颁发不当的证书会导致一个主体信任不该信任的主体。</w:t>
      </w:r>
    </w:p>
    <w:p w14:paraId="1A66816E" w14:textId="77777777" w:rsidR="00B6034A" w:rsidRDefault="00B6034A" w:rsidP="00B6034A">
      <w:pPr>
        <w:spacing w:line="276" w:lineRule="auto"/>
        <w:ind w:firstLineChars="200" w:firstLine="420"/>
        <w:rPr>
          <w:rFonts w:ascii="ˎ̥" w:hAnsi="ˎ̥" w:hint="eastAsia"/>
          <w:szCs w:val="21"/>
        </w:rPr>
      </w:pPr>
      <w:r>
        <w:rPr>
          <w:rFonts w:ascii="ˎ̥" w:hAnsi="ˎ̥" w:hint="eastAsia"/>
          <w:szCs w:val="21"/>
        </w:rPr>
        <w:t>数字证书是用于标识用户的一份数字文档，形同网络环境中的身份证，用于证明某一主体的身份和其公开密钥的合法性，以及记录主体身份和公钥的匹配关系。</w:t>
      </w:r>
    </w:p>
    <w:p w14:paraId="698020E4" w14:textId="77777777" w:rsidR="00B6034A" w:rsidRDefault="00B6034A" w:rsidP="00B6034A">
      <w:pPr>
        <w:spacing w:line="276" w:lineRule="auto"/>
        <w:jc w:val="center"/>
        <w:rPr>
          <w:rFonts w:hint="eastAsia"/>
        </w:rPr>
      </w:pPr>
      <w:r>
        <w:object w:dxaOrig="5445" w:dyaOrig="6862" w14:anchorId="33B75A5D">
          <v:shape id="_x0000_i1028" type="#_x0000_t75" style="width:356.25pt;height:465pt" o:ole="">
            <v:imagedata r:id="rId12" o:title="" grayscale="t"/>
          </v:shape>
          <o:OLEObject Type="Embed" ProgID="Visio.Drawing.11" ShapeID="_x0000_i1028" DrawAspect="Content" ObjectID="_1834309854" r:id="rId13"/>
        </w:object>
      </w:r>
    </w:p>
    <w:p w14:paraId="737AB30D" w14:textId="77777777" w:rsidR="00B6034A" w:rsidRDefault="00B6034A" w:rsidP="00B6034A">
      <w:pPr>
        <w:spacing w:line="276" w:lineRule="auto"/>
        <w:jc w:val="center"/>
        <w:rPr>
          <w:rFonts w:hint="eastAsia"/>
          <w:sz w:val="18"/>
          <w:szCs w:val="18"/>
        </w:rPr>
      </w:pPr>
      <w:r>
        <w:rPr>
          <w:rFonts w:hint="eastAsia"/>
          <w:sz w:val="18"/>
          <w:szCs w:val="18"/>
        </w:rPr>
        <w:t>图</w:t>
      </w:r>
      <w:r>
        <w:rPr>
          <w:rFonts w:hint="eastAsia"/>
          <w:sz w:val="18"/>
          <w:szCs w:val="18"/>
        </w:rPr>
        <w:t>8-3  PKI</w:t>
      </w:r>
      <w:r>
        <w:rPr>
          <w:rFonts w:hint="eastAsia"/>
          <w:sz w:val="18"/>
          <w:szCs w:val="18"/>
        </w:rPr>
        <w:t>系统硬件组成</w:t>
      </w:r>
    </w:p>
    <w:p w14:paraId="4533ECF6" w14:textId="77777777" w:rsidR="00B6034A" w:rsidRDefault="00B6034A" w:rsidP="00B6034A">
      <w:pPr>
        <w:pStyle w:val="3"/>
        <w:spacing w:line="276" w:lineRule="auto"/>
        <w:rPr>
          <w:rFonts w:hint="eastAsia"/>
        </w:rPr>
      </w:pPr>
      <w:bookmarkStart w:id="162" w:name="_Toc291845714"/>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2</w:t>
        </w:r>
        <w:r>
          <w:t>.</w:t>
        </w:r>
        <w:r>
          <w:rPr>
            <w:rFonts w:hint="eastAsia"/>
          </w:rPr>
          <w:t>3</w:t>
        </w:r>
      </w:smartTag>
      <w:r>
        <w:rPr>
          <w:rFonts w:hint="eastAsia"/>
        </w:rPr>
        <w:t xml:space="preserve">  </w:t>
      </w:r>
      <w:r>
        <w:rPr>
          <w:rFonts w:hint="eastAsia"/>
        </w:rPr>
        <w:t>身份认证</w:t>
      </w:r>
      <w:bookmarkEnd w:id="162"/>
    </w:p>
    <w:p w14:paraId="7416814A"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1.</w:t>
      </w:r>
      <w:r>
        <w:rPr>
          <w:rFonts w:ascii="黑体" w:eastAsia="黑体" w:hint="eastAsia"/>
          <w:szCs w:val="21"/>
        </w:rPr>
        <w:t xml:space="preserve"> 口令</w:t>
      </w:r>
    </w:p>
    <w:p w14:paraId="1E6AF19D" w14:textId="77777777" w:rsidR="00B6034A" w:rsidRDefault="00B6034A" w:rsidP="00B6034A">
      <w:pPr>
        <w:spacing w:line="276" w:lineRule="auto"/>
        <w:ind w:firstLineChars="200" w:firstLine="420"/>
        <w:rPr>
          <w:rFonts w:ascii="ˎ̥" w:hAnsi="ˎ̥" w:hint="eastAsia"/>
          <w:szCs w:val="21"/>
        </w:rPr>
      </w:pPr>
      <w:r>
        <w:rPr>
          <w:rFonts w:ascii="ˎ̥" w:hAnsi="ˎ̥" w:hint="eastAsia"/>
          <w:szCs w:val="21"/>
        </w:rPr>
        <w:t>用于身份识别的方法很多很多，仅在密码学中就有口令、数字签名、共享密钥等。最常用的是口令方式。口令是日常生活中使用最多的身份识别方法，口令通常与用户名结合使用，例如，电子信箱、银行存款时需要输入的密码就是口令。这种方法中总是认为知道口令的用户就是合法的用户，不过这种方法不对口令管理做出任何规定，口令的管理是用户自己的事情。口令是最不安全的一种身份识别方法，由于用户缺乏密码学常识，通常选择自己的生日、姓名等作为口令。服务器端要保留口令，以便与用户输入的口令对比，而大部分服务器是以明文的形式保存口令的。从用户端到服务器端口令的传输，通常也是明文。然而就是这么一个极不安全的口令，却防止了绝大多数入侵者的攻击。成为日常生活中最常用的身份识别方法。</w:t>
      </w:r>
    </w:p>
    <w:p w14:paraId="07C3E616"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2.</w:t>
      </w:r>
      <w:r>
        <w:rPr>
          <w:rFonts w:ascii="黑体" w:eastAsia="黑体" w:hint="eastAsia"/>
          <w:szCs w:val="21"/>
        </w:rPr>
        <w:t xml:space="preserve"> 数字签名</w:t>
      </w:r>
    </w:p>
    <w:p w14:paraId="015E8980" w14:textId="77777777" w:rsidR="00B6034A" w:rsidRDefault="00B6034A" w:rsidP="00B6034A">
      <w:pPr>
        <w:spacing w:beforeLines="50" w:before="156" w:afterLines="50" w:after="156" w:line="276" w:lineRule="auto"/>
        <w:ind w:firstLineChars="200" w:firstLine="420"/>
        <w:rPr>
          <w:rFonts w:ascii="ˎ̥" w:hAnsi="ˎ̥" w:hint="eastAsia"/>
          <w:szCs w:val="21"/>
        </w:rPr>
      </w:pPr>
      <w:r>
        <w:rPr>
          <w:rFonts w:ascii="ˎ̥" w:hAnsi="ˎ̥" w:hint="eastAsia"/>
          <w:szCs w:val="21"/>
        </w:rPr>
        <w:t>数字签名能够验证发送者的身份是因为，数字签名是用私钥加密的，私钥不公开，只有发送者自己有。数字签名和手写签名之间的一个根本区别是手写签名与被签名文档内容无关，所以如果有人能够伪造手写签名，就可以用它伪造任意多个文档。数字签名则根据文档内容生成，所以签署的每个文档具有不同的数字签名。</w:t>
      </w:r>
    </w:p>
    <w:p w14:paraId="22CDAD1F" w14:textId="77777777" w:rsidR="00B6034A" w:rsidRDefault="00B6034A" w:rsidP="00B6034A">
      <w:pPr>
        <w:spacing w:beforeLines="50" w:before="156" w:afterLines="50" w:after="156" w:line="276" w:lineRule="auto"/>
        <w:ind w:firstLineChars="200" w:firstLine="420"/>
        <w:rPr>
          <w:rFonts w:ascii="黑体" w:eastAsia="黑体" w:hint="eastAsia"/>
          <w:szCs w:val="21"/>
        </w:rPr>
      </w:pPr>
      <w:r>
        <w:rPr>
          <w:rFonts w:ascii="黑体" w:eastAsia="黑体" w:hint="eastAsia"/>
        </w:rPr>
        <w:t>3.</w:t>
      </w:r>
      <w:r>
        <w:rPr>
          <w:rFonts w:ascii="黑体" w:eastAsia="黑体" w:hint="eastAsia"/>
          <w:szCs w:val="21"/>
        </w:rPr>
        <w:t xml:space="preserve"> 共享密钥</w:t>
      </w:r>
    </w:p>
    <w:p w14:paraId="47774BE3" w14:textId="77777777" w:rsidR="00B6034A" w:rsidRDefault="00B6034A" w:rsidP="00B6034A">
      <w:pPr>
        <w:spacing w:line="276" w:lineRule="auto"/>
        <w:ind w:firstLineChars="200" w:firstLine="420"/>
        <w:rPr>
          <w:rFonts w:ascii="ˎ̥" w:hAnsi="ˎ̥" w:hint="eastAsia"/>
          <w:szCs w:val="21"/>
        </w:rPr>
      </w:pPr>
      <w:r>
        <w:rPr>
          <w:rFonts w:ascii="ˎ̥" w:hAnsi="ˎ̥" w:hint="eastAsia"/>
          <w:szCs w:val="21"/>
        </w:rPr>
        <w:t>共享密钥是指有一个密钥，在一定范围内共享，该范围内的用户都知道密钥，可以利用这个密钥进行保密通信，范围之外的用户都不知道密钥。共享密钥中有两个问题难于解决，一个是多方密钥协商问题；另一个是合法用户的添加</w:t>
      </w:r>
      <w:r>
        <w:rPr>
          <w:rFonts w:ascii="ˎ̥" w:hAnsi="ˎ̥" w:hint="eastAsia"/>
          <w:szCs w:val="21"/>
        </w:rPr>
        <w:t>/</w:t>
      </w:r>
      <w:r>
        <w:rPr>
          <w:rFonts w:ascii="ˎ̥" w:hAnsi="ˎ̥" w:hint="eastAsia"/>
          <w:szCs w:val="21"/>
        </w:rPr>
        <w:t>删除问题。在使用共享密钥的过程中，范围内用户的身份不是平等的，一个用户负责产生共享密钥，并将共享密钥加密传送给新加入的可信任用户。如果需要删除一个用户，那么只能重新规定一个密钥，保密发送给其他可信任的用户，如图</w:t>
      </w:r>
      <w:r>
        <w:rPr>
          <w:rFonts w:ascii="ˎ̥" w:hAnsi="ˎ̥" w:hint="eastAsia"/>
          <w:szCs w:val="21"/>
        </w:rPr>
        <w:t>8-4</w:t>
      </w:r>
      <w:r>
        <w:rPr>
          <w:rFonts w:ascii="ˎ̥" w:hAnsi="ˎ̥" w:hint="eastAsia"/>
          <w:szCs w:val="21"/>
        </w:rPr>
        <w:t>表示。</w:t>
      </w:r>
    </w:p>
    <w:p w14:paraId="46A72FB3" w14:textId="77777777" w:rsidR="00B6034A" w:rsidRDefault="00B6034A" w:rsidP="00B6034A">
      <w:pPr>
        <w:spacing w:line="276" w:lineRule="auto"/>
        <w:jc w:val="center"/>
        <w:rPr>
          <w:rFonts w:hint="eastAsia"/>
        </w:rPr>
      </w:pPr>
      <w:r>
        <w:object w:dxaOrig="5161" w:dyaOrig="2880" w14:anchorId="1C12825F">
          <v:shape id="_x0000_i1029" type="#_x0000_t75" style="width:258pt;height:2in" o:ole="">
            <v:imagedata r:id="rId14" o:title="" grayscale="t"/>
          </v:shape>
          <o:OLEObject Type="Embed" ProgID="Visio.Drawing.11" ShapeID="_x0000_i1029" DrawAspect="Content" ObjectID="_1834309855" r:id="rId15"/>
        </w:object>
      </w:r>
    </w:p>
    <w:p w14:paraId="16DDBB4C" w14:textId="77777777" w:rsidR="00B6034A" w:rsidRDefault="00B6034A" w:rsidP="00B6034A">
      <w:pPr>
        <w:spacing w:line="276" w:lineRule="auto"/>
        <w:jc w:val="center"/>
        <w:rPr>
          <w:rFonts w:ascii="ˎ̥" w:hAnsi="ˎ̥" w:hint="eastAsia"/>
          <w:szCs w:val="21"/>
        </w:rPr>
      </w:pPr>
      <w:r>
        <w:rPr>
          <w:rFonts w:hint="eastAsia"/>
          <w:sz w:val="18"/>
          <w:szCs w:val="18"/>
        </w:rPr>
        <w:t>图</w:t>
      </w:r>
      <w:r>
        <w:rPr>
          <w:rFonts w:hint="eastAsia"/>
          <w:sz w:val="18"/>
          <w:szCs w:val="18"/>
        </w:rPr>
        <w:t xml:space="preserve">8-4  </w:t>
      </w:r>
      <w:r>
        <w:rPr>
          <w:rFonts w:hint="eastAsia"/>
          <w:sz w:val="18"/>
          <w:szCs w:val="18"/>
        </w:rPr>
        <w:t>共享密钥</w:t>
      </w:r>
    </w:p>
    <w:p w14:paraId="53672135" w14:textId="77777777" w:rsidR="00B6034A" w:rsidRDefault="00B6034A" w:rsidP="00B6034A">
      <w:pPr>
        <w:pStyle w:val="2"/>
        <w:spacing w:before="156" w:after="156" w:line="276" w:lineRule="auto"/>
        <w:rPr>
          <w:rFonts w:ascii="Times New Roman" w:hAnsi="Times New Roman" w:hint="eastAsia"/>
        </w:rPr>
      </w:pPr>
      <w:bookmarkStart w:id="163" w:name="_Toc291845715"/>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Pr>
          <w:rFonts w:ascii="Times New Roman" w:hAnsi="Times New Roman" w:hint="eastAsia"/>
        </w:rPr>
        <w:t>8</w:t>
      </w:r>
      <w:r>
        <w:rPr>
          <w:rFonts w:ascii="Times New Roman" w:hAnsi="Times New Roman"/>
        </w:rPr>
        <w:t>.</w:t>
      </w:r>
      <w:r>
        <w:rPr>
          <w:rFonts w:ascii="Times New Roman" w:hAnsi="Times New Roman" w:hint="eastAsia"/>
        </w:rPr>
        <w:t xml:space="preserve">3 </w:t>
      </w:r>
      <w:r>
        <w:rPr>
          <w:rFonts w:ascii="Times New Roman" w:hAnsi="Times New Roman"/>
        </w:rPr>
        <w:t xml:space="preserve"> </w:t>
      </w:r>
      <w:r>
        <w:rPr>
          <w:rFonts w:ascii="Times New Roman" w:hAnsi="Times New Roman" w:hint="eastAsia"/>
        </w:rPr>
        <w:t>计算机病毒防护技术</w:t>
      </w:r>
      <w:bookmarkEnd w:id="163"/>
    </w:p>
    <w:p w14:paraId="3671DCD9" w14:textId="77777777" w:rsidR="00B6034A" w:rsidRDefault="00B6034A" w:rsidP="00B6034A">
      <w:pPr>
        <w:pStyle w:val="3"/>
        <w:spacing w:line="276" w:lineRule="auto"/>
        <w:rPr>
          <w:rFonts w:hint="eastAsia"/>
        </w:rPr>
      </w:pPr>
      <w:bookmarkStart w:id="164" w:name="_Toc291845716"/>
      <w:smartTag w:uri="urn:schemas-microsoft-com:office:smarttags" w:element="chsdate">
        <w:smartTagPr>
          <w:attr w:name="IsROCDate" w:val="False"/>
          <w:attr w:name="IsLunarDate" w:val="False"/>
          <w:attr w:name="Day" w:val="30"/>
          <w:attr w:name="Month" w:val="12"/>
          <w:attr w:name="Year" w:val="1899"/>
        </w:smartTagPr>
        <w:r>
          <w:rPr>
            <w:rFonts w:hint="eastAsia"/>
          </w:rPr>
          <w:t>8</w:t>
        </w:r>
        <w:r>
          <w:t>.3.1</w:t>
        </w:r>
      </w:smartTag>
      <w:r>
        <w:rPr>
          <w:rFonts w:hint="eastAsia"/>
        </w:rPr>
        <w:t xml:space="preserve"> </w:t>
      </w:r>
      <w:r>
        <w:t xml:space="preserve"> </w:t>
      </w:r>
      <w:r>
        <w:rPr>
          <w:rFonts w:hint="eastAsia"/>
        </w:rPr>
        <w:t>计算机病毒概述</w:t>
      </w:r>
      <w:bookmarkEnd w:id="164"/>
    </w:p>
    <w:p w14:paraId="49324E91"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计算机病毒的历史</w:t>
      </w:r>
    </w:p>
    <w:p w14:paraId="29FCF36F" w14:textId="77777777" w:rsidR="00B6034A" w:rsidRDefault="00B6034A" w:rsidP="00B6034A">
      <w:pPr>
        <w:spacing w:line="276" w:lineRule="auto"/>
        <w:ind w:firstLine="420"/>
        <w:rPr>
          <w:rFonts w:ascii="宋体" w:hAnsi="宋体" w:hint="eastAsia"/>
          <w:szCs w:val="21"/>
        </w:rPr>
      </w:pPr>
      <w:r>
        <w:rPr>
          <w:rFonts w:ascii="宋体" w:hAnsi="宋体" w:hint="eastAsia"/>
          <w:szCs w:val="21"/>
        </w:rPr>
        <w:t>⑴ 计算机病毒的起源</w:t>
      </w:r>
    </w:p>
    <w:p w14:paraId="6813AC3C" w14:textId="77777777" w:rsidR="00B6034A" w:rsidRDefault="00B6034A" w:rsidP="00B6034A">
      <w:pPr>
        <w:spacing w:line="276" w:lineRule="auto"/>
        <w:ind w:firstLine="420"/>
        <w:rPr>
          <w:rFonts w:ascii="宋体" w:hAnsi="宋体" w:hint="eastAsia"/>
          <w:szCs w:val="21"/>
        </w:rPr>
      </w:pPr>
      <w:r>
        <w:rPr>
          <w:rFonts w:ascii="宋体" w:hAnsi="宋体" w:hint="eastAsia"/>
          <w:szCs w:val="21"/>
        </w:rPr>
        <w:t>计算机病毒起源的可追溯到早期的科幻小说。</w:t>
      </w:r>
      <w:r>
        <w:rPr>
          <w:szCs w:val="21"/>
        </w:rPr>
        <w:t>1975</w:t>
      </w:r>
      <w:r>
        <w:rPr>
          <w:rFonts w:hAnsi="宋体"/>
          <w:szCs w:val="21"/>
        </w:rPr>
        <w:t>年</w:t>
      </w:r>
      <w:r>
        <w:rPr>
          <w:rFonts w:ascii="宋体" w:hAnsi="宋体" w:hint="eastAsia"/>
          <w:szCs w:val="21"/>
        </w:rPr>
        <w:t>，美国一位名叫约翰.布勒尔（</w:t>
      </w:r>
      <w:r>
        <w:rPr>
          <w:szCs w:val="21"/>
        </w:rPr>
        <w:t>John Brunei</w:t>
      </w:r>
      <w:r>
        <w:rPr>
          <w:rFonts w:hint="eastAsia"/>
          <w:szCs w:val="21"/>
        </w:rPr>
        <w:t>）</w:t>
      </w:r>
      <w:r>
        <w:rPr>
          <w:rFonts w:ascii="宋体" w:hAnsi="宋体" w:hint="eastAsia"/>
          <w:szCs w:val="21"/>
        </w:rPr>
        <w:t>的科普作家写了一本名为《</w:t>
      </w:r>
      <w:r>
        <w:rPr>
          <w:szCs w:val="21"/>
        </w:rPr>
        <w:t>Shock Wave Rider</w:t>
      </w:r>
      <w:r>
        <w:rPr>
          <w:rFonts w:ascii="宋体" w:hAnsi="宋体" w:hint="eastAsia"/>
          <w:szCs w:val="21"/>
        </w:rPr>
        <w:t>》的科学幻想小说，作者在该书中第一次描写了在未来的信息社会中，计算机作为正义与邪恶双方斗争工具的故事。</w:t>
      </w:r>
    </w:p>
    <w:p w14:paraId="55C35B81" w14:textId="77777777" w:rsidR="00B6034A" w:rsidRDefault="00B6034A" w:rsidP="00B6034A">
      <w:pPr>
        <w:spacing w:line="276" w:lineRule="auto"/>
        <w:ind w:firstLine="420"/>
        <w:rPr>
          <w:rFonts w:ascii="宋体" w:hAnsi="宋体" w:hint="eastAsia"/>
          <w:szCs w:val="21"/>
        </w:rPr>
      </w:pPr>
      <w:r>
        <w:rPr>
          <w:szCs w:val="21"/>
        </w:rPr>
        <w:t>1977</w:t>
      </w:r>
      <w:r>
        <w:rPr>
          <w:rFonts w:ascii="宋体" w:hAnsi="宋体" w:hint="eastAsia"/>
          <w:szCs w:val="21"/>
        </w:rPr>
        <w:t>年，另一位美国作家托马斯.J.雷恩出版了一本轰动一时的《</w:t>
      </w:r>
      <w:r>
        <w:rPr>
          <w:szCs w:val="21"/>
        </w:rPr>
        <w:t>Adolescence of P1</w:t>
      </w:r>
      <w:r>
        <w:rPr>
          <w:rFonts w:ascii="宋体" w:hAnsi="宋体" w:hint="eastAsia"/>
          <w:szCs w:val="21"/>
        </w:rPr>
        <w:t>》。雷恩在这本书中构思了一种神秘的、能够自我复制的、可利用信息通道进行传播的计算机程序，并称之为“计算机病毒”。这些计算机病毒漂泊于电脑中，流荡在集成电路芯片之间，控制了几千台计算机系统，引起社会巨大的混乱和不安。</w:t>
      </w:r>
    </w:p>
    <w:p w14:paraId="429A384F" w14:textId="77777777" w:rsidR="00B6034A" w:rsidRDefault="00B6034A" w:rsidP="00B6034A">
      <w:pPr>
        <w:spacing w:line="276" w:lineRule="auto"/>
        <w:ind w:firstLine="420"/>
        <w:rPr>
          <w:rFonts w:ascii="宋体" w:hAnsi="宋体" w:hint="eastAsia"/>
          <w:szCs w:val="21"/>
        </w:rPr>
      </w:pPr>
      <w:r>
        <w:rPr>
          <w:rFonts w:ascii="宋体" w:hAnsi="宋体" w:hint="eastAsia"/>
          <w:szCs w:val="21"/>
        </w:rPr>
        <w:t>实际上,美国贝尔实验室中的</w:t>
      </w:r>
      <w:r>
        <w:rPr>
          <w:szCs w:val="21"/>
        </w:rPr>
        <w:t>3</w:t>
      </w:r>
      <w:r>
        <w:rPr>
          <w:rFonts w:ascii="宋体" w:hAnsi="宋体" w:hint="eastAsia"/>
          <w:szCs w:val="21"/>
        </w:rPr>
        <w:t>个年轻程序员在业余时间，为游戏而制作的“磁心大战”,被公认为计算机病毒的开始。</w:t>
      </w:r>
    </w:p>
    <w:p w14:paraId="316EFD60" w14:textId="77777777" w:rsidR="00B6034A" w:rsidRDefault="00B6034A" w:rsidP="00B6034A">
      <w:pPr>
        <w:spacing w:line="276" w:lineRule="auto"/>
        <w:ind w:firstLine="420"/>
        <w:rPr>
          <w:rFonts w:ascii="宋体" w:hAnsi="宋体" w:hint="eastAsia"/>
          <w:szCs w:val="21"/>
        </w:rPr>
      </w:pPr>
      <w:r>
        <w:rPr>
          <w:rFonts w:ascii="宋体" w:hAnsi="宋体" w:hint="eastAsia"/>
          <w:szCs w:val="21"/>
        </w:rPr>
        <w:t>⑵ 计算机病毒的发展</w:t>
      </w:r>
    </w:p>
    <w:p w14:paraId="09FB1B14" w14:textId="77777777" w:rsidR="00B6034A" w:rsidRDefault="00B6034A" w:rsidP="00B6034A">
      <w:pPr>
        <w:spacing w:line="276" w:lineRule="auto"/>
        <w:ind w:firstLine="420"/>
        <w:rPr>
          <w:rFonts w:ascii="宋体" w:hAnsi="宋体" w:hint="eastAsia"/>
          <w:szCs w:val="21"/>
        </w:rPr>
      </w:pPr>
      <w:r>
        <w:rPr>
          <w:rFonts w:ascii="宋体" w:hAnsi="宋体" w:hint="eastAsia"/>
          <w:szCs w:val="21"/>
        </w:rPr>
        <w:t>计算机病毒是计算机网络中危害最大的一种破坏网络安全的手段，病毒数量巨大，而且形式多样，防不胜防，如表</w:t>
      </w:r>
      <w:r>
        <w:rPr>
          <w:szCs w:val="21"/>
        </w:rPr>
        <w:t>8-</w:t>
      </w:r>
      <w:r>
        <w:rPr>
          <w:rFonts w:hint="eastAsia"/>
          <w:szCs w:val="21"/>
        </w:rPr>
        <w:t>2</w:t>
      </w:r>
      <w:r>
        <w:rPr>
          <w:rFonts w:ascii="宋体" w:hAnsi="宋体" w:hint="eastAsia"/>
          <w:szCs w:val="21"/>
        </w:rPr>
        <w:t>所示。现在每年的病毒数剧增，利用网络传播的病毒成为主流。</w:t>
      </w:r>
    </w:p>
    <w:p w14:paraId="014A8185" w14:textId="77777777" w:rsidR="00B6034A" w:rsidRDefault="00B6034A" w:rsidP="00B6034A">
      <w:pPr>
        <w:spacing w:after="100" w:afterAutospacing="1" w:line="276" w:lineRule="auto"/>
        <w:jc w:val="center"/>
        <w:rPr>
          <w:rFonts w:hint="eastAsia"/>
          <w:sz w:val="18"/>
          <w:szCs w:val="18"/>
        </w:rPr>
      </w:pPr>
      <w:r>
        <w:rPr>
          <w:rFonts w:hint="eastAsia"/>
          <w:sz w:val="18"/>
          <w:szCs w:val="18"/>
        </w:rPr>
        <w:t>表</w:t>
      </w:r>
      <w:r>
        <w:rPr>
          <w:rFonts w:hint="eastAsia"/>
          <w:sz w:val="18"/>
          <w:szCs w:val="18"/>
        </w:rPr>
        <w:t xml:space="preserve">8-2 </w:t>
      </w:r>
      <w:r>
        <w:rPr>
          <w:rFonts w:hint="eastAsia"/>
          <w:sz w:val="18"/>
          <w:szCs w:val="18"/>
        </w:rPr>
        <w:t>爆发计算机病毒的时间表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0"/>
        <w:gridCol w:w="5530"/>
      </w:tblGrid>
      <w:tr w:rsidR="00B6034A" w14:paraId="5FB34F34" w14:textId="77777777" w:rsidTr="0020258E">
        <w:tc>
          <w:tcPr>
            <w:tcW w:w="2840" w:type="dxa"/>
            <w:tcBorders>
              <w:top w:val="single" w:sz="12" w:space="0" w:color="auto"/>
              <w:left w:val="inset" w:sz="6" w:space="0" w:color="C0C0C0"/>
              <w:bottom w:val="single" w:sz="12" w:space="0" w:color="auto"/>
            </w:tcBorders>
          </w:tcPr>
          <w:p w14:paraId="22578816" w14:textId="77777777" w:rsidR="00B6034A" w:rsidRDefault="00B6034A" w:rsidP="00B6034A">
            <w:pPr>
              <w:spacing w:line="276" w:lineRule="auto"/>
              <w:jc w:val="center"/>
              <w:rPr>
                <w:rFonts w:hint="eastAsia"/>
                <w:sz w:val="18"/>
                <w:szCs w:val="18"/>
              </w:rPr>
            </w:pPr>
            <w:r>
              <w:rPr>
                <w:rFonts w:hint="eastAsia"/>
                <w:sz w:val="18"/>
                <w:szCs w:val="18"/>
              </w:rPr>
              <w:t>时间</w:t>
            </w:r>
          </w:p>
        </w:tc>
        <w:tc>
          <w:tcPr>
            <w:tcW w:w="5682" w:type="dxa"/>
            <w:tcBorders>
              <w:top w:val="single" w:sz="12" w:space="0" w:color="auto"/>
              <w:bottom w:val="single" w:sz="12" w:space="0" w:color="auto"/>
              <w:right w:val="inset" w:sz="6" w:space="0" w:color="C0C0C0"/>
            </w:tcBorders>
          </w:tcPr>
          <w:p w14:paraId="130C7363" w14:textId="77777777" w:rsidR="00B6034A" w:rsidRDefault="00B6034A" w:rsidP="00B6034A">
            <w:pPr>
              <w:spacing w:line="276" w:lineRule="auto"/>
              <w:jc w:val="center"/>
              <w:rPr>
                <w:rFonts w:hint="eastAsia"/>
                <w:sz w:val="18"/>
                <w:szCs w:val="18"/>
              </w:rPr>
            </w:pPr>
            <w:r>
              <w:rPr>
                <w:rFonts w:hint="eastAsia"/>
                <w:sz w:val="18"/>
                <w:szCs w:val="18"/>
              </w:rPr>
              <w:t>时事内容</w:t>
            </w:r>
          </w:p>
        </w:tc>
      </w:tr>
      <w:tr w:rsidR="00B6034A" w14:paraId="6E3C7A86" w14:textId="77777777" w:rsidTr="0020258E">
        <w:tc>
          <w:tcPr>
            <w:tcW w:w="2840" w:type="dxa"/>
            <w:tcBorders>
              <w:top w:val="single" w:sz="12" w:space="0" w:color="auto"/>
              <w:left w:val="inset" w:sz="6" w:space="0" w:color="C0C0C0"/>
            </w:tcBorders>
          </w:tcPr>
          <w:p w14:paraId="7CF262DA" w14:textId="77777777" w:rsidR="00B6034A" w:rsidRDefault="00B6034A" w:rsidP="00B6034A">
            <w:pPr>
              <w:spacing w:line="276" w:lineRule="auto"/>
              <w:jc w:val="center"/>
              <w:rPr>
                <w:rFonts w:hint="eastAsia"/>
                <w:sz w:val="18"/>
                <w:szCs w:val="18"/>
              </w:rPr>
            </w:pPr>
            <w:smartTag w:uri="urn:schemas-microsoft-com:office:smarttags" w:element="chsdate">
              <w:smartTagPr>
                <w:attr w:name="IsROCDate" w:val="False"/>
                <w:attr w:name="IsLunarDate" w:val="False"/>
                <w:attr w:name="Day" w:val="3"/>
                <w:attr w:name="Month" w:val="11"/>
                <w:attr w:name="Year" w:val="1983"/>
              </w:smartTagPr>
              <w:r>
                <w:rPr>
                  <w:rFonts w:hint="eastAsia"/>
                  <w:sz w:val="18"/>
                  <w:szCs w:val="18"/>
                </w:rPr>
                <w:t>1983</w:t>
              </w:r>
              <w:r>
                <w:rPr>
                  <w:rFonts w:hint="eastAsia"/>
                  <w:sz w:val="18"/>
                  <w:szCs w:val="18"/>
                </w:rPr>
                <w:t>年</w:t>
              </w:r>
              <w:r>
                <w:rPr>
                  <w:rFonts w:hint="eastAsia"/>
                  <w:sz w:val="18"/>
                  <w:szCs w:val="18"/>
                </w:rPr>
                <w:t>11</w:t>
              </w:r>
              <w:r>
                <w:rPr>
                  <w:rFonts w:hint="eastAsia"/>
                  <w:sz w:val="18"/>
                  <w:szCs w:val="18"/>
                </w:rPr>
                <w:t>月</w:t>
              </w:r>
              <w:r>
                <w:rPr>
                  <w:rFonts w:hint="eastAsia"/>
                  <w:sz w:val="18"/>
                  <w:szCs w:val="18"/>
                </w:rPr>
                <w:t>3</w:t>
              </w:r>
              <w:r>
                <w:rPr>
                  <w:rFonts w:hint="eastAsia"/>
                  <w:sz w:val="18"/>
                  <w:szCs w:val="18"/>
                </w:rPr>
                <w:t>日</w:t>
              </w:r>
            </w:smartTag>
          </w:p>
        </w:tc>
        <w:tc>
          <w:tcPr>
            <w:tcW w:w="5682" w:type="dxa"/>
            <w:tcBorders>
              <w:top w:val="single" w:sz="12" w:space="0" w:color="auto"/>
              <w:right w:val="inset" w:sz="6" w:space="0" w:color="C0C0C0"/>
            </w:tcBorders>
          </w:tcPr>
          <w:p w14:paraId="79C74F5C" w14:textId="77777777" w:rsidR="00B6034A" w:rsidRDefault="00B6034A" w:rsidP="00B6034A">
            <w:pPr>
              <w:spacing w:line="276" w:lineRule="auto"/>
              <w:rPr>
                <w:rFonts w:hint="eastAsia"/>
                <w:sz w:val="18"/>
                <w:szCs w:val="18"/>
              </w:rPr>
            </w:pPr>
            <w:r>
              <w:rPr>
                <w:rFonts w:hint="eastAsia"/>
                <w:sz w:val="18"/>
                <w:szCs w:val="18"/>
              </w:rPr>
              <w:t>弗雷德•科恩（</w:t>
            </w:r>
            <w:r>
              <w:rPr>
                <w:rFonts w:hint="eastAsia"/>
                <w:sz w:val="18"/>
                <w:szCs w:val="18"/>
              </w:rPr>
              <w:t>Fred Cohen</w:t>
            </w:r>
            <w:r>
              <w:rPr>
                <w:rFonts w:hint="eastAsia"/>
                <w:sz w:val="18"/>
                <w:szCs w:val="18"/>
              </w:rPr>
              <w:t>）博士研制出一种在运行过程中可以复制自身的破坏性程序</w:t>
            </w:r>
          </w:p>
        </w:tc>
      </w:tr>
      <w:tr w:rsidR="00B6034A" w14:paraId="08892ED0" w14:textId="77777777" w:rsidTr="0020258E">
        <w:tc>
          <w:tcPr>
            <w:tcW w:w="2840" w:type="dxa"/>
            <w:tcBorders>
              <w:left w:val="inset" w:sz="6" w:space="0" w:color="C0C0C0"/>
            </w:tcBorders>
          </w:tcPr>
          <w:p w14:paraId="21355B7F" w14:textId="77777777" w:rsidR="00B6034A" w:rsidRDefault="00B6034A" w:rsidP="00B6034A">
            <w:pPr>
              <w:spacing w:line="276" w:lineRule="auto"/>
              <w:jc w:val="center"/>
              <w:rPr>
                <w:rFonts w:hint="eastAsia"/>
                <w:sz w:val="18"/>
                <w:szCs w:val="18"/>
              </w:rPr>
            </w:pPr>
            <w:r>
              <w:rPr>
                <w:rFonts w:hint="eastAsia"/>
                <w:sz w:val="18"/>
                <w:szCs w:val="18"/>
              </w:rPr>
              <w:t>1986</w:t>
            </w:r>
            <w:r>
              <w:rPr>
                <w:rFonts w:hint="eastAsia"/>
                <w:sz w:val="18"/>
                <w:szCs w:val="18"/>
              </w:rPr>
              <w:t>年初</w:t>
            </w:r>
          </w:p>
        </w:tc>
        <w:tc>
          <w:tcPr>
            <w:tcW w:w="5682" w:type="dxa"/>
            <w:tcBorders>
              <w:right w:val="inset" w:sz="6" w:space="0" w:color="C0C0C0"/>
            </w:tcBorders>
          </w:tcPr>
          <w:p w14:paraId="1703D182" w14:textId="77777777" w:rsidR="00B6034A" w:rsidRDefault="00B6034A" w:rsidP="00B6034A">
            <w:pPr>
              <w:spacing w:line="276" w:lineRule="auto"/>
              <w:rPr>
                <w:rFonts w:hint="eastAsia"/>
                <w:sz w:val="18"/>
                <w:szCs w:val="18"/>
              </w:rPr>
            </w:pPr>
            <w:r>
              <w:rPr>
                <w:rFonts w:hint="eastAsia"/>
                <w:sz w:val="18"/>
                <w:szCs w:val="18"/>
              </w:rPr>
              <w:t>巴基斯坦的巴锡特（</w:t>
            </w:r>
            <w:r>
              <w:rPr>
                <w:rFonts w:hint="eastAsia"/>
                <w:sz w:val="18"/>
                <w:szCs w:val="18"/>
              </w:rPr>
              <w:t>Basit</w:t>
            </w:r>
            <w:r>
              <w:rPr>
                <w:rFonts w:hint="eastAsia"/>
                <w:sz w:val="18"/>
                <w:szCs w:val="18"/>
              </w:rPr>
              <w:t>）和阿姆杰德（</w:t>
            </w:r>
            <w:r>
              <w:rPr>
                <w:rFonts w:hint="eastAsia"/>
                <w:sz w:val="18"/>
                <w:szCs w:val="18"/>
              </w:rPr>
              <w:t>Amjad</w:t>
            </w:r>
            <w:r>
              <w:rPr>
                <w:rFonts w:hint="eastAsia"/>
                <w:sz w:val="18"/>
                <w:szCs w:val="18"/>
              </w:rPr>
              <w:t>）两兄弟编写了</w:t>
            </w:r>
            <w:r>
              <w:rPr>
                <w:rFonts w:hint="eastAsia"/>
                <w:sz w:val="18"/>
                <w:szCs w:val="18"/>
              </w:rPr>
              <w:t>Pakistan</w:t>
            </w:r>
            <w:r>
              <w:rPr>
                <w:rFonts w:hint="eastAsia"/>
                <w:sz w:val="18"/>
                <w:szCs w:val="18"/>
              </w:rPr>
              <w:t>病毒（即</w:t>
            </w:r>
            <w:r>
              <w:rPr>
                <w:rFonts w:hint="eastAsia"/>
                <w:sz w:val="18"/>
                <w:szCs w:val="18"/>
              </w:rPr>
              <w:t>Brain</w:t>
            </w:r>
            <w:r>
              <w:rPr>
                <w:rFonts w:hint="eastAsia"/>
                <w:sz w:val="18"/>
                <w:szCs w:val="18"/>
              </w:rPr>
              <w:t>病毒），该病毒在一年内流传到了世界各地</w:t>
            </w:r>
          </w:p>
        </w:tc>
      </w:tr>
      <w:tr w:rsidR="00B6034A" w14:paraId="2CDF49D3" w14:textId="77777777" w:rsidTr="0020258E">
        <w:tc>
          <w:tcPr>
            <w:tcW w:w="2840" w:type="dxa"/>
            <w:tcBorders>
              <w:left w:val="inset" w:sz="6" w:space="0" w:color="C0C0C0"/>
            </w:tcBorders>
          </w:tcPr>
          <w:p w14:paraId="11D59916" w14:textId="77777777" w:rsidR="00B6034A" w:rsidRDefault="00B6034A" w:rsidP="00B6034A">
            <w:pPr>
              <w:spacing w:line="276" w:lineRule="auto"/>
              <w:jc w:val="center"/>
              <w:rPr>
                <w:rFonts w:hint="eastAsia"/>
                <w:sz w:val="18"/>
                <w:szCs w:val="18"/>
              </w:rPr>
            </w:pPr>
            <w:r>
              <w:rPr>
                <w:rFonts w:hint="eastAsia"/>
                <w:sz w:val="18"/>
                <w:szCs w:val="18"/>
              </w:rPr>
              <w:t>1987</w:t>
            </w:r>
            <w:r>
              <w:rPr>
                <w:rFonts w:hint="eastAsia"/>
                <w:sz w:val="18"/>
                <w:szCs w:val="18"/>
              </w:rPr>
              <w:t>年</w:t>
            </w:r>
            <w:r>
              <w:rPr>
                <w:rFonts w:hint="eastAsia"/>
                <w:sz w:val="18"/>
                <w:szCs w:val="18"/>
              </w:rPr>
              <w:t>5</w:t>
            </w:r>
            <w:r>
              <w:rPr>
                <w:rFonts w:hint="eastAsia"/>
                <w:sz w:val="18"/>
                <w:szCs w:val="18"/>
              </w:rPr>
              <w:t>月</w:t>
            </w:r>
          </w:p>
        </w:tc>
        <w:tc>
          <w:tcPr>
            <w:tcW w:w="5682" w:type="dxa"/>
            <w:tcBorders>
              <w:right w:val="inset" w:sz="6" w:space="0" w:color="C0C0C0"/>
            </w:tcBorders>
          </w:tcPr>
          <w:p w14:paraId="4A5EAB52" w14:textId="77777777" w:rsidR="00B6034A" w:rsidRDefault="00B6034A" w:rsidP="00B6034A">
            <w:pPr>
              <w:spacing w:line="276" w:lineRule="auto"/>
              <w:rPr>
                <w:rFonts w:hint="eastAsia"/>
                <w:sz w:val="18"/>
                <w:szCs w:val="18"/>
              </w:rPr>
            </w:pPr>
            <w:r>
              <w:rPr>
                <w:rFonts w:hint="eastAsia"/>
                <w:sz w:val="18"/>
                <w:szCs w:val="18"/>
              </w:rPr>
              <w:t>美国《普罗威斯顿日报》编辑部发现，他们存储在计算机中的文件中出现了“欢迎进入土牢，请小心病毒</w:t>
            </w:r>
            <w:r>
              <w:rPr>
                <w:rFonts w:hint="eastAsia"/>
                <w:sz w:val="18"/>
                <w:szCs w:val="18"/>
              </w:rPr>
              <w:t>...</w:t>
            </w:r>
            <w:r>
              <w:rPr>
                <w:rFonts w:hint="eastAsia"/>
                <w:sz w:val="18"/>
                <w:szCs w:val="18"/>
              </w:rPr>
              <w:t>”的内容。当专家们进一步调查时，发现这个病毒程序早已在该报的计算机网络中广为传播。这是某电脑公司为防止他们的软件非法复制而采取的一种自卫性的手段。</w:t>
            </w:r>
          </w:p>
        </w:tc>
      </w:tr>
      <w:tr w:rsidR="00B6034A" w14:paraId="55E86436" w14:textId="77777777" w:rsidTr="0020258E">
        <w:tc>
          <w:tcPr>
            <w:tcW w:w="2840" w:type="dxa"/>
            <w:tcBorders>
              <w:left w:val="inset" w:sz="6" w:space="0" w:color="C0C0C0"/>
            </w:tcBorders>
          </w:tcPr>
          <w:p w14:paraId="0D1FDFC0" w14:textId="77777777" w:rsidR="00B6034A" w:rsidRDefault="00B6034A" w:rsidP="00B6034A">
            <w:pPr>
              <w:spacing w:line="276" w:lineRule="auto"/>
              <w:jc w:val="center"/>
              <w:rPr>
                <w:rFonts w:hint="eastAsia"/>
                <w:sz w:val="18"/>
                <w:szCs w:val="18"/>
              </w:rPr>
            </w:pPr>
            <w:r>
              <w:rPr>
                <w:rFonts w:hint="eastAsia"/>
                <w:sz w:val="18"/>
                <w:szCs w:val="18"/>
              </w:rPr>
              <w:t>1987</w:t>
            </w:r>
            <w:r>
              <w:rPr>
                <w:rFonts w:hint="eastAsia"/>
                <w:sz w:val="18"/>
                <w:szCs w:val="18"/>
              </w:rPr>
              <w:t>年</w:t>
            </w:r>
            <w:r>
              <w:rPr>
                <w:rFonts w:hint="eastAsia"/>
                <w:sz w:val="18"/>
                <w:szCs w:val="18"/>
              </w:rPr>
              <w:t>12</w:t>
            </w:r>
            <w:r>
              <w:rPr>
                <w:rFonts w:hint="eastAsia"/>
                <w:sz w:val="18"/>
                <w:szCs w:val="18"/>
              </w:rPr>
              <w:t>月</w:t>
            </w:r>
          </w:p>
        </w:tc>
        <w:tc>
          <w:tcPr>
            <w:tcW w:w="5682" w:type="dxa"/>
            <w:tcBorders>
              <w:right w:val="inset" w:sz="6" w:space="0" w:color="C0C0C0"/>
            </w:tcBorders>
          </w:tcPr>
          <w:p w14:paraId="1AD76FCA" w14:textId="77777777" w:rsidR="00B6034A" w:rsidRDefault="00B6034A" w:rsidP="00B6034A">
            <w:pPr>
              <w:spacing w:line="276" w:lineRule="auto"/>
              <w:rPr>
                <w:rFonts w:hint="eastAsia"/>
                <w:sz w:val="18"/>
                <w:szCs w:val="18"/>
              </w:rPr>
            </w:pPr>
            <w:r>
              <w:rPr>
                <w:rFonts w:hint="eastAsia"/>
                <w:sz w:val="18"/>
                <w:szCs w:val="18"/>
              </w:rPr>
              <w:t>一份发给</w:t>
            </w:r>
            <w:r>
              <w:rPr>
                <w:rFonts w:hint="eastAsia"/>
                <w:sz w:val="18"/>
                <w:szCs w:val="18"/>
              </w:rPr>
              <w:t>IBM</w:t>
            </w:r>
            <w:r>
              <w:rPr>
                <w:rFonts w:hint="eastAsia"/>
                <w:sz w:val="18"/>
                <w:szCs w:val="18"/>
              </w:rPr>
              <w:t>公司的电子邮件传送了一种能自我复制的圣诞程序</w:t>
            </w:r>
          </w:p>
        </w:tc>
      </w:tr>
      <w:tr w:rsidR="00B6034A" w14:paraId="053068CD" w14:textId="77777777" w:rsidTr="0020258E">
        <w:tc>
          <w:tcPr>
            <w:tcW w:w="2840" w:type="dxa"/>
            <w:tcBorders>
              <w:left w:val="inset" w:sz="6" w:space="0" w:color="C0C0C0"/>
            </w:tcBorders>
          </w:tcPr>
          <w:p w14:paraId="4F593E90" w14:textId="77777777" w:rsidR="00B6034A" w:rsidRDefault="00B6034A" w:rsidP="00B6034A">
            <w:pPr>
              <w:spacing w:line="276" w:lineRule="auto"/>
              <w:jc w:val="center"/>
              <w:rPr>
                <w:rFonts w:hint="eastAsia"/>
                <w:sz w:val="18"/>
                <w:szCs w:val="18"/>
              </w:rPr>
            </w:pPr>
            <w:smartTag w:uri="urn:schemas-microsoft-com:office:smarttags" w:element="chsdate">
              <w:smartTagPr>
                <w:attr w:name="IsROCDate" w:val="False"/>
                <w:attr w:name="IsLunarDate" w:val="False"/>
                <w:attr w:name="Day" w:val="2"/>
                <w:attr w:name="Month" w:val="3"/>
                <w:attr w:name="Year" w:val="1988"/>
              </w:smartTagPr>
              <w:r>
                <w:rPr>
                  <w:rFonts w:hint="eastAsia"/>
                  <w:sz w:val="18"/>
                  <w:szCs w:val="18"/>
                </w:rPr>
                <w:t>1988</w:t>
              </w:r>
              <w:r>
                <w:rPr>
                  <w:rFonts w:hint="eastAsia"/>
                  <w:sz w:val="18"/>
                  <w:szCs w:val="18"/>
                </w:rPr>
                <w:t>年</w:t>
              </w:r>
              <w:r>
                <w:rPr>
                  <w:rFonts w:hint="eastAsia"/>
                  <w:sz w:val="18"/>
                  <w:szCs w:val="18"/>
                </w:rPr>
                <w:t>3</w:t>
              </w:r>
              <w:r>
                <w:rPr>
                  <w:rFonts w:hint="eastAsia"/>
                  <w:sz w:val="18"/>
                  <w:szCs w:val="18"/>
                </w:rPr>
                <w:t>月</w:t>
              </w:r>
              <w:r>
                <w:rPr>
                  <w:rFonts w:hint="eastAsia"/>
                  <w:sz w:val="18"/>
                  <w:szCs w:val="18"/>
                </w:rPr>
                <w:t>2</w:t>
              </w:r>
              <w:r>
                <w:rPr>
                  <w:rFonts w:hint="eastAsia"/>
                  <w:sz w:val="18"/>
                  <w:szCs w:val="18"/>
                </w:rPr>
                <w:t>日</w:t>
              </w:r>
            </w:smartTag>
          </w:p>
        </w:tc>
        <w:tc>
          <w:tcPr>
            <w:tcW w:w="5682" w:type="dxa"/>
            <w:tcBorders>
              <w:right w:val="inset" w:sz="6" w:space="0" w:color="C0C0C0"/>
            </w:tcBorders>
          </w:tcPr>
          <w:p w14:paraId="2DC1F713" w14:textId="77777777" w:rsidR="00B6034A" w:rsidRDefault="00B6034A" w:rsidP="00B6034A">
            <w:pPr>
              <w:spacing w:line="276" w:lineRule="auto"/>
              <w:rPr>
                <w:rFonts w:hint="eastAsia"/>
                <w:sz w:val="18"/>
                <w:szCs w:val="18"/>
              </w:rPr>
            </w:pPr>
            <w:r>
              <w:rPr>
                <w:rFonts w:hint="eastAsia"/>
                <w:sz w:val="18"/>
                <w:szCs w:val="18"/>
              </w:rPr>
              <w:t>苹果公司的苹果计算机在屏幕上显示出“向所有苹果计算机的用户宣布世界和平的信息”后停机，以庆祝苹果计算机的生日。</w:t>
            </w:r>
          </w:p>
        </w:tc>
      </w:tr>
      <w:tr w:rsidR="00B6034A" w14:paraId="47C922EE" w14:textId="77777777" w:rsidTr="0020258E">
        <w:tc>
          <w:tcPr>
            <w:tcW w:w="2840" w:type="dxa"/>
            <w:tcBorders>
              <w:left w:val="inset" w:sz="6" w:space="0" w:color="C0C0C0"/>
            </w:tcBorders>
          </w:tcPr>
          <w:p w14:paraId="2D312C3B" w14:textId="77777777" w:rsidR="00B6034A" w:rsidRDefault="00B6034A" w:rsidP="00B6034A">
            <w:pPr>
              <w:spacing w:line="276" w:lineRule="auto"/>
              <w:jc w:val="center"/>
              <w:rPr>
                <w:rFonts w:hint="eastAsia"/>
                <w:sz w:val="18"/>
                <w:szCs w:val="18"/>
              </w:rPr>
            </w:pPr>
            <w:r>
              <w:rPr>
                <w:rFonts w:hint="eastAsia"/>
                <w:sz w:val="18"/>
                <w:szCs w:val="18"/>
              </w:rPr>
              <w:t>1991</w:t>
            </w:r>
            <w:r>
              <w:rPr>
                <w:rFonts w:hint="eastAsia"/>
                <w:sz w:val="18"/>
                <w:szCs w:val="18"/>
              </w:rPr>
              <w:t>年</w:t>
            </w:r>
          </w:p>
        </w:tc>
        <w:tc>
          <w:tcPr>
            <w:tcW w:w="5682" w:type="dxa"/>
            <w:tcBorders>
              <w:right w:val="inset" w:sz="6" w:space="0" w:color="C0C0C0"/>
            </w:tcBorders>
          </w:tcPr>
          <w:p w14:paraId="527AB045" w14:textId="77777777" w:rsidR="00B6034A" w:rsidRDefault="00B6034A" w:rsidP="00B6034A">
            <w:pPr>
              <w:spacing w:line="276" w:lineRule="auto"/>
              <w:rPr>
                <w:rFonts w:hint="eastAsia"/>
                <w:sz w:val="18"/>
                <w:szCs w:val="18"/>
              </w:rPr>
            </w:pPr>
            <w:r>
              <w:rPr>
                <w:rFonts w:hint="eastAsia"/>
                <w:sz w:val="18"/>
                <w:szCs w:val="18"/>
              </w:rPr>
              <w:t>海湾战争中，美军第一次将计算机病毒用于实战，在空袭巴格达的战斗中，利用病毒成功地破坏了对方的指挥系统，保证了战斗的胜利。</w:t>
            </w:r>
          </w:p>
        </w:tc>
      </w:tr>
      <w:tr w:rsidR="00B6034A" w14:paraId="3714959B" w14:textId="77777777" w:rsidTr="0020258E">
        <w:tc>
          <w:tcPr>
            <w:tcW w:w="2840" w:type="dxa"/>
            <w:tcBorders>
              <w:left w:val="inset" w:sz="6" w:space="0" w:color="C0C0C0"/>
            </w:tcBorders>
          </w:tcPr>
          <w:p w14:paraId="0A4DD277" w14:textId="77777777" w:rsidR="00B6034A" w:rsidRDefault="00B6034A" w:rsidP="00B6034A">
            <w:pPr>
              <w:spacing w:line="276" w:lineRule="auto"/>
              <w:jc w:val="center"/>
              <w:rPr>
                <w:rFonts w:hint="eastAsia"/>
                <w:sz w:val="18"/>
                <w:szCs w:val="18"/>
              </w:rPr>
            </w:pPr>
            <w:r>
              <w:rPr>
                <w:rFonts w:hint="eastAsia"/>
                <w:sz w:val="18"/>
                <w:szCs w:val="18"/>
              </w:rPr>
              <w:t>1996</w:t>
            </w:r>
            <w:r>
              <w:rPr>
                <w:rFonts w:hint="eastAsia"/>
                <w:sz w:val="18"/>
                <w:szCs w:val="18"/>
              </w:rPr>
              <w:t>年</w:t>
            </w:r>
          </w:p>
        </w:tc>
        <w:tc>
          <w:tcPr>
            <w:tcW w:w="5682" w:type="dxa"/>
            <w:tcBorders>
              <w:right w:val="inset" w:sz="6" w:space="0" w:color="C0C0C0"/>
            </w:tcBorders>
          </w:tcPr>
          <w:p w14:paraId="668FD613" w14:textId="77777777" w:rsidR="00B6034A" w:rsidRDefault="00B6034A" w:rsidP="00B6034A">
            <w:pPr>
              <w:spacing w:line="276" w:lineRule="auto"/>
              <w:rPr>
                <w:rFonts w:hint="eastAsia"/>
                <w:sz w:val="18"/>
                <w:szCs w:val="18"/>
              </w:rPr>
            </w:pPr>
            <w:r>
              <w:rPr>
                <w:rFonts w:hint="eastAsia"/>
                <w:sz w:val="18"/>
                <w:szCs w:val="18"/>
              </w:rPr>
              <w:t>出现针对微软公司</w:t>
            </w:r>
            <w:r>
              <w:rPr>
                <w:rFonts w:hint="eastAsia"/>
                <w:sz w:val="18"/>
                <w:szCs w:val="18"/>
              </w:rPr>
              <w:t>Office</w:t>
            </w:r>
            <w:r>
              <w:rPr>
                <w:rFonts w:hint="eastAsia"/>
                <w:sz w:val="18"/>
                <w:szCs w:val="18"/>
              </w:rPr>
              <w:t>的宏病毒。</w:t>
            </w:r>
            <w:r>
              <w:rPr>
                <w:rFonts w:hint="eastAsia"/>
                <w:sz w:val="18"/>
                <w:szCs w:val="18"/>
              </w:rPr>
              <w:t>1997</w:t>
            </w:r>
            <w:r>
              <w:rPr>
                <w:rFonts w:hint="eastAsia"/>
                <w:sz w:val="18"/>
                <w:szCs w:val="18"/>
              </w:rPr>
              <w:t>年被公认为计算机反病毒界的“宏病毒年”，其后几年宏病毒大量泛滥。</w:t>
            </w:r>
          </w:p>
        </w:tc>
      </w:tr>
      <w:tr w:rsidR="00B6034A" w14:paraId="0CEC0313" w14:textId="77777777" w:rsidTr="0020258E">
        <w:tc>
          <w:tcPr>
            <w:tcW w:w="2840" w:type="dxa"/>
            <w:tcBorders>
              <w:left w:val="inset" w:sz="6" w:space="0" w:color="C0C0C0"/>
            </w:tcBorders>
          </w:tcPr>
          <w:p w14:paraId="2BBC3B12" w14:textId="77777777" w:rsidR="00B6034A" w:rsidRDefault="00B6034A" w:rsidP="00B6034A">
            <w:pPr>
              <w:spacing w:line="276" w:lineRule="auto"/>
              <w:jc w:val="center"/>
              <w:rPr>
                <w:rFonts w:hint="eastAsia"/>
                <w:sz w:val="18"/>
                <w:szCs w:val="18"/>
              </w:rPr>
            </w:pPr>
            <w:r>
              <w:rPr>
                <w:rFonts w:hint="eastAsia"/>
                <w:sz w:val="18"/>
                <w:szCs w:val="18"/>
              </w:rPr>
              <w:t>1998</w:t>
            </w:r>
            <w:r>
              <w:rPr>
                <w:rFonts w:hint="eastAsia"/>
                <w:sz w:val="18"/>
                <w:szCs w:val="18"/>
              </w:rPr>
              <w:t>年</w:t>
            </w:r>
          </w:p>
        </w:tc>
        <w:tc>
          <w:tcPr>
            <w:tcW w:w="5682" w:type="dxa"/>
            <w:tcBorders>
              <w:right w:val="inset" w:sz="6" w:space="0" w:color="C0C0C0"/>
            </w:tcBorders>
          </w:tcPr>
          <w:p w14:paraId="6F32DA42" w14:textId="77777777" w:rsidR="00B6034A" w:rsidRDefault="00B6034A" w:rsidP="00B6034A">
            <w:pPr>
              <w:spacing w:line="276" w:lineRule="auto"/>
              <w:rPr>
                <w:rFonts w:hint="eastAsia"/>
                <w:sz w:val="18"/>
                <w:szCs w:val="18"/>
              </w:rPr>
            </w:pPr>
            <w:r>
              <w:rPr>
                <w:rFonts w:hint="eastAsia"/>
                <w:sz w:val="18"/>
                <w:szCs w:val="18"/>
              </w:rPr>
              <w:t>首例破坏计算机硬件的</w:t>
            </w:r>
            <w:r>
              <w:rPr>
                <w:rFonts w:hint="eastAsia"/>
                <w:sz w:val="18"/>
                <w:szCs w:val="18"/>
              </w:rPr>
              <w:t>CIH</w:t>
            </w:r>
            <w:r>
              <w:rPr>
                <w:rFonts w:hint="eastAsia"/>
                <w:sz w:val="18"/>
                <w:szCs w:val="18"/>
              </w:rPr>
              <w:t>病毒出现，引起人们的恐慌。</w:t>
            </w:r>
          </w:p>
        </w:tc>
      </w:tr>
      <w:tr w:rsidR="00B6034A" w14:paraId="2F03B6CB" w14:textId="77777777" w:rsidTr="0020258E">
        <w:tc>
          <w:tcPr>
            <w:tcW w:w="2840" w:type="dxa"/>
            <w:tcBorders>
              <w:left w:val="inset" w:sz="6" w:space="0" w:color="C0C0C0"/>
            </w:tcBorders>
          </w:tcPr>
          <w:p w14:paraId="553EB55C" w14:textId="77777777" w:rsidR="00B6034A" w:rsidRDefault="00B6034A" w:rsidP="00B6034A">
            <w:pPr>
              <w:spacing w:line="276" w:lineRule="auto"/>
              <w:jc w:val="center"/>
              <w:rPr>
                <w:rFonts w:hint="eastAsia"/>
                <w:sz w:val="18"/>
                <w:szCs w:val="18"/>
              </w:rPr>
            </w:pPr>
            <w:smartTag w:uri="urn:schemas-microsoft-com:office:smarttags" w:element="chsdate">
              <w:smartTagPr>
                <w:attr w:name="IsROCDate" w:val="False"/>
                <w:attr w:name="IsLunarDate" w:val="False"/>
                <w:attr w:name="Day" w:val="26"/>
                <w:attr w:name="Month" w:val="3"/>
                <w:attr w:name="Year" w:val="1999"/>
              </w:smartTagPr>
              <w:r>
                <w:rPr>
                  <w:rFonts w:hint="eastAsia"/>
                  <w:sz w:val="18"/>
                  <w:szCs w:val="18"/>
                </w:rPr>
                <w:t>1999</w:t>
              </w:r>
              <w:r>
                <w:rPr>
                  <w:rFonts w:hint="eastAsia"/>
                  <w:sz w:val="18"/>
                  <w:szCs w:val="18"/>
                </w:rPr>
                <w:t>年</w:t>
              </w:r>
              <w:r>
                <w:rPr>
                  <w:rFonts w:hint="eastAsia"/>
                  <w:sz w:val="18"/>
                  <w:szCs w:val="18"/>
                </w:rPr>
                <w:t>3</w:t>
              </w:r>
              <w:r>
                <w:rPr>
                  <w:rFonts w:hint="eastAsia"/>
                  <w:sz w:val="18"/>
                  <w:szCs w:val="18"/>
                </w:rPr>
                <w:t>月</w:t>
              </w:r>
              <w:r>
                <w:rPr>
                  <w:rFonts w:hint="eastAsia"/>
                  <w:sz w:val="18"/>
                  <w:szCs w:val="18"/>
                </w:rPr>
                <w:t>26</w:t>
              </w:r>
              <w:r>
                <w:rPr>
                  <w:rFonts w:hint="eastAsia"/>
                  <w:sz w:val="18"/>
                  <w:szCs w:val="18"/>
                </w:rPr>
                <w:t>日</w:t>
              </w:r>
            </w:smartTag>
          </w:p>
        </w:tc>
        <w:tc>
          <w:tcPr>
            <w:tcW w:w="5682" w:type="dxa"/>
            <w:tcBorders>
              <w:right w:val="inset" w:sz="6" w:space="0" w:color="C0C0C0"/>
            </w:tcBorders>
          </w:tcPr>
          <w:p w14:paraId="61C072DF" w14:textId="77777777" w:rsidR="00B6034A" w:rsidRDefault="00B6034A" w:rsidP="00B6034A">
            <w:pPr>
              <w:spacing w:line="276" w:lineRule="auto"/>
              <w:rPr>
                <w:rFonts w:hint="eastAsia"/>
                <w:sz w:val="18"/>
                <w:szCs w:val="18"/>
              </w:rPr>
            </w:pPr>
            <w:r>
              <w:rPr>
                <w:rFonts w:hint="eastAsia"/>
                <w:sz w:val="18"/>
                <w:szCs w:val="18"/>
              </w:rPr>
              <w:t>出现一种通过因特网进行传播的美丽杀手病毒（</w:t>
            </w:r>
            <w:r>
              <w:rPr>
                <w:rFonts w:hint="eastAsia"/>
                <w:sz w:val="18"/>
                <w:szCs w:val="18"/>
              </w:rPr>
              <w:t>Melissa</w:t>
            </w:r>
            <w:r>
              <w:rPr>
                <w:rFonts w:hint="eastAsia"/>
                <w:sz w:val="18"/>
                <w:szCs w:val="18"/>
              </w:rPr>
              <w:t>）。</w:t>
            </w:r>
          </w:p>
        </w:tc>
      </w:tr>
      <w:tr w:rsidR="00B6034A" w14:paraId="55212B5A" w14:textId="77777777" w:rsidTr="0020258E">
        <w:tc>
          <w:tcPr>
            <w:tcW w:w="2840" w:type="dxa"/>
            <w:tcBorders>
              <w:left w:val="inset" w:sz="6" w:space="0" w:color="C0C0C0"/>
            </w:tcBorders>
          </w:tcPr>
          <w:p w14:paraId="3C886529" w14:textId="77777777" w:rsidR="00B6034A" w:rsidRDefault="00B6034A" w:rsidP="00B6034A">
            <w:pPr>
              <w:spacing w:line="276" w:lineRule="auto"/>
              <w:jc w:val="center"/>
              <w:rPr>
                <w:rFonts w:hint="eastAsia"/>
                <w:sz w:val="18"/>
                <w:szCs w:val="18"/>
              </w:rPr>
            </w:pPr>
            <w:smartTag w:uri="urn:schemas-microsoft-com:office:smarttags" w:element="chsdate">
              <w:smartTagPr>
                <w:attr w:name="IsROCDate" w:val="False"/>
                <w:attr w:name="IsLunarDate" w:val="False"/>
                <w:attr w:name="Day" w:val="26"/>
                <w:attr w:name="Month" w:val="4"/>
                <w:attr w:name="Year" w:val="1999"/>
              </w:smartTagPr>
              <w:r>
                <w:rPr>
                  <w:rFonts w:hint="eastAsia"/>
                  <w:sz w:val="18"/>
                  <w:szCs w:val="18"/>
                </w:rPr>
                <w:t>1999</w:t>
              </w:r>
              <w:r>
                <w:rPr>
                  <w:rFonts w:hint="eastAsia"/>
                  <w:sz w:val="18"/>
                  <w:szCs w:val="18"/>
                </w:rPr>
                <w:t>年</w:t>
              </w:r>
              <w:r>
                <w:rPr>
                  <w:rFonts w:hint="eastAsia"/>
                  <w:sz w:val="18"/>
                  <w:szCs w:val="18"/>
                </w:rPr>
                <w:t>4</w:t>
              </w:r>
              <w:r>
                <w:rPr>
                  <w:rFonts w:hint="eastAsia"/>
                  <w:sz w:val="18"/>
                  <w:szCs w:val="18"/>
                </w:rPr>
                <w:t>月</w:t>
              </w:r>
              <w:r>
                <w:rPr>
                  <w:rFonts w:hint="eastAsia"/>
                  <w:sz w:val="18"/>
                  <w:szCs w:val="18"/>
                </w:rPr>
                <w:t>26</w:t>
              </w:r>
              <w:r>
                <w:rPr>
                  <w:rFonts w:hint="eastAsia"/>
                  <w:sz w:val="18"/>
                  <w:szCs w:val="18"/>
                </w:rPr>
                <w:t>日</w:t>
              </w:r>
            </w:smartTag>
          </w:p>
        </w:tc>
        <w:tc>
          <w:tcPr>
            <w:tcW w:w="5682" w:type="dxa"/>
            <w:tcBorders>
              <w:right w:val="inset" w:sz="6" w:space="0" w:color="C0C0C0"/>
            </w:tcBorders>
          </w:tcPr>
          <w:p w14:paraId="579DA072" w14:textId="77777777" w:rsidR="00B6034A" w:rsidRDefault="00B6034A" w:rsidP="00B6034A">
            <w:pPr>
              <w:spacing w:line="276" w:lineRule="auto"/>
              <w:rPr>
                <w:rFonts w:hint="eastAsia"/>
                <w:sz w:val="18"/>
                <w:szCs w:val="18"/>
              </w:rPr>
            </w:pPr>
            <w:r>
              <w:rPr>
                <w:rFonts w:hint="eastAsia"/>
                <w:sz w:val="18"/>
                <w:szCs w:val="18"/>
              </w:rPr>
              <w:t>CIH</w:t>
            </w:r>
            <w:r>
              <w:rPr>
                <w:rFonts w:hint="eastAsia"/>
                <w:sz w:val="18"/>
                <w:szCs w:val="18"/>
              </w:rPr>
              <w:t>病毒在我国大规模爆发，造成巨大损失。</w:t>
            </w:r>
          </w:p>
        </w:tc>
      </w:tr>
      <w:tr w:rsidR="00B6034A" w14:paraId="4719CBE8" w14:textId="77777777" w:rsidTr="0020258E">
        <w:tc>
          <w:tcPr>
            <w:tcW w:w="2840" w:type="dxa"/>
            <w:tcBorders>
              <w:left w:val="inset" w:sz="6" w:space="0" w:color="C0C0C0"/>
            </w:tcBorders>
          </w:tcPr>
          <w:p w14:paraId="7488F1C9" w14:textId="77777777" w:rsidR="00B6034A" w:rsidRDefault="00B6034A" w:rsidP="00B6034A">
            <w:pPr>
              <w:spacing w:line="276" w:lineRule="auto"/>
              <w:jc w:val="center"/>
              <w:rPr>
                <w:rFonts w:hint="eastAsia"/>
                <w:sz w:val="18"/>
                <w:szCs w:val="18"/>
              </w:rPr>
            </w:pPr>
            <w:r>
              <w:rPr>
                <w:rFonts w:hint="eastAsia"/>
                <w:sz w:val="18"/>
                <w:szCs w:val="18"/>
              </w:rPr>
              <w:t>2003</w:t>
            </w:r>
            <w:r>
              <w:rPr>
                <w:rFonts w:hint="eastAsia"/>
                <w:sz w:val="18"/>
                <w:szCs w:val="18"/>
              </w:rPr>
              <w:t>年</w:t>
            </w:r>
            <w:r>
              <w:rPr>
                <w:rFonts w:hint="eastAsia"/>
                <w:sz w:val="18"/>
                <w:szCs w:val="18"/>
              </w:rPr>
              <w:t>1</w:t>
            </w:r>
            <w:r>
              <w:rPr>
                <w:rFonts w:hint="eastAsia"/>
                <w:sz w:val="18"/>
                <w:szCs w:val="18"/>
              </w:rPr>
              <w:t>月</w:t>
            </w:r>
          </w:p>
        </w:tc>
        <w:tc>
          <w:tcPr>
            <w:tcW w:w="5682" w:type="dxa"/>
            <w:tcBorders>
              <w:right w:val="inset" w:sz="6" w:space="0" w:color="C0C0C0"/>
            </w:tcBorders>
          </w:tcPr>
          <w:p w14:paraId="44B0A0E8" w14:textId="77777777" w:rsidR="00B6034A" w:rsidRDefault="00B6034A" w:rsidP="00B6034A">
            <w:pPr>
              <w:spacing w:line="276" w:lineRule="auto"/>
              <w:rPr>
                <w:rFonts w:hint="eastAsia"/>
                <w:sz w:val="18"/>
                <w:szCs w:val="18"/>
              </w:rPr>
            </w:pPr>
            <w:r>
              <w:rPr>
                <w:rFonts w:hint="eastAsia"/>
                <w:sz w:val="18"/>
                <w:szCs w:val="18"/>
              </w:rPr>
              <w:t>全球爆发“蠕虫风暴”病毒（</w:t>
            </w:r>
            <w:r>
              <w:rPr>
                <w:rFonts w:hint="eastAsia"/>
                <w:sz w:val="18"/>
                <w:szCs w:val="18"/>
              </w:rPr>
              <w:t>SQL1434</w:t>
            </w:r>
            <w:r>
              <w:rPr>
                <w:rFonts w:hint="eastAsia"/>
                <w:sz w:val="18"/>
                <w:szCs w:val="18"/>
              </w:rPr>
              <w:t>），</w:t>
            </w:r>
            <w:r>
              <w:rPr>
                <w:rFonts w:hint="eastAsia"/>
                <w:sz w:val="18"/>
                <w:szCs w:val="18"/>
              </w:rPr>
              <w:t>3</w:t>
            </w:r>
            <w:r>
              <w:rPr>
                <w:rFonts w:hint="eastAsia"/>
                <w:sz w:val="18"/>
                <w:szCs w:val="18"/>
              </w:rPr>
              <w:t>月又爆发了“口令蠕虫”病毒（</w:t>
            </w:r>
            <w:r>
              <w:rPr>
                <w:rFonts w:hint="eastAsia"/>
                <w:sz w:val="18"/>
                <w:szCs w:val="18"/>
              </w:rPr>
              <w:t>Dvldr32</w:t>
            </w:r>
            <w:r>
              <w:rPr>
                <w:rFonts w:hint="eastAsia"/>
                <w:sz w:val="18"/>
                <w:szCs w:val="18"/>
              </w:rPr>
              <w:t>），</w:t>
            </w:r>
            <w:r>
              <w:rPr>
                <w:rFonts w:hint="eastAsia"/>
                <w:sz w:val="18"/>
                <w:szCs w:val="18"/>
              </w:rPr>
              <w:t>5</w:t>
            </w:r>
            <w:r>
              <w:rPr>
                <w:rFonts w:hint="eastAsia"/>
                <w:sz w:val="18"/>
                <w:szCs w:val="18"/>
              </w:rPr>
              <w:t>月份出现了“大无极”病毒变种，</w:t>
            </w:r>
            <w:r>
              <w:rPr>
                <w:rFonts w:hint="eastAsia"/>
                <w:sz w:val="18"/>
                <w:szCs w:val="18"/>
              </w:rPr>
              <w:t>8</w:t>
            </w:r>
            <w:r>
              <w:rPr>
                <w:rFonts w:hint="eastAsia"/>
                <w:sz w:val="18"/>
                <w:szCs w:val="18"/>
              </w:rPr>
              <w:t>月份全球计算机网络遭受了“冲击波”病毒的袭击。</w:t>
            </w:r>
          </w:p>
        </w:tc>
      </w:tr>
      <w:tr w:rsidR="00B6034A" w14:paraId="5C9CCF83" w14:textId="77777777" w:rsidTr="0020258E">
        <w:tc>
          <w:tcPr>
            <w:tcW w:w="2840" w:type="dxa"/>
            <w:tcBorders>
              <w:left w:val="inset" w:sz="6" w:space="0" w:color="C0C0C0"/>
            </w:tcBorders>
          </w:tcPr>
          <w:p w14:paraId="43B06523" w14:textId="77777777" w:rsidR="00B6034A" w:rsidRDefault="00B6034A" w:rsidP="00B6034A">
            <w:pPr>
              <w:spacing w:line="276" w:lineRule="auto"/>
              <w:jc w:val="center"/>
              <w:rPr>
                <w:rFonts w:hint="eastAsia"/>
                <w:sz w:val="18"/>
                <w:szCs w:val="18"/>
              </w:rPr>
            </w:pPr>
            <w:r>
              <w:rPr>
                <w:rFonts w:hint="eastAsia"/>
                <w:sz w:val="18"/>
                <w:szCs w:val="18"/>
              </w:rPr>
              <w:t>2004</w:t>
            </w:r>
            <w:r>
              <w:rPr>
                <w:rFonts w:hint="eastAsia"/>
                <w:sz w:val="18"/>
                <w:szCs w:val="18"/>
              </w:rPr>
              <w:t>年</w:t>
            </w:r>
            <w:r>
              <w:rPr>
                <w:rFonts w:hint="eastAsia"/>
                <w:sz w:val="18"/>
                <w:szCs w:val="18"/>
              </w:rPr>
              <w:t>5</w:t>
            </w:r>
            <w:r>
              <w:rPr>
                <w:rFonts w:hint="eastAsia"/>
                <w:sz w:val="18"/>
                <w:szCs w:val="18"/>
              </w:rPr>
              <w:t>月</w:t>
            </w:r>
          </w:p>
        </w:tc>
        <w:tc>
          <w:tcPr>
            <w:tcW w:w="5682" w:type="dxa"/>
            <w:tcBorders>
              <w:right w:val="inset" w:sz="6" w:space="0" w:color="C0C0C0"/>
            </w:tcBorders>
          </w:tcPr>
          <w:p w14:paraId="6124D218" w14:textId="77777777" w:rsidR="00B6034A" w:rsidRDefault="00B6034A" w:rsidP="00B6034A">
            <w:pPr>
              <w:spacing w:line="276" w:lineRule="auto"/>
              <w:rPr>
                <w:rFonts w:hint="eastAsia"/>
                <w:sz w:val="18"/>
                <w:szCs w:val="18"/>
              </w:rPr>
            </w:pPr>
            <w:r>
              <w:rPr>
                <w:rFonts w:hint="eastAsia"/>
                <w:sz w:val="18"/>
                <w:szCs w:val="18"/>
              </w:rPr>
              <w:t>爆发了“震荡波”病毒</w:t>
            </w:r>
          </w:p>
        </w:tc>
      </w:tr>
      <w:tr w:rsidR="00B6034A" w14:paraId="78D4E5B1" w14:textId="77777777" w:rsidTr="0020258E">
        <w:tc>
          <w:tcPr>
            <w:tcW w:w="2840" w:type="dxa"/>
            <w:tcBorders>
              <w:left w:val="inset" w:sz="6" w:space="0" w:color="C0C0C0"/>
            </w:tcBorders>
          </w:tcPr>
          <w:p w14:paraId="06D1CAE8" w14:textId="77777777" w:rsidR="00B6034A" w:rsidRDefault="00B6034A" w:rsidP="00B6034A">
            <w:pPr>
              <w:spacing w:line="276" w:lineRule="auto"/>
              <w:jc w:val="center"/>
              <w:rPr>
                <w:rFonts w:hint="eastAsia"/>
                <w:sz w:val="18"/>
                <w:szCs w:val="18"/>
              </w:rPr>
            </w:pPr>
            <w:r>
              <w:rPr>
                <w:rFonts w:hint="eastAsia"/>
                <w:sz w:val="18"/>
                <w:szCs w:val="18"/>
              </w:rPr>
              <w:t>2006</w:t>
            </w:r>
            <w:r>
              <w:rPr>
                <w:rFonts w:hint="eastAsia"/>
                <w:sz w:val="18"/>
                <w:szCs w:val="18"/>
              </w:rPr>
              <w:t>年</w:t>
            </w:r>
            <w:r>
              <w:rPr>
                <w:rFonts w:hint="eastAsia"/>
                <w:sz w:val="18"/>
                <w:szCs w:val="18"/>
              </w:rPr>
              <w:t>5</w:t>
            </w:r>
            <w:r>
              <w:rPr>
                <w:rFonts w:hint="eastAsia"/>
                <w:sz w:val="18"/>
                <w:szCs w:val="18"/>
              </w:rPr>
              <w:t>至</w:t>
            </w:r>
            <w:r>
              <w:rPr>
                <w:rFonts w:hint="eastAsia"/>
                <w:sz w:val="18"/>
                <w:szCs w:val="18"/>
              </w:rPr>
              <w:t>6</w:t>
            </w:r>
            <w:r>
              <w:rPr>
                <w:rFonts w:hint="eastAsia"/>
                <w:sz w:val="18"/>
                <w:szCs w:val="18"/>
              </w:rPr>
              <w:t>月</w:t>
            </w:r>
          </w:p>
        </w:tc>
        <w:tc>
          <w:tcPr>
            <w:tcW w:w="5682" w:type="dxa"/>
            <w:tcBorders>
              <w:right w:val="inset" w:sz="6" w:space="0" w:color="C0C0C0"/>
            </w:tcBorders>
          </w:tcPr>
          <w:p w14:paraId="3961D27D" w14:textId="77777777" w:rsidR="00B6034A" w:rsidRDefault="00B6034A" w:rsidP="00B6034A">
            <w:pPr>
              <w:spacing w:line="276" w:lineRule="auto"/>
              <w:rPr>
                <w:rFonts w:hint="eastAsia"/>
                <w:sz w:val="18"/>
                <w:szCs w:val="18"/>
              </w:rPr>
            </w:pPr>
            <w:r>
              <w:rPr>
                <w:rFonts w:hint="eastAsia"/>
                <w:sz w:val="18"/>
                <w:szCs w:val="18"/>
              </w:rPr>
              <w:t>相继出现针对银行的木马、病毒事件和进行网络敲诈活动的“敲诈者”病毒。</w:t>
            </w:r>
          </w:p>
        </w:tc>
      </w:tr>
      <w:tr w:rsidR="00B6034A" w14:paraId="1E22894A" w14:textId="77777777" w:rsidTr="0020258E">
        <w:tc>
          <w:tcPr>
            <w:tcW w:w="2840" w:type="dxa"/>
            <w:tcBorders>
              <w:left w:val="inset" w:sz="6" w:space="0" w:color="C0C0C0"/>
              <w:bottom w:val="single" w:sz="12" w:space="0" w:color="auto"/>
            </w:tcBorders>
          </w:tcPr>
          <w:p w14:paraId="1A7CA0CD" w14:textId="77777777" w:rsidR="00B6034A" w:rsidRDefault="00B6034A" w:rsidP="00B6034A">
            <w:pPr>
              <w:spacing w:line="276" w:lineRule="auto"/>
              <w:jc w:val="center"/>
              <w:rPr>
                <w:rFonts w:hint="eastAsia"/>
                <w:sz w:val="18"/>
                <w:szCs w:val="18"/>
              </w:rPr>
            </w:pPr>
            <w:r>
              <w:rPr>
                <w:rFonts w:hint="eastAsia"/>
                <w:sz w:val="18"/>
                <w:szCs w:val="18"/>
              </w:rPr>
              <w:t>2006</w:t>
            </w:r>
            <w:r>
              <w:rPr>
                <w:rFonts w:hint="eastAsia"/>
                <w:sz w:val="18"/>
                <w:szCs w:val="18"/>
              </w:rPr>
              <w:t>年</w:t>
            </w:r>
            <w:r>
              <w:rPr>
                <w:rFonts w:hint="eastAsia"/>
                <w:sz w:val="18"/>
                <w:szCs w:val="18"/>
              </w:rPr>
              <w:t>11</w:t>
            </w:r>
            <w:r>
              <w:rPr>
                <w:rFonts w:hint="eastAsia"/>
                <w:sz w:val="18"/>
                <w:szCs w:val="18"/>
              </w:rPr>
              <w:t>月</w:t>
            </w:r>
          </w:p>
        </w:tc>
        <w:tc>
          <w:tcPr>
            <w:tcW w:w="5682" w:type="dxa"/>
            <w:tcBorders>
              <w:bottom w:val="single" w:sz="12" w:space="0" w:color="auto"/>
              <w:right w:val="inset" w:sz="6" w:space="0" w:color="C0C0C0"/>
            </w:tcBorders>
          </w:tcPr>
          <w:p w14:paraId="3A31A8B9" w14:textId="77777777" w:rsidR="00B6034A" w:rsidRDefault="00B6034A" w:rsidP="00B6034A">
            <w:pPr>
              <w:spacing w:line="276" w:lineRule="auto"/>
              <w:rPr>
                <w:rFonts w:hint="eastAsia"/>
                <w:sz w:val="18"/>
                <w:szCs w:val="18"/>
              </w:rPr>
            </w:pPr>
            <w:r>
              <w:rPr>
                <w:rFonts w:hint="eastAsia"/>
                <w:sz w:val="18"/>
                <w:szCs w:val="18"/>
              </w:rPr>
              <w:t>我国又连续出现“熊猫烧香”、“仇英”、“艾妮”等盗取网上用户密码帐号的病毒和木马</w:t>
            </w:r>
          </w:p>
        </w:tc>
      </w:tr>
    </w:tbl>
    <w:p w14:paraId="2DF9ABAF"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计算机病毒的定义及特征</w:t>
      </w:r>
    </w:p>
    <w:p w14:paraId="5E3C1D35" w14:textId="77777777" w:rsidR="00B6034A" w:rsidRDefault="00B6034A" w:rsidP="00B6034A">
      <w:pPr>
        <w:spacing w:line="276" w:lineRule="auto"/>
        <w:ind w:firstLineChars="200" w:firstLine="420"/>
        <w:rPr>
          <w:rFonts w:hint="eastAsia"/>
          <w:szCs w:val="21"/>
        </w:rPr>
      </w:pPr>
      <w:r>
        <w:rPr>
          <w:rFonts w:hint="eastAsia"/>
          <w:szCs w:val="21"/>
        </w:rPr>
        <w:t>计算机病毒是借用了生物病毒的概念。在生物界，“病毒”是指那些能够侵入动物体内并给动物带来疾病的“病原体”，其最大特点为传染性和危害性。计算机病毒同生物病毒一样，它是能够侵入计算机系统或网络，危害其正常工作的“病原体”。</w:t>
      </w:r>
    </w:p>
    <w:p w14:paraId="433962C7" w14:textId="77777777" w:rsidR="00B6034A" w:rsidRDefault="00B6034A" w:rsidP="00B6034A">
      <w:pPr>
        <w:spacing w:line="276" w:lineRule="auto"/>
        <w:ind w:firstLine="420"/>
        <w:rPr>
          <w:rFonts w:hint="eastAsia"/>
          <w:szCs w:val="21"/>
        </w:rPr>
      </w:pPr>
      <w:r>
        <w:rPr>
          <w:rFonts w:hint="eastAsia"/>
          <w:szCs w:val="21"/>
        </w:rPr>
        <w:t>在《中华人民共和国计算机信息系统安全保护条例》中对计算机病毒进行了明确定义，即“计算机病毒是指编制或者在计算机程序中插入的破坏计算机功能或者破坏数据，影响计算机使用并且能够自我复制的一组计算机指令或者程序代码。”或者定义为“计算机病毒是一种人为编制的、能够自我复制的计算机程序或指令集合，其干扰计算机正常运行并造成计算机软硬件故障，甚至破坏计算机数据。”</w:t>
      </w:r>
    </w:p>
    <w:p w14:paraId="0B8F550C" w14:textId="77777777" w:rsidR="00B6034A" w:rsidRDefault="00B6034A" w:rsidP="00B6034A">
      <w:pPr>
        <w:spacing w:line="276" w:lineRule="auto"/>
        <w:ind w:firstLine="420"/>
        <w:rPr>
          <w:rFonts w:hint="eastAsia"/>
        </w:rPr>
      </w:pPr>
      <w:r>
        <w:rPr>
          <w:rFonts w:hint="eastAsia"/>
        </w:rPr>
        <w:t>计算机病毒的主要特征如下。</w:t>
      </w:r>
    </w:p>
    <w:p w14:paraId="14BE5E4A" w14:textId="77777777" w:rsidR="00B6034A" w:rsidRDefault="00B6034A" w:rsidP="00B6034A">
      <w:pPr>
        <w:spacing w:line="276" w:lineRule="auto"/>
        <w:ind w:firstLine="420"/>
        <w:rPr>
          <w:rFonts w:hint="eastAsia"/>
          <w:szCs w:val="21"/>
        </w:rPr>
      </w:pPr>
      <w:r>
        <w:rPr>
          <w:rFonts w:ascii="宋体" w:hAnsi="宋体" w:hint="eastAsia"/>
          <w:szCs w:val="21"/>
        </w:rPr>
        <w:t xml:space="preserve">⑴ </w:t>
      </w:r>
      <w:r>
        <w:rPr>
          <w:rFonts w:hint="eastAsia"/>
          <w:szCs w:val="21"/>
        </w:rPr>
        <w:t>传染性</w:t>
      </w:r>
    </w:p>
    <w:p w14:paraId="663407CF" w14:textId="77777777" w:rsidR="00B6034A" w:rsidRDefault="00B6034A" w:rsidP="00B6034A">
      <w:pPr>
        <w:spacing w:line="276" w:lineRule="auto"/>
        <w:ind w:firstLine="420"/>
        <w:rPr>
          <w:rFonts w:ascii="宋体" w:hAnsi="宋体" w:hint="eastAsia"/>
          <w:szCs w:val="21"/>
        </w:rPr>
      </w:pPr>
      <w:r>
        <w:rPr>
          <w:rFonts w:hint="eastAsia"/>
          <w:szCs w:val="21"/>
        </w:rPr>
        <w:t>传染性是计算机病毒需要可以自我复制，这是判断程序是否是病毒的关键特征。</w:t>
      </w:r>
    </w:p>
    <w:p w14:paraId="751C829D" w14:textId="77777777" w:rsidR="00B6034A" w:rsidRDefault="00B6034A" w:rsidP="00B6034A">
      <w:pPr>
        <w:spacing w:line="276" w:lineRule="auto"/>
        <w:ind w:firstLine="420"/>
        <w:rPr>
          <w:rFonts w:hint="eastAsia"/>
          <w:szCs w:val="21"/>
        </w:rPr>
      </w:pPr>
      <w:r>
        <w:rPr>
          <w:rFonts w:ascii="宋体" w:hAnsi="宋体" w:hint="eastAsia"/>
          <w:szCs w:val="21"/>
        </w:rPr>
        <w:t xml:space="preserve">⑵ </w:t>
      </w:r>
      <w:r>
        <w:rPr>
          <w:rFonts w:hint="eastAsia"/>
          <w:szCs w:val="21"/>
        </w:rPr>
        <w:t>破坏性</w:t>
      </w:r>
    </w:p>
    <w:p w14:paraId="61CBA8E2" w14:textId="77777777" w:rsidR="00B6034A" w:rsidRDefault="00B6034A" w:rsidP="00B6034A">
      <w:pPr>
        <w:spacing w:line="276" w:lineRule="auto"/>
        <w:ind w:firstLine="420"/>
        <w:rPr>
          <w:rFonts w:ascii="宋体" w:hAnsi="宋体" w:hint="eastAsia"/>
          <w:szCs w:val="21"/>
        </w:rPr>
      </w:pPr>
      <w:r>
        <w:rPr>
          <w:rFonts w:hint="eastAsia"/>
          <w:szCs w:val="21"/>
        </w:rPr>
        <w:t>计算机病毒通常具有破坏性，但也不是所有病毒都有的；破坏性的表现有很多种形式，如破坏、删除文件等。</w:t>
      </w:r>
    </w:p>
    <w:p w14:paraId="5D1ADD03" w14:textId="77777777" w:rsidR="00B6034A" w:rsidRDefault="00B6034A" w:rsidP="00B6034A">
      <w:pPr>
        <w:spacing w:line="276" w:lineRule="auto"/>
        <w:ind w:firstLine="420"/>
        <w:rPr>
          <w:rFonts w:ascii="宋体" w:hAnsi="宋体" w:hint="eastAsia"/>
          <w:szCs w:val="21"/>
        </w:rPr>
      </w:pPr>
      <w:r>
        <w:rPr>
          <w:rFonts w:ascii="宋体" w:hAnsi="宋体" w:hint="eastAsia"/>
          <w:szCs w:val="21"/>
        </w:rPr>
        <w:t>⑶ 潜伏性</w:t>
      </w:r>
    </w:p>
    <w:p w14:paraId="6A9DA00B" w14:textId="77777777" w:rsidR="00B6034A" w:rsidRDefault="00B6034A" w:rsidP="00B6034A">
      <w:pPr>
        <w:spacing w:line="276" w:lineRule="auto"/>
        <w:ind w:firstLine="420"/>
        <w:rPr>
          <w:rFonts w:ascii="宋体" w:hAnsi="宋体" w:hint="eastAsia"/>
          <w:szCs w:val="21"/>
        </w:rPr>
      </w:pPr>
      <w:r>
        <w:rPr>
          <w:rFonts w:ascii="宋体" w:hAnsi="宋体" w:hint="eastAsia"/>
          <w:szCs w:val="21"/>
        </w:rPr>
        <w:t>计算机病毒需要可以在被感染的主机中潜伏，以等待触发条件。</w:t>
      </w:r>
    </w:p>
    <w:p w14:paraId="3C11ABAD" w14:textId="77777777" w:rsidR="00B6034A" w:rsidRDefault="00B6034A" w:rsidP="00B6034A">
      <w:pPr>
        <w:spacing w:line="276" w:lineRule="auto"/>
        <w:ind w:firstLine="420"/>
        <w:rPr>
          <w:rFonts w:ascii="宋体" w:hAnsi="宋体" w:hint="eastAsia"/>
          <w:szCs w:val="21"/>
        </w:rPr>
      </w:pPr>
      <w:r>
        <w:rPr>
          <w:rFonts w:ascii="宋体" w:hAnsi="宋体" w:hint="eastAsia"/>
          <w:szCs w:val="21"/>
        </w:rPr>
        <w:t>⑷ 可执行性</w:t>
      </w:r>
    </w:p>
    <w:p w14:paraId="0CF3D1FC" w14:textId="77777777" w:rsidR="00B6034A" w:rsidRDefault="00B6034A" w:rsidP="00B6034A">
      <w:pPr>
        <w:spacing w:line="276" w:lineRule="auto"/>
        <w:ind w:firstLine="420"/>
        <w:rPr>
          <w:rFonts w:ascii="宋体" w:hAnsi="宋体" w:hint="eastAsia"/>
          <w:szCs w:val="21"/>
        </w:rPr>
      </w:pPr>
      <w:r>
        <w:rPr>
          <w:rFonts w:ascii="宋体" w:hAnsi="宋体" w:hint="eastAsia"/>
          <w:szCs w:val="21"/>
        </w:rPr>
        <w:t>计算机病毒必须具备可执行性，其通过不同方式与正常程序建立联系，当条件满足时可以运行。</w:t>
      </w:r>
    </w:p>
    <w:p w14:paraId="00CB64A0" w14:textId="77777777" w:rsidR="00B6034A" w:rsidRDefault="00B6034A" w:rsidP="00B6034A">
      <w:pPr>
        <w:spacing w:line="276" w:lineRule="auto"/>
        <w:ind w:firstLine="420"/>
        <w:rPr>
          <w:rFonts w:ascii="宋体" w:hAnsi="宋体" w:hint="eastAsia"/>
          <w:szCs w:val="21"/>
        </w:rPr>
      </w:pPr>
      <w:r>
        <w:rPr>
          <w:rFonts w:ascii="宋体" w:hAnsi="宋体" w:hint="eastAsia"/>
          <w:szCs w:val="21"/>
        </w:rPr>
        <w:t>⑸ 可触发性</w:t>
      </w:r>
    </w:p>
    <w:p w14:paraId="15E00AD2" w14:textId="77777777" w:rsidR="00B6034A" w:rsidRDefault="00B6034A" w:rsidP="00B6034A">
      <w:pPr>
        <w:spacing w:line="276" w:lineRule="auto"/>
        <w:ind w:firstLine="420"/>
        <w:rPr>
          <w:rFonts w:ascii="宋体" w:hAnsi="宋体" w:hint="eastAsia"/>
          <w:szCs w:val="21"/>
        </w:rPr>
      </w:pPr>
      <w:r>
        <w:rPr>
          <w:rFonts w:ascii="宋体" w:hAnsi="宋体" w:hint="eastAsia"/>
          <w:szCs w:val="21"/>
        </w:rPr>
        <w:t>当触发条件满足时，计算机病毒将执行，例如通过特定时间作为触发条件。</w:t>
      </w:r>
    </w:p>
    <w:p w14:paraId="4F0BD2B6" w14:textId="77777777" w:rsidR="00B6034A" w:rsidRDefault="00B6034A" w:rsidP="00B6034A">
      <w:pPr>
        <w:spacing w:line="276" w:lineRule="auto"/>
        <w:ind w:firstLine="420"/>
        <w:rPr>
          <w:rFonts w:ascii="宋体" w:hAnsi="宋体" w:hint="eastAsia"/>
          <w:szCs w:val="21"/>
        </w:rPr>
      </w:pPr>
      <w:r>
        <w:rPr>
          <w:rFonts w:ascii="宋体" w:hAnsi="宋体" w:hint="eastAsia"/>
          <w:szCs w:val="21"/>
        </w:rPr>
        <w:t>⑹ 隐蔽性</w:t>
      </w:r>
    </w:p>
    <w:p w14:paraId="139F6CD8" w14:textId="77777777" w:rsidR="00B6034A" w:rsidRDefault="00B6034A" w:rsidP="00B6034A">
      <w:pPr>
        <w:spacing w:line="276" w:lineRule="auto"/>
        <w:ind w:firstLine="420"/>
        <w:rPr>
          <w:rFonts w:ascii="宋体" w:hAnsi="宋体" w:hint="eastAsia"/>
          <w:szCs w:val="21"/>
        </w:rPr>
      </w:pPr>
      <w:r>
        <w:rPr>
          <w:rFonts w:ascii="宋体" w:hAnsi="宋体" w:hint="eastAsia"/>
          <w:szCs w:val="21"/>
        </w:rPr>
        <w:t>计算机病毒会将自己隐藏起来，以避免被发现。</w:t>
      </w:r>
    </w:p>
    <w:p w14:paraId="661F58A8"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3. </w:t>
      </w:r>
      <w:r>
        <w:rPr>
          <w:rFonts w:ascii="黑体" w:eastAsia="黑体" w:hint="eastAsia"/>
          <w:szCs w:val="21"/>
        </w:rPr>
        <w:t>计算机病毒的构成</w:t>
      </w:r>
    </w:p>
    <w:p w14:paraId="5B991C17" w14:textId="77777777" w:rsidR="00B6034A" w:rsidRDefault="00B6034A" w:rsidP="00B6034A">
      <w:pPr>
        <w:spacing w:line="276" w:lineRule="auto"/>
        <w:ind w:firstLine="420"/>
        <w:rPr>
          <w:rFonts w:hint="eastAsia"/>
        </w:rPr>
      </w:pPr>
      <w:r>
        <w:rPr>
          <w:rFonts w:hint="eastAsia"/>
        </w:rPr>
        <w:t>计算机病毒的程序通常由四个部分构成，引导部分、传染部分、触发部分和破坏部分。引导部分是将设计的“主题病毒”加载到计算机的内存，为下一步的传染做准备。传染部分是将病毒代码复制到传染目标，致使执行合法程序的操作招致病毒程序的共同执行。触发部分是病毒必须有的部分，其定义了各种触发条件，当条件满足时病毒将被执行。破坏部分虽然不是病毒必须的部分，但其定义了病毒破坏方式及危害程度。</w:t>
      </w:r>
    </w:p>
    <w:p w14:paraId="1BD79040" w14:textId="77777777" w:rsidR="00B6034A" w:rsidRDefault="00B6034A" w:rsidP="00B6034A">
      <w:pPr>
        <w:spacing w:line="276" w:lineRule="auto"/>
        <w:ind w:firstLine="420"/>
      </w:pPr>
      <w:r>
        <w:rPr>
          <w:rFonts w:hint="eastAsia"/>
        </w:rPr>
        <w:t>根据病毒的四部分结构，病毒的爆发一般分为四个阶段，隐藏阶段、传播阶段、触发阶段和执行阶段。处于“隐藏阶段”的病毒不进行操作，而是等待事件触发，触发事件包括时间、其它程序或文件的出现、磁盘容量超过某个限度等。这个阶段不是必要的，有的病毒没有隐藏期，而是无条件地传播和感染。在“传播阶段”的病毒会把自身的一个副本传播到未感染这种病毒的程序或磁盘的某个扇区中去。每个被感染的程序将包含一个该病毒的副本，并且这些副本也可以向其它未感染的程序继续传播病毒的副本。“触发阶段”病毒将被激活去执行病毒设计者预先设计好的功能。病毒进入这一阶段也需要一些系统事件的触发，比如：病毒本身进行复制的副本数达到了某个数量。“执行阶段”病毒将执行预先设计的功能直至执行完毕。</w:t>
      </w:r>
    </w:p>
    <w:p w14:paraId="37C59E53" w14:textId="77777777" w:rsidR="00B6034A" w:rsidRDefault="00B6034A" w:rsidP="00B6034A">
      <w:pPr>
        <w:pStyle w:val="3"/>
        <w:spacing w:line="276" w:lineRule="auto"/>
        <w:rPr>
          <w:rFonts w:hint="eastAsia"/>
        </w:rPr>
      </w:pPr>
      <w:bookmarkStart w:id="165" w:name="_Toc291845717"/>
      <w:smartTag w:uri="urn:schemas-microsoft-com:office:smarttags" w:element="chsdate">
        <w:smartTagPr>
          <w:attr w:name="IsROCDate" w:val="False"/>
          <w:attr w:name="IsLunarDate" w:val="False"/>
          <w:attr w:name="Day" w:val="30"/>
          <w:attr w:name="Month" w:val="12"/>
          <w:attr w:name="Year" w:val="1899"/>
        </w:smartTagPr>
        <w:r>
          <w:rPr>
            <w:rFonts w:hint="eastAsia"/>
          </w:rPr>
          <w:t>8</w:t>
        </w:r>
        <w:r>
          <w:t>.3.</w:t>
        </w:r>
        <w:r>
          <w:rPr>
            <w:rFonts w:hint="eastAsia"/>
          </w:rPr>
          <w:t>2</w:t>
        </w:r>
      </w:smartTag>
      <w:r>
        <w:rPr>
          <w:rFonts w:hint="eastAsia"/>
        </w:rPr>
        <w:t xml:space="preserve"> </w:t>
      </w:r>
      <w:r>
        <w:t xml:space="preserve"> </w:t>
      </w:r>
      <w:r>
        <w:rPr>
          <w:rFonts w:hint="eastAsia"/>
        </w:rPr>
        <w:t>典型的计算机病毒</w:t>
      </w:r>
      <w:bookmarkEnd w:id="165"/>
    </w:p>
    <w:p w14:paraId="33579D09"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木马病毒</w:t>
      </w:r>
    </w:p>
    <w:p w14:paraId="433035AA" w14:textId="77777777" w:rsidR="00B6034A" w:rsidRDefault="00B6034A" w:rsidP="00B6034A">
      <w:pPr>
        <w:spacing w:line="276" w:lineRule="auto"/>
        <w:ind w:firstLineChars="200" w:firstLine="420"/>
        <w:rPr>
          <w:rFonts w:hint="eastAsia"/>
        </w:rPr>
      </w:pPr>
      <w:r>
        <w:rPr>
          <w:rFonts w:hint="eastAsia"/>
        </w:rPr>
        <w:t>特洛伊木马（</w:t>
      </w:r>
      <w:r>
        <w:rPr>
          <w:rFonts w:hint="eastAsia"/>
        </w:rPr>
        <w:t>Trojan</w:t>
      </w:r>
      <w:r>
        <w:rPr>
          <w:rFonts w:hint="eastAsia"/>
        </w:rPr>
        <w:t>）病毒（也叫黑客程序或后门病毒）是指隐藏在正常程序中的一段具有特殊功能的恶意代码，具备破坏和删除文件、发送密码、记录键盘和攻击等功能，会使用户系统破坏甚至瘫痪。一般的木马都有客户端和服务器端两个执行程序，其中客户端是用于攻击者远程控制被植入木马的机器。服务器端程序即是木马程序。利用控制端向服务端发出请求，服务端收到请求后会根据请求执行相应的动作，其中包括查看文件系统、修改和删除文件、查看系统注册表、修改系统设置等。攻击者要通过木马攻击计算机系统，要做的第一件事就是把木马的服务器端程序通过某种方式植入到用户的计算机里面。</w:t>
      </w:r>
    </w:p>
    <w:p w14:paraId="2B879AF8" w14:textId="77777777" w:rsidR="00B6034A" w:rsidRDefault="00B6034A" w:rsidP="00B6034A">
      <w:pPr>
        <w:spacing w:line="276" w:lineRule="auto"/>
        <w:ind w:firstLineChars="200" w:firstLine="420"/>
        <w:rPr>
          <w:rFonts w:hAnsi="宋体" w:hint="eastAsia"/>
        </w:rPr>
      </w:pPr>
      <w:r>
        <w:rPr>
          <w:rFonts w:ascii="宋体" w:hAnsi="宋体" w:hint="eastAsia"/>
        </w:rPr>
        <w:t>【示例</w:t>
      </w:r>
      <w:r>
        <w:t>8-3</w:t>
      </w:r>
      <w:r>
        <w:rPr>
          <w:rFonts w:ascii="宋体" w:hAnsi="宋体" w:hint="eastAsia"/>
        </w:rPr>
        <w:t>】</w:t>
      </w:r>
      <w:r>
        <w:t>2004</w:t>
      </w:r>
      <w:r>
        <w:rPr>
          <w:rFonts w:hAnsi="宋体"/>
        </w:rPr>
        <w:t>年，用户在使用倚天、决战、大话西游、石器时代等网络游戏时，一种</w:t>
      </w:r>
      <w:r>
        <w:rPr>
          <w:rFonts w:hint="eastAsia"/>
        </w:rPr>
        <w:t>“</w:t>
      </w:r>
      <w:r>
        <w:rPr>
          <w:rFonts w:hAnsi="宋体"/>
        </w:rPr>
        <w:t>蜜蜂大盗（</w:t>
      </w:r>
      <w:r>
        <w:t>Win32.Troj.MiFeng70</w:t>
      </w:r>
      <w:r>
        <w:rPr>
          <w:rFonts w:hAnsi="宋体"/>
        </w:rPr>
        <w:t>）</w:t>
      </w:r>
      <w:r>
        <w:rPr>
          <w:rFonts w:hint="eastAsia"/>
        </w:rPr>
        <w:t>”</w:t>
      </w:r>
      <w:r>
        <w:rPr>
          <w:rFonts w:hAnsi="宋体"/>
        </w:rPr>
        <w:t>的木马病毒盗取网游用户帐号，并立即将用户帐号下的游戏装备转移，再由木马病毒使用者卖出这些盗取的游戏装备而获利。</w:t>
      </w:r>
    </w:p>
    <w:p w14:paraId="0C50D844" w14:textId="77777777" w:rsidR="00B6034A" w:rsidRDefault="00B6034A" w:rsidP="00B6034A">
      <w:pPr>
        <w:spacing w:line="276" w:lineRule="auto"/>
        <w:ind w:firstLineChars="200" w:firstLine="420"/>
        <w:rPr>
          <w:rFonts w:hAnsi="宋体" w:hint="eastAsia"/>
        </w:rPr>
      </w:pPr>
      <w:r>
        <w:rPr>
          <w:rFonts w:ascii="宋体" w:hAnsi="宋体" w:hint="eastAsia"/>
        </w:rPr>
        <w:t xml:space="preserve">【分析】 </w:t>
      </w:r>
      <w:r>
        <w:rPr>
          <w:rFonts w:hAnsi="宋体"/>
        </w:rPr>
        <w:t>该木马运行后会将自身复制到系统目录生成文件</w:t>
      </w:r>
      <w:r>
        <w:rPr>
          <w:rFonts w:hAnsi="宋体" w:hint="eastAsia"/>
        </w:rPr>
        <w:t>，即</w:t>
      </w:r>
      <w:r>
        <w:t>isUn0404.exe</w:t>
      </w:r>
      <w:r>
        <w:rPr>
          <w:rFonts w:hAnsi="宋体"/>
        </w:rPr>
        <w:t>、</w:t>
      </w:r>
      <w:r>
        <w:t>isUn0804.exe</w:t>
      </w:r>
      <w:r>
        <w:rPr>
          <w:rFonts w:hAnsi="宋体"/>
        </w:rPr>
        <w:t>、</w:t>
      </w:r>
      <w:r>
        <w:t>isUninst.exe</w:t>
      </w:r>
      <w:r>
        <w:rPr>
          <w:rFonts w:hAnsi="宋体"/>
        </w:rPr>
        <w:t>。修改注册表实现自启动。</w:t>
      </w:r>
      <w:r>
        <w:rPr>
          <w:rFonts w:hAnsi="宋体" w:hint="eastAsia"/>
        </w:rPr>
        <w:t>可以按照下面的方法解决木马问题。如果发现有木马存在，首先就是马上将计算机与网络断开，防止黑客通过网络进行攻击。然后编辑</w:t>
      </w:r>
      <w:r>
        <w:rPr>
          <w:rFonts w:hAnsi="宋体" w:hint="eastAsia"/>
        </w:rPr>
        <w:t>win.ini</w:t>
      </w:r>
      <w:r>
        <w:rPr>
          <w:rFonts w:hAnsi="宋体" w:hint="eastAsia"/>
        </w:rPr>
        <w:t>文件，将</w:t>
      </w:r>
      <w:r>
        <w:rPr>
          <w:rFonts w:hAnsi="宋体" w:hint="eastAsia"/>
        </w:rPr>
        <w:t>[WINDOWS]</w:t>
      </w:r>
      <w:r>
        <w:rPr>
          <w:rFonts w:hAnsi="宋体" w:hint="eastAsia"/>
        </w:rPr>
        <w:t>下面，“</w:t>
      </w:r>
      <w:r>
        <w:rPr>
          <w:rFonts w:hAnsi="宋体" w:hint="eastAsia"/>
        </w:rPr>
        <w:t>run=</w:t>
      </w:r>
      <w:r>
        <w:rPr>
          <w:rFonts w:hAnsi="宋体" w:hint="eastAsia"/>
        </w:rPr>
        <w:t>木马程序”或“</w:t>
      </w:r>
      <w:r>
        <w:rPr>
          <w:rFonts w:hAnsi="宋体" w:hint="eastAsia"/>
        </w:rPr>
        <w:t>load=</w:t>
      </w:r>
      <w:r>
        <w:rPr>
          <w:rFonts w:hAnsi="宋体" w:hint="eastAsia"/>
        </w:rPr>
        <w:t>木马程序”更改为“</w:t>
      </w:r>
      <w:r>
        <w:rPr>
          <w:rFonts w:hAnsi="宋体" w:hint="eastAsia"/>
        </w:rPr>
        <w:t>run=</w:t>
      </w:r>
      <w:r>
        <w:rPr>
          <w:rFonts w:hAnsi="宋体" w:hint="eastAsia"/>
        </w:rPr>
        <w:t>”和“</w:t>
      </w:r>
      <w:r>
        <w:rPr>
          <w:rFonts w:hAnsi="宋体" w:hint="eastAsia"/>
        </w:rPr>
        <w:t>load=</w:t>
      </w:r>
      <w:r>
        <w:rPr>
          <w:rFonts w:hAnsi="宋体" w:hint="eastAsia"/>
        </w:rPr>
        <w:t>”；编辑</w:t>
      </w:r>
      <w:r>
        <w:rPr>
          <w:rFonts w:hAnsi="宋体" w:hint="eastAsia"/>
        </w:rPr>
        <w:t>system.ini</w:t>
      </w:r>
      <w:r>
        <w:rPr>
          <w:rFonts w:hAnsi="宋体" w:hint="eastAsia"/>
        </w:rPr>
        <w:t>文件，将</w:t>
      </w:r>
      <w:r>
        <w:rPr>
          <w:rFonts w:hAnsi="宋体" w:hint="eastAsia"/>
        </w:rPr>
        <w:t>[BOOT]</w:t>
      </w:r>
      <w:r>
        <w:rPr>
          <w:rFonts w:hAnsi="宋体" w:hint="eastAsia"/>
        </w:rPr>
        <w:t>下面的“</w:t>
      </w:r>
      <w:r>
        <w:rPr>
          <w:rFonts w:hAnsi="宋体" w:hint="eastAsia"/>
        </w:rPr>
        <w:t>shell=</w:t>
      </w:r>
      <w:r>
        <w:rPr>
          <w:rFonts w:hAnsi="宋体" w:hint="eastAsia"/>
        </w:rPr>
        <w:t>木马文件”，更改为：“</w:t>
      </w:r>
      <w:r>
        <w:rPr>
          <w:rFonts w:hAnsi="宋体" w:hint="eastAsia"/>
        </w:rPr>
        <w:t>shell=explorer.exe</w:t>
      </w:r>
      <w:r>
        <w:rPr>
          <w:rFonts w:hAnsi="宋体" w:hint="eastAsia"/>
        </w:rPr>
        <w:t>”；在注册表中，先在“</w:t>
      </w:r>
      <w:r>
        <w:rPr>
          <w:rFonts w:hAnsi="宋体" w:hint="eastAsia"/>
        </w:rPr>
        <w:t>HKEY_LOCAL_MACHINE\Software\Microsoft \Windows\Current Version\Run</w:t>
      </w:r>
      <w:r>
        <w:rPr>
          <w:rFonts w:hAnsi="宋体" w:hint="eastAsia"/>
        </w:rPr>
        <w:t>”下找到木马程序的文件名，再在整个注册表中搜索并替换掉木马程序。</w:t>
      </w:r>
    </w:p>
    <w:p w14:paraId="148556B6" w14:textId="056406CC" w:rsidR="00B6034A" w:rsidRDefault="000331A2" w:rsidP="00B6034A">
      <w:pPr>
        <w:spacing w:line="276" w:lineRule="auto"/>
        <w:ind w:firstLineChars="200" w:firstLine="420"/>
        <w:rPr>
          <w:rFonts w:hint="eastAsia"/>
        </w:rPr>
      </w:pPr>
      <w:r>
        <w:rPr>
          <w:noProof/>
        </w:rPr>
        <mc:AlternateContent>
          <mc:Choice Requires="wps">
            <w:drawing>
              <wp:inline distT="0" distB="0" distL="0" distR="0" wp14:anchorId="0D202F29" wp14:editId="75C799CB">
                <wp:extent cx="4799965" cy="950595"/>
                <wp:effectExtent l="9525" t="9525" r="29210" b="20955"/>
                <wp:docPr id="6490202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9965" cy="950595"/>
                        </a:xfrm>
                        <a:prstGeom prst="flowChartProcess">
                          <a:avLst/>
                        </a:prstGeom>
                        <a:solidFill>
                          <a:srgbClr val="C0C0C0"/>
                        </a:solidFill>
                        <a:ln w="9525">
                          <a:solidFill>
                            <a:srgbClr val="000000"/>
                          </a:solidFill>
                          <a:miter lim="800000"/>
                          <a:headEnd/>
                          <a:tailEnd/>
                        </a:ln>
                        <a:effectLst>
                          <a:outerShdw dist="35921" dir="2700000" algn="ctr" rotWithShape="0">
                            <a:srgbClr val="808080"/>
                          </a:outerShdw>
                        </a:effectLst>
                      </wps:spPr>
                      <wps:txbx>
                        <w:txbxContent>
                          <w:p w14:paraId="3440C363" w14:textId="77777777" w:rsidR="00B6034A" w:rsidRDefault="00B6034A" w:rsidP="00B6034A">
                            <w:pPr>
                              <w:spacing w:line="320" w:lineRule="atLeast"/>
                              <w:rPr>
                                <w:rFonts w:ascii="华文仿宋" w:eastAsia="华文仿宋" w:hAnsi="华文仿宋"/>
                                <w:sz w:val="18"/>
                                <w:szCs w:val="18"/>
                              </w:rPr>
                            </w:pPr>
                            <w:r>
                              <w:rPr>
                                <w:rFonts w:ascii="华文仿宋" w:eastAsia="华文仿宋" w:hAnsi="华文仿宋" w:hint="eastAsia"/>
                                <w:sz w:val="18"/>
                                <w:szCs w:val="18"/>
                              </w:rPr>
                              <w:t>注释</w:t>
                            </w:r>
                            <w:r>
                              <w:rPr>
                                <w:rFonts w:ascii="华文仿宋" w:eastAsia="华文仿宋" w:hAnsi="华文仿宋"/>
                                <w:sz w:val="18"/>
                                <w:szCs w:val="18"/>
                              </w:rPr>
                              <w:t>：</w:t>
                            </w:r>
                            <w:r>
                              <w:rPr>
                                <w:rFonts w:ascii="华文仿宋" w:eastAsia="华文仿宋" w:hAnsi="华文仿宋" w:hint="eastAsia"/>
                                <w:sz w:val="18"/>
                                <w:szCs w:val="18"/>
                              </w:rPr>
                              <w:t>特洛伊木马的名称是借用古希腊传说中特洛伊战役中木马计的故事。为了救回希腊王后，希腊人远征特洛伊，后来一批希腊精兵强将藏在一巨大的木马腹中，放在城外，佯作撤兵，特洛伊人以为敌人已退，将木马作为战利品推进城去，夜里希腊伏兵出来，打开城门里应外合攻占了特洛伊城。</w:t>
                            </w:r>
                          </w:p>
                        </w:txbxContent>
                      </wps:txbx>
                      <wps:bodyPr rot="0" vert="horz" wrap="square" lIns="91440" tIns="45720" rIns="91440" bIns="45720" anchor="t" anchorCtr="0" upright="1">
                        <a:noAutofit/>
                      </wps:bodyPr>
                    </wps:wsp>
                  </a:graphicData>
                </a:graphic>
              </wp:inline>
            </w:drawing>
          </mc:Choice>
          <mc:Fallback>
            <w:pict>
              <v:shape w14:anchorId="0D202F29" id="AutoShape 3" o:spid="_x0000_s1027" type="#_x0000_t109" style="width:377.95pt;height: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" fillcolor="silver">
                <v:shadow on="t"/>
                <v:textbox>
                  <w:txbxContent>
                    <w:p w14:paraId="3440C363" w14:textId="77777777" w:rsidR="00B6034A" w:rsidRDefault="00B6034A" w:rsidP="00B6034A">
                      <w:pPr>
                        <w:spacing w:line="320" w:lineRule="atLeast"/>
                        <w:rPr>
                          <w:rFonts w:ascii="华文仿宋" w:eastAsia="华文仿宋" w:hAnsi="华文仿宋"/>
                          <w:sz w:val="18"/>
                          <w:szCs w:val="18"/>
                        </w:rPr>
                      </w:pPr>
                      <w:r>
                        <w:rPr>
                          <w:rFonts w:ascii="华文仿宋" w:eastAsia="华文仿宋" w:hAnsi="华文仿宋" w:hint="eastAsia"/>
                          <w:sz w:val="18"/>
                          <w:szCs w:val="18"/>
                        </w:rPr>
                        <w:t>注释</w:t>
                      </w:r>
                      <w:r>
                        <w:rPr>
                          <w:rFonts w:ascii="华文仿宋" w:eastAsia="华文仿宋" w:hAnsi="华文仿宋"/>
                          <w:sz w:val="18"/>
                          <w:szCs w:val="18"/>
                        </w:rPr>
                        <w:t>：</w:t>
                      </w:r>
                      <w:r>
                        <w:rPr>
                          <w:rFonts w:ascii="华文仿宋" w:eastAsia="华文仿宋" w:hAnsi="华文仿宋" w:hint="eastAsia"/>
                          <w:sz w:val="18"/>
                          <w:szCs w:val="18"/>
                        </w:rPr>
                        <w:t>特洛伊木马的名称是借用古希腊传说中特洛伊战役中木马计的故事。为了救回希腊王后，希腊人远征特洛伊，后来一批希腊精兵强将藏在一巨大的木马腹中，放在城外，佯作撤兵，特洛伊人以为敌人已退，将木马作为战利品推进城去，夜里希腊伏兵出来，打开城门里应外合攻占了特洛伊城。</w:t>
                      </w:r>
                    </w:p>
                  </w:txbxContent>
                </v:textbox>
                <w10:anchorlock/>
              </v:shape>
            </w:pict>
          </mc:Fallback>
        </mc:AlternateContent>
      </w:r>
    </w:p>
    <w:p w14:paraId="5A5C4BD3"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2. CIH病毒</w:t>
      </w:r>
    </w:p>
    <w:p w14:paraId="21D5B0FA" w14:textId="77777777" w:rsidR="00B6034A" w:rsidRDefault="00B6034A" w:rsidP="00B6034A">
      <w:pPr>
        <w:spacing w:line="276" w:lineRule="auto"/>
        <w:ind w:firstLine="420"/>
        <w:rPr>
          <w:rFonts w:hint="eastAsia"/>
          <w:szCs w:val="21"/>
        </w:rPr>
      </w:pPr>
      <w:r>
        <w:rPr>
          <w:rFonts w:hint="eastAsia"/>
          <w:szCs w:val="21"/>
        </w:rPr>
        <w:t>CIH</w:t>
      </w:r>
      <w:r>
        <w:rPr>
          <w:rFonts w:hint="eastAsia"/>
          <w:szCs w:val="21"/>
        </w:rPr>
        <w:t>病毒属于文件型病毒，主要感染</w:t>
      </w:r>
      <w:r>
        <w:rPr>
          <w:rFonts w:hint="eastAsia"/>
          <w:szCs w:val="21"/>
        </w:rPr>
        <w:t>Windows 9x</w:t>
      </w:r>
      <w:r>
        <w:rPr>
          <w:rFonts w:hint="eastAsia"/>
          <w:szCs w:val="21"/>
        </w:rPr>
        <w:t>下的可执行文件，却不感染</w:t>
      </w:r>
      <w:r>
        <w:rPr>
          <w:rFonts w:hint="eastAsia"/>
          <w:szCs w:val="21"/>
        </w:rPr>
        <w:t>Word</w:t>
      </w:r>
      <w:r>
        <w:rPr>
          <w:rFonts w:hint="eastAsia"/>
          <w:szCs w:val="21"/>
        </w:rPr>
        <w:t>和</w:t>
      </w:r>
      <w:r>
        <w:rPr>
          <w:rFonts w:hint="eastAsia"/>
          <w:szCs w:val="21"/>
        </w:rPr>
        <w:t>Excel</w:t>
      </w:r>
      <w:r>
        <w:rPr>
          <w:rFonts w:hint="eastAsia"/>
          <w:szCs w:val="21"/>
        </w:rPr>
        <w:t>文档及</w:t>
      </w:r>
      <w:r>
        <w:rPr>
          <w:rFonts w:hint="eastAsia"/>
          <w:szCs w:val="21"/>
        </w:rPr>
        <w:t>windows NT</w:t>
      </w:r>
      <w:r>
        <w:rPr>
          <w:rFonts w:hint="eastAsia"/>
          <w:szCs w:val="21"/>
        </w:rPr>
        <w:t>系统。</w:t>
      </w:r>
      <w:r>
        <w:rPr>
          <w:rFonts w:hint="eastAsia"/>
          <w:szCs w:val="21"/>
        </w:rPr>
        <w:t>CIH</w:t>
      </w:r>
      <w:r>
        <w:rPr>
          <w:rFonts w:hint="eastAsia"/>
          <w:szCs w:val="21"/>
        </w:rPr>
        <w:t>病毒采取一种特殊的方式对可执行文件进行感染，感染后的文件大小根本没有变化，病毒代码的大小在</w:t>
      </w:r>
      <w:r>
        <w:rPr>
          <w:rFonts w:hint="eastAsia"/>
          <w:szCs w:val="21"/>
        </w:rPr>
        <w:t>1K</w:t>
      </w:r>
      <w:r>
        <w:rPr>
          <w:rFonts w:hint="eastAsia"/>
          <w:szCs w:val="21"/>
        </w:rPr>
        <w:t>左右。当一个染毒的</w:t>
      </w:r>
      <w:r>
        <w:rPr>
          <w:rFonts w:hint="eastAsia"/>
          <w:szCs w:val="21"/>
        </w:rPr>
        <w:t>EXE</w:t>
      </w:r>
      <w:r>
        <w:rPr>
          <w:rFonts w:hint="eastAsia"/>
          <w:szCs w:val="21"/>
        </w:rPr>
        <w:t>文件被执行，</w:t>
      </w:r>
      <w:r>
        <w:rPr>
          <w:rFonts w:hint="eastAsia"/>
          <w:szCs w:val="21"/>
        </w:rPr>
        <w:t>CIH</w:t>
      </w:r>
      <w:r>
        <w:rPr>
          <w:rFonts w:hint="eastAsia"/>
          <w:szCs w:val="21"/>
        </w:rPr>
        <w:t>病毒驻留内存，在其他程序被访问时对它们进行感染。</w:t>
      </w:r>
      <w:r>
        <w:rPr>
          <w:rFonts w:hint="eastAsia"/>
          <w:szCs w:val="21"/>
        </w:rPr>
        <w:t>CIH</w:t>
      </w:r>
      <w:r>
        <w:rPr>
          <w:rFonts w:hint="eastAsia"/>
          <w:szCs w:val="21"/>
        </w:rPr>
        <w:t>最大的特点就是对计算机硬盘以及</w:t>
      </w:r>
      <w:r>
        <w:rPr>
          <w:rFonts w:hint="eastAsia"/>
          <w:szCs w:val="21"/>
        </w:rPr>
        <w:t>BIOS</w:t>
      </w:r>
      <w:r>
        <w:rPr>
          <w:rFonts w:hint="eastAsia"/>
          <w:szCs w:val="21"/>
        </w:rPr>
        <w:t>具有超强的破坏能力。在病毒发作时，病毒将从硬盘主引导区开始依次往硬盘中写入垃圾数据，直到硬盘数据全被破坏为止。因此，当</w:t>
      </w:r>
      <w:r>
        <w:rPr>
          <w:rFonts w:hint="eastAsia"/>
          <w:szCs w:val="21"/>
        </w:rPr>
        <w:t>CIH</w:t>
      </w:r>
      <w:r>
        <w:rPr>
          <w:rFonts w:hint="eastAsia"/>
          <w:szCs w:val="21"/>
        </w:rPr>
        <w:t>被发现的时侯，硬盘数据已经遭到破坏，当用户想到需要采取措施之时，面临的可能已经是一台瘫痪的计算机了。在病毒发作时，还试图覆盖</w:t>
      </w:r>
      <w:r>
        <w:rPr>
          <w:rFonts w:hint="eastAsia"/>
          <w:szCs w:val="21"/>
        </w:rPr>
        <w:t>BIOS</w:t>
      </w:r>
      <w:r>
        <w:rPr>
          <w:rFonts w:hint="eastAsia"/>
          <w:szCs w:val="21"/>
        </w:rPr>
        <w:t>中的数据。一旦</w:t>
      </w:r>
      <w:r>
        <w:rPr>
          <w:rFonts w:hint="eastAsia"/>
          <w:szCs w:val="21"/>
        </w:rPr>
        <w:t>BIOS</w:t>
      </w:r>
      <w:r>
        <w:rPr>
          <w:rFonts w:hint="eastAsia"/>
          <w:szCs w:val="21"/>
        </w:rPr>
        <w:t>被覆盖掉，机器将不能启动，只有对</w:t>
      </w:r>
      <w:r>
        <w:rPr>
          <w:rFonts w:hint="eastAsia"/>
          <w:szCs w:val="21"/>
        </w:rPr>
        <w:t>BIOS</w:t>
      </w:r>
      <w:r>
        <w:rPr>
          <w:rFonts w:hint="eastAsia"/>
          <w:szCs w:val="21"/>
        </w:rPr>
        <w:t>进行重写。</w:t>
      </w:r>
    </w:p>
    <w:p w14:paraId="1DF319B3" w14:textId="77777777" w:rsidR="00B6034A" w:rsidRDefault="00B6034A" w:rsidP="00B6034A">
      <w:pPr>
        <w:spacing w:line="276" w:lineRule="auto"/>
        <w:rPr>
          <w:rFonts w:hAnsi="宋体" w:hint="eastAsia"/>
        </w:rPr>
      </w:pPr>
      <w:r>
        <w:rPr>
          <w:szCs w:val="21"/>
        </w:rPr>
        <w:t></w:t>
      </w:r>
      <w:r>
        <w:rPr>
          <w:szCs w:val="21"/>
        </w:rPr>
        <w:tab/>
      </w:r>
      <w:r>
        <w:rPr>
          <w:rFonts w:ascii="宋体" w:hAnsi="宋体" w:hint="eastAsia"/>
        </w:rPr>
        <w:t>【示例</w:t>
      </w:r>
      <w:r>
        <w:t>8-</w:t>
      </w:r>
      <w:r>
        <w:rPr>
          <w:rFonts w:hint="eastAsia"/>
        </w:rPr>
        <w:t>4</w:t>
      </w:r>
      <w:r>
        <w:rPr>
          <w:rFonts w:ascii="宋体" w:hAnsi="宋体" w:hint="eastAsia"/>
        </w:rPr>
        <w:t>】</w:t>
      </w:r>
      <w:r>
        <w:t>2004</w:t>
      </w:r>
      <w:r>
        <w:rPr>
          <w:rFonts w:hAnsi="宋体"/>
        </w:rPr>
        <w:t>年，用户在使用倚天、决战、大话西游、石器时代等网络游戏时，一种</w:t>
      </w:r>
      <w:r>
        <w:rPr>
          <w:rFonts w:hint="eastAsia"/>
        </w:rPr>
        <w:t>“</w:t>
      </w:r>
      <w:r>
        <w:rPr>
          <w:rFonts w:hAnsi="宋体"/>
        </w:rPr>
        <w:t>蜜蜂大盗（</w:t>
      </w:r>
      <w:r>
        <w:t>Win32.Troj.MiFeng70</w:t>
      </w:r>
      <w:r>
        <w:rPr>
          <w:rFonts w:hAnsi="宋体"/>
        </w:rPr>
        <w:t>）</w:t>
      </w:r>
      <w:r>
        <w:rPr>
          <w:rFonts w:hint="eastAsia"/>
        </w:rPr>
        <w:t>”</w:t>
      </w:r>
      <w:r>
        <w:rPr>
          <w:rFonts w:hAnsi="宋体"/>
        </w:rPr>
        <w:t>的木马病毒盗取网游用户帐号，并立即将用户帐号下的游戏装备转移，再由木马病毒使用者卖出这些盗取的游戏装备而获利。</w:t>
      </w:r>
    </w:p>
    <w:p w14:paraId="122DA852" w14:textId="77777777" w:rsidR="00B6034A" w:rsidRDefault="00B6034A" w:rsidP="00B6034A">
      <w:pPr>
        <w:spacing w:line="276" w:lineRule="auto"/>
        <w:ind w:firstLine="420"/>
        <w:rPr>
          <w:rFonts w:hAnsi="宋体" w:hint="eastAsia"/>
        </w:rPr>
      </w:pPr>
      <w:r>
        <w:rPr>
          <w:rFonts w:ascii="宋体" w:hAnsi="宋体" w:hint="eastAsia"/>
        </w:rPr>
        <w:t xml:space="preserve">【分析】 </w:t>
      </w:r>
      <w:r>
        <w:rPr>
          <w:rFonts w:hAnsi="宋体"/>
        </w:rPr>
        <w:t>该木马运行后会将自身复制到系统目录生成文件</w:t>
      </w:r>
      <w:r>
        <w:rPr>
          <w:rFonts w:hAnsi="宋体" w:hint="eastAsia"/>
        </w:rPr>
        <w:t>，即</w:t>
      </w:r>
      <w:r>
        <w:t>isUn0404.exe</w:t>
      </w:r>
      <w:r>
        <w:rPr>
          <w:rFonts w:hAnsi="宋体"/>
        </w:rPr>
        <w:t>、</w:t>
      </w:r>
      <w:r>
        <w:t>isUn0804.exe</w:t>
      </w:r>
      <w:r>
        <w:rPr>
          <w:rFonts w:hAnsi="宋体"/>
        </w:rPr>
        <w:t>、</w:t>
      </w:r>
      <w:r>
        <w:t>isUninst.exe</w:t>
      </w:r>
      <w:r>
        <w:rPr>
          <w:rFonts w:hAnsi="宋体"/>
        </w:rPr>
        <w:t>。修改注册表实现自启动。</w:t>
      </w:r>
    </w:p>
    <w:p w14:paraId="7C9EFF6B" w14:textId="175D6212" w:rsidR="00B6034A" w:rsidRDefault="000331A2" w:rsidP="00B6034A">
      <w:pPr>
        <w:spacing w:line="276" w:lineRule="auto"/>
        <w:ind w:firstLine="420"/>
        <w:rPr>
          <w:rFonts w:hint="eastAsia"/>
          <w:szCs w:val="21"/>
        </w:rPr>
      </w:pPr>
      <w:r>
        <w:rPr>
          <w:noProof/>
          <w:szCs w:val="21"/>
        </w:rPr>
        <mc:AlternateContent>
          <mc:Choice Requires="wps">
            <w:drawing>
              <wp:inline distT="0" distB="0" distL="0" distR="0" wp14:anchorId="60D2D7F9" wp14:editId="67327FCA">
                <wp:extent cx="4799965" cy="672465"/>
                <wp:effectExtent l="9525" t="9525" r="29210" b="22860"/>
                <wp:docPr id="53298591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9965" cy="672465"/>
                        </a:xfrm>
                        <a:prstGeom prst="flowChartProcess">
                          <a:avLst/>
                        </a:prstGeom>
                        <a:solidFill>
                          <a:srgbClr val="C0C0C0"/>
                        </a:solidFill>
                        <a:ln w="9525">
                          <a:solidFill>
                            <a:srgbClr val="000000"/>
                          </a:solidFill>
                          <a:miter lim="800000"/>
                          <a:headEnd/>
                          <a:tailEnd/>
                        </a:ln>
                        <a:effectLst>
                          <a:outerShdw dist="35921" dir="2700000" algn="ctr" rotWithShape="0">
                            <a:srgbClr val="808080"/>
                          </a:outerShdw>
                        </a:effectLst>
                      </wps:spPr>
                      <wps:txbx>
                        <w:txbxContent>
                          <w:p w14:paraId="617D9B9B" w14:textId="77777777" w:rsidR="00B6034A" w:rsidRDefault="00B6034A" w:rsidP="00B6034A">
                            <w:pPr>
                              <w:spacing w:line="320" w:lineRule="atLeast"/>
                              <w:rPr>
                                <w:rFonts w:ascii="华文仿宋" w:eastAsia="华文仿宋" w:hAnsi="华文仿宋"/>
                                <w:sz w:val="18"/>
                                <w:szCs w:val="18"/>
                              </w:rPr>
                            </w:pPr>
                            <w:r>
                              <w:rPr>
                                <w:rFonts w:ascii="华文仿宋" w:eastAsia="华文仿宋" w:hAnsi="华文仿宋" w:hint="eastAsia"/>
                                <w:sz w:val="18"/>
                                <w:szCs w:val="18"/>
                              </w:rPr>
                              <w:t>注释</w:t>
                            </w:r>
                            <w:r>
                              <w:rPr>
                                <w:rFonts w:ascii="华文仿宋" w:eastAsia="华文仿宋" w:hAnsi="华文仿宋"/>
                                <w:sz w:val="18"/>
                                <w:szCs w:val="18"/>
                              </w:rPr>
                              <w:t>：</w:t>
                            </w:r>
                            <w:r>
                              <w:rPr>
                                <w:rFonts w:ascii="华文仿宋" w:eastAsia="华文仿宋" w:hAnsi="华文仿宋" w:hint="eastAsia"/>
                                <w:sz w:val="18"/>
                                <w:szCs w:val="18"/>
                              </w:rPr>
                              <w:t>CIH首先在中国台湾被发现，根据台北的报告，计算机病毒是由24岁的陈盈豪（Chen Ing-Halu）编制的，由于其名字第一个字母为C、I、H，所以可能是CIH计算机病毒名称的由来。</w:t>
                            </w:r>
                          </w:p>
                        </w:txbxContent>
                      </wps:txbx>
                      <wps:bodyPr rot="0" vert="horz" wrap="square" lIns="91440" tIns="45720" rIns="91440" bIns="45720" anchor="t" anchorCtr="0" upright="1">
                        <a:noAutofit/>
                      </wps:bodyPr>
                    </wps:wsp>
                  </a:graphicData>
                </a:graphic>
              </wp:inline>
            </w:drawing>
          </mc:Choice>
          <mc:Fallback>
            <w:pict>
              <v:shape w14:anchorId="60D2D7F9" id="AutoShape 2" o:spid="_x0000_s1028" type="#_x0000_t109" style="width:377.95pt;height:5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" fillcolor="silver">
                <v:shadow on="t"/>
                <v:textbox>
                  <w:txbxContent>
                    <w:p w14:paraId="617D9B9B" w14:textId="77777777" w:rsidR="00B6034A" w:rsidRDefault="00B6034A" w:rsidP="00B6034A">
                      <w:pPr>
                        <w:spacing w:line="320" w:lineRule="atLeast"/>
                        <w:rPr>
                          <w:rFonts w:ascii="华文仿宋" w:eastAsia="华文仿宋" w:hAnsi="华文仿宋"/>
                          <w:sz w:val="18"/>
                          <w:szCs w:val="18"/>
                        </w:rPr>
                      </w:pPr>
                      <w:r>
                        <w:rPr>
                          <w:rFonts w:ascii="华文仿宋" w:eastAsia="华文仿宋" w:hAnsi="华文仿宋" w:hint="eastAsia"/>
                          <w:sz w:val="18"/>
                          <w:szCs w:val="18"/>
                        </w:rPr>
                        <w:t>注释</w:t>
                      </w:r>
                      <w:r>
                        <w:rPr>
                          <w:rFonts w:ascii="华文仿宋" w:eastAsia="华文仿宋" w:hAnsi="华文仿宋"/>
                          <w:sz w:val="18"/>
                          <w:szCs w:val="18"/>
                        </w:rPr>
                        <w:t>：</w:t>
                      </w:r>
                      <w:r>
                        <w:rPr>
                          <w:rFonts w:ascii="华文仿宋" w:eastAsia="华文仿宋" w:hAnsi="华文仿宋" w:hint="eastAsia"/>
                          <w:sz w:val="18"/>
                          <w:szCs w:val="18"/>
                        </w:rPr>
                        <w:t>CIH首先在中国台湾被发现，根据台北的报告，计算机病毒是由24岁的陈盈豪（Chen Ing-Halu）编制的，由于其名字第一个字母为C、I、H，所以可能是CIH计算机病毒名称的由来。</w:t>
                      </w:r>
                    </w:p>
                  </w:txbxContent>
                </v:textbox>
                <w10:anchorlock/>
              </v:shape>
            </w:pict>
          </mc:Fallback>
        </mc:AlternateContent>
      </w:r>
    </w:p>
    <w:p w14:paraId="7AB99D76"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3. </w:t>
      </w:r>
      <w:r>
        <w:rPr>
          <w:rFonts w:ascii="黑体" w:eastAsia="黑体" w:hint="eastAsia"/>
          <w:szCs w:val="21"/>
        </w:rPr>
        <w:t>蠕虫病毒</w:t>
      </w:r>
    </w:p>
    <w:p w14:paraId="3DDA9FCB" w14:textId="77777777" w:rsidR="00B6034A" w:rsidRDefault="00B6034A" w:rsidP="00B6034A">
      <w:pPr>
        <w:spacing w:line="276" w:lineRule="auto"/>
        <w:ind w:firstLine="420"/>
        <w:rPr>
          <w:rFonts w:hint="eastAsia"/>
          <w:szCs w:val="21"/>
        </w:rPr>
      </w:pPr>
      <w:r>
        <w:rPr>
          <w:rFonts w:hint="eastAsia"/>
          <w:szCs w:val="21"/>
        </w:rPr>
        <w:t>蠕虫（</w:t>
      </w:r>
      <w:r>
        <w:rPr>
          <w:rFonts w:hint="eastAsia"/>
          <w:szCs w:val="21"/>
        </w:rPr>
        <w:t>Worm</w:t>
      </w:r>
      <w:r>
        <w:rPr>
          <w:rFonts w:hint="eastAsia"/>
          <w:szCs w:val="21"/>
        </w:rPr>
        <w:t>）是一种通过网络传播的恶性病毒，通过分布式网络来扩散传播特定的信息或错误，进而造成网络服务遭到拒绝并发生死锁。蠕虫与传统的病毒又有许多不同之处，如表</w:t>
      </w:r>
      <w:r>
        <w:rPr>
          <w:rFonts w:hint="eastAsia"/>
          <w:szCs w:val="21"/>
        </w:rPr>
        <w:t>9-2</w:t>
      </w:r>
      <w:r>
        <w:rPr>
          <w:rFonts w:hint="eastAsia"/>
          <w:szCs w:val="21"/>
        </w:rPr>
        <w:t>所示。蠕虫病毒包括传播模块、隐藏模块和目的功能模块三个基本程序结构，其中，传播模块又包括扫描模块、攻击模块和复制模块三个部分。由蠕虫的扫描模块负责探测存在漏洞的主机。当程序向某个主机发送探测漏洞的信息并收到成功的反馈信息后，就得到一个可传播的对象。攻击模块按漏洞攻击步骤自动攻击找到的对象，取得该主机的权限，获得一个</w:t>
      </w:r>
      <w:r>
        <w:rPr>
          <w:rFonts w:hint="eastAsia"/>
          <w:szCs w:val="21"/>
        </w:rPr>
        <w:t>shell</w:t>
      </w:r>
      <w:r>
        <w:rPr>
          <w:rFonts w:hint="eastAsia"/>
          <w:szCs w:val="21"/>
        </w:rPr>
        <w:t>。复制模块通过原主机和新主机的交互将蠕虫程序复制到新主机并启动。蠕虫病毒在攻击过程中，会启动隐藏模块，隐藏蠕虫病毒程序，防止被用户发现。整个蠕虫病毒的传播过程是依赖目的功能模块对计算机的控制、监视和破坏等功能。</w:t>
      </w:r>
    </w:p>
    <w:p w14:paraId="07310631" w14:textId="77777777" w:rsidR="00B6034A" w:rsidRDefault="00B6034A" w:rsidP="00B6034A">
      <w:pPr>
        <w:pStyle w:val="3"/>
        <w:spacing w:line="276" w:lineRule="auto"/>
        <w:rPr>
          <w:rFonts w:hint="eastAsia"/>
        </w:rPr>
      </w:pPr>
      <w:bookmarkStart w:id="166" w:name="_Toc291845718"/>
      <w:smartTag w:uri="urn:schemas-microsoft-com:office:smarttags" w:element="chsdate">
        <w:smartTagPr>
          <w:attr w:name="IsROCDate" w:val="False"/>
          <w:attr w:name="IsLunarDate" w:val="False"/>
          <w:attr w:name="Day" w:val="30"/>
          <w:attr w:name="Month" w:val="12"/>
          <w:attr w:name="Year" w:val="1899"/>
        </w:smartTagPr>
        <w:r>
          <w:rPr>
            <w:rFonts w:hint="eastAsia"/>
          </w:rPr>
          <w:t>8</w:t>
        </w:r>
        <w:r>
          <w:t>.3.</w:t>
        </w:r>
        <w:r>
          <w:rPr>
            <w:rFonts w:hint="eastAsia"/>
          </w:rPr>
          <w:t>3</w:t>
        </w:r>
      </w:smartTag>
      <w:r>
        <w:rPr>
          <w:rFonts w:hint="eastAsia"/>
        </w:rPr>
        <w:t xml:space="preserve"> </w:t>
      </w:r>
      <w:r>
        <w:t xml:space="preserve"> </w:t>
      </w:r>
      <w:r>
        <w:rPr>
          <w:rFonts w:hint="eastAsia"/>
        </w:rPr>
        <w:t>计算机病毒的防治</w:t>
      </w:r>
      <w:bookmarkEnd w:id="166"/>
    </w:p>
    <w:p w14:paraId="7EC7384D" w14:textId="77777777" w:rsidR="00B6034A" w:rsidRDefault="00B6034A" w:rsidP="00B6034A">
      <w:pPr>
        <w:spacing w:line="276" w:lineRule="auto"/>
        <w:ind w:firstLine="420"/>
        <w:rPr>
          <w:rFonts w:ascii="宋体" w:hAnsi="宋体" w:hint="eastAsia"/>
        </w:rPr>
      </w:pPr>
      <w:r>
        <w:rPr>
          <w:rFonts w:ascii="宋体" w:hAnsi="宋体" w:hint="eastAsia"/>
        </w:rPr>
        <w:t>普通防计算机病毒应包括三大措施，即检测、识别和清除。检测就是能够确定一个系统是否已发生病毒感染，并能正确确定病毒的位置。例如，特征匹配就是一种常用的检测技术。这种方法是在病毒扫描程序中预先嵌入标记病毒特征的数据库，然后将这一信息与检查对象逐个对照（或称匹配）来检测病毒。例如，假设“</w:t>
      </w:r>
      <w:r>
        <w:t>A</w:t>
      </w:r>
      <w:r>
        <w:rPr>
          <w:rFonts w:ascii="宋体" w:hAnsi="宋体" w:hint="eastAsia"/>
        </w:rPr>
        <w:t>”这一病毒的样式可以用“</w:t>
      </w:r>
      <w:r>
        <w:t>265841377</w:t>
      </w:r>
      <w:r>
        <w:rPr>
          <w:rFonts w:ascii="宋体" w:hAnsi="宋体" w:hint="eastAsia"/>
        </w:rPr>
        <w:t>”来表示。病毒扫描软件就开始对可能感染这一病毒的检查对象的文件的内容进行检查，如果文件出现有“</w:t>
      </w:r>
      <w:r>
        <w:t>265841377</w:t>
      </w:r>
      <w:r>
        <w:rPr>
          <w:rFonts w:ascii="宋体" w:hAnsi="宋体" w:hint="eastAsia"/>
        </w:rPr>
        <w:t>”，就可以判断该文件已被</w:t>
      </w:r>
      <w:r>
        <w:t>A</w:t>
      </w:r>
      <w:r>
        <w:rPr>
          <w:rFonts w:ascii="宋体" w:hAnsi="宋体" w:hint="eastAsia"/>
        </w:rPr>
        <w:t>病毒感染。识别就是检测到病毒后，能够辩别出病毒的种类。清除是识别病毒之后，对感染病毒的程序进行检查，清除病毒并使程序还原到感染之前的状态，从系统中清除病毒以保证病毒不会继续传播。</w:t>
      </w:r>
    </w:p>
    <w:p w14:paraId="3BC7CC26" w14:textId="77777777" w:rsidR="00B6034A" w:rsidRDefault="00B6034A" w:rsidP="00B6034A">
      <w:pPr>
        <w:spacing w:line="276" w:lineRule="auto"/>
        <w:ind w:firstLine="420"/>
        <w:rPr>
          <w:rFonts w:ascii="宋体" w:hAnsi="宋体" w:hint="eastAsia"/>
        </w:rPr>
      </w:pPr>
      <w:r>
        <w:rPr>
          <w:rFonts w:ascii="宋体" w:hAnsi="宋体" w:hint="eastAsia"/>
          <w:szCs w:val="21"/>
        </w:rPr>
        <w:t>如果检测到病毒感染，但无法识别或清除病毒，解决方法是删除被病毒感染的文件，重载未被感染的版本。目前，各种防病毒软件间的主要区别是“</w:t>
      </w:r>
      <w:r>
        <w:rPr>
          <w:rFonts w:ascii="宋体" w:hAnsi="宋体" w:hint="eastAsia"/>
        </w:rPr>
        <w:t>检测、识别和清除”</w:t>
      </w:r>
      <w:r>
        <w:rPr>
          <w:rFonts w:ascii="宋体" w:hAnsi="宋体" w:hint="eastAsia"/>
          <w:szCs w:val="21"/>
        </w:rPr>
        <w:t>三个措施在具体实现技术上的区别。同时，防病毒技术发展也是在具体实现技术上的发展，其中最重要的是识别技术。</w:t>
      </w:r>
    </w:p>
    <w:p w14:paraId="7AEF901D" w14:textId="77777777" w:rsidR="00B6034A" w:rsidRDefault="00B6034A" w:rsidP="00B6034A">
      <w:pPr>
        <w:pStyle w:val="2"/>
        <w:spacing w:before="156" w:after="156" w:line="276" w:lineRule="auto"/>
        <w:rPr>
          <w:rFonts w:ascii="Times New Roman" w:hAnsi="Times New Roman" w:hint="eastAsia"/>
        </w:rPr>
      </w:pPr>
      <w:bookmarkStart w:id="167" w:name="_Toc291845719"/>
      <w:r>
        <w:rPr>
          <w:rFonts w:ascii="Times New Roman" w:hAnsi="Times New Roman" w:hint="eastAsia"/>
        </w:rPr>
        <w:t>8</w:t>
      </w:r>
      <w:r>
        <w:rPr>
          <w:rFonts w:ascii="Times New Roman" w:hAnsi="Times New Roman"/>
        </w:rPr>
        <w:t>.</w:t>
      </w:r>
      <w:r>
        <w:rPr>
          <w:rFonts w:ascii="Times New Roman" w:hAnsi="Times New Roman" w:hint="eastAsia"/>
        </w:rPr>
        <w:t xml:space="preserve">4 </w:t>
      </w:r>
      <w:r>
        <w:rPr>
          <w:rFonts w:ascii="Times New Roman" w:hAnsi="Times New Roman"/>
        </w:rPr>
        <w:t xml:space="preserve"> </w:t>
      </w:r>
      <w:r>
        <w:rPr>
          <w:rFonts w:ascii="Times New Roman" w:hAnsi="Times New Roman" w:hint="eastAsia"/>
        </w:rPr>
        <w:t>防火墙技术</w:t>
      </w:r>
      <w:bookmarkEnd w:id="167"/>
    </w:p>
    <w:p w14:paraId="53789F39" w14:textId="77777777" w:rsidR="00B6034A" w:rsidRDefault="00B6034A" w:rsidP="00B6034A">
      <w:pPr>
        <w:pStyle w:val="3"/>
        <w:spacing w:line="276" w:lineRule="auto"/>
        <w:rPr>
          <w:rFonts w:hint="eastAsia"/>
        </w:rPr>
      </w:pPr>
      <w:bookmarkStart w:id="168" w:name="_Toc291845720"/>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4</w:t>
        </w:r>
        <w:r>
          <w:t>.</w:t>
        </w:r>
        <w:r>
          <w:rPr>
            <w:rFonts w:hint="eastAsia"/>
          </w:rPr>
          <w:t>1</w:t>
        </w:r>
      </w:smartTag>
      <w:r>
        <w:rPr>
          <w:rFonts w:hint="eastAsia"/>
        </w:rPr>
        <w:t xml:space="preserve"> </w:t>
      </w:r>
      <w:r>
        <w:t xml:space="preserve"> </w:t>
      </w:r>
      <w:r>
        <w:rPr>
          <w:rFonts w:hint="eastAsia"/>
        </w:rPr>
        <w:t>防火墙概述</w:t>
      </w:r>
      <w:bookmarkEnd w:id="168"/>
    </w:p>
    <w:p w14:paraId="55811CC1" w14:textId="77777777" w:rsidR="00B6034A" w:rsidRDefault="00B6034A" w:rsidP="00B6034A">
      <w:pPr>
        <w:spacing w:line="276" w:lineRule="auto"/>
        <w:ind w:firstLineChars="200" w:firstLine="420"/>
        <w:rPr>
          <w:rFonts w:hint="eastAsia"/>
        </w:rPr>
      </w:pPr>
      <w:r>
        <w:rPr>
          <w:rFonts w:hint="eastAsia"/>
        </w:rPr>
        <w:t>防火墙（</w:t>
      </w:r>
      <w:r>
        <w:rPr>
          <w:rFonts w:hint="eastAsia"/>
        </w:rPr>
        <w:t>Firewall</w:t>
      </w:r>
      <w:r>
        <w:rPr>
          <w:rFonts w:hint="eastAsia"/>
        </w:rPr>
        <w:t>）是一种边界访问控制设备，其部署在不同网络安全域之间，是不同区域间进行通信的唯一通道。防火墙能够根据设置的安全策略来控制进出网络的访问行为。或者通俗的讲，防火墙是隔离在内部网络与外部网络之间的一道防御系统，它能挡住来自外部网络的攻击和入侵，保障着内部网络的安全。防火墙为网络管理员解决了下述问题，即“谁在使用网络？”、“谁想进入内网？”、“用户在网络上做什么？”、“用户什么时间使用了网络？”、“用户上网都做了什么？”。</w:t>
      </w:r>
    </w:p>
    <w:p w14:paraId="55390A27" w14:textId="77777777" w:rsidR="00B6034A" w:rsidRDefault="00B6034A" w:rsidP="00B6034A">
      <w:pPr>
        <w:spacing w:line="276" w:lineRule="auto"/>
        <w:ind w:firstLineChars="200" w:firstLine="420"/>
        <w:rPr>
          <w:rFonts w:hint="eastAsia"/>
        </w:rPr>
      </w:pPr>
      <w:r>
        <w:rPr>
          <w:rFonts w:hint="eastAsia"/>
        </w:rPr>
        <w:t>防火墙可以是软件、硬件或软硬件构成的安全系统，不同的防火墙产品有不同的功能。一般，防火墙具有如下基本功能。</w:t>
      </w:r>
    </w:p>
    <w:p w14:paraId="0847658B" w14:textId="77777777" w:rsidR="00B6034A" w:rsidRDefault="00B6034A" w:rsidP="00B6034A">
      <w:pPr>
        <w:spacing w:line="276" w:lineRule="auto"/>
        <w:ind w:firstLineChars="200" w:firstLine="420"/>
        <w:rPr>
          <w:rFonts w:hint="eastAsia"/>
        </w:rPr>
      </w:pPr>
      <w:r>
        <w:rPr>
          <w:rFonts w:ascii="宋体" w:hAnsi="宋体" w:hint="eastAsia"/>
        </w:rPr>
        <w:t xml:space="preserve">⑴  </w:t>
      </w:r>
      <w:r>
        <w:rPr>
          <w:rFonts w:hint="eastAsia"/>
        </w:rPr>
        <w:t>限制未授权用户进入内部网络，过滤掉不安全服务和非法用户。</w:t>
      </w:r>
    </w:p>
    <w:p w14:paraId="360F4423" w14:textId="77777777" w:rsidR="00B6034A" w:rsidRDefault="00B6034A" w:rsidP="00B6034A">
      <w:pPr>
        <w:spacing w:line="276" w:lineRule="auto"/>
        <w:ind w:firstLineChars="200" w:firstLine="420"/>
        <w:rPr>
          <w:rFonts w:hint="eastAsia"/>
        </w:rPr>
      </w:pPr>
      <w:r>
        <w:rPr>
          <w:rFonts w:ascii="宋体" w:hAnsi="宋体" w:hint="eastAsia"/>
        </w:rPr>
        <w:t>⑵</w:t>
      </w:r>
      <w:r>
        <w:rPr>
          <w:rFonts w:hint="eastAsia"/>
        </w:rPr>
        <w:t xml:space="preserve">  </w:t>
      </w:r>
      <w:r>
        <w:rPr>
          <w:rFonts w:hint="eastAsia"/>
        </w:rPr>
        <w:t>防止入侵者接近内部网络的防御设施，对网络攻击进行检测和告警。</w:t>
      </w:r>
    </w:p>
    <w:p w14:paraId="02B5C6DD" w14:textId="77777777" w:rsidR="00B6034A" w:rsidRDefault="00B6034A" w:rsidP="00B6034A">
      <w:pPr>
        <w:spacing w:line="276" w:lineRule="auto"/>
        <w:ind w:firstLineChars="200" w:firstLine="420"/>
        <w:rPr>
          <w:rFonts w:hint="eastAsia"/>
        </w:rPr>
      </w:pPr>
      <w:r>
        <w:rPr>
          <w:rFonts w:ascii="宋体" w:hAnsi="宋体" w:hint="eastAsia"/>
        </w:rPr>
        <w:t>⑶</w:t>
      </w:r>
      <w:r>
        <w:rPr>
          <w:rFonts w:hint="eastAsia"/>
        </w:rPr>
        <w:t xml:space="preserve">  </w:t>
      </w:r>
      <w:r>
        <w:rPr>
          <w:rFonts w:hint="eastAsia"/>
        </w:rPr>
        <w:t>限制内部用户访问特殊站点。</w:t>
      </w:r>
    </w:p>
    <w:p w14:paraId="129ABF17" w14:textId="77777777" w:rsidR="00B6034A" w:rsidRDefault="00B6034A" w:rsidP="00B6034A">
      <w:pPr>
        <w:spacing w:line="276" w:lineRule="auto"/>
        <w:ind w:firstLineChars="200" w:firstLine="420"/>
        <w:rPr>
          <w:rFonts w:hint="eastAsia"/>
        </w:rPr>
      </w:pPr>
      <w:r>
        <w:rPr>
          <w:rFonts w:ascii="宋体" w:hAnsi="宋体" w:hint="eastAsia"/>
        </w:rPr>
        <w:t xml:space="preserve">⑷  </w:t>
      </w:r>
      <w:r>
        <w:rPr>
          <w:rFonts w:hint="eastAsia"/>
        </w:rPr>
        <w:t>记录通过防火墙的信息内容和活动，为监视</w:t>
      </w:r>
      <w:r>
        <w:t>Internet</w:t>
      </w:r>
      <w:r>
        <w:rPr>
          <w:rFonts w:hint="eastAsia"/>
        </w:rPr>
        <w:t>安全提供方便。</w:t>
      </w:r>
    </w:p>
    <w:p w14:paraId="55A18EAD" w14:textId="77777777" w:rsidR="00B6034A" w:rsidRDefault="00B6034A" w:rsidP="00B6034A">
      <w:pPr>
        <w:pStyle w:val="3"/>
        <w:spacing w:line="276" w:lineRule="auto"/>
        <w:rPr>
          <w:rFonts w:hint="eastAsia"/>
        </w:rPr>
      </w:pPr>
      <w:bookmarkStart w:id="169" w:name="_Toc291845721"/>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4</w:t>
        </w:r>
        <w:r>
          <w:t>.</w:t>
        </w:r>
        <w:r>
          <w:rPr>
            <w:rFonts w:hint="eastAsia"/>
          </w:rPr>
          <w:t>2</w:t>
        </w:r>
      </w:smartTag>
      <w:r>
        <w:rPr>
          <w:rFonts w:hint="eastAsia"/>
        </w:rPr>
        <w:t xml:space="preserve"> </w:t>
      </w:r>
      <w:r>
        <w:t xml:space="preserve"> </w:t>
      </w:r>
      <w:r>
        <w:rPr>
          <w:rFonts w:hint="eastAsia"/>
        </w:rPr>
        <w:t>典型的防火墙技术</w:t>
      </w:r>
      <w:bookmarkEnd w:id="169"/>
    </w:p>
    <w:p w14:paraId="31EB71F8"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包过滤技术</w:t>
      </w:r>
    </w:p>
    <w:p w14:paraId="307FF8E2" w14:textId="77777777" w:rsidR="00B6034A" w:rsidRDefault="00B6034A" w:rsidP="00B6034A">
      <w:pPr>
        <w:spacing w:line="276" w:lineRule="auto"/>
        <w:ind w:firstLineChars="200" w:firstLine="420"/>
        <w:rPr>
          <w:rFonts w:hint="eastAsia"/>
        </w:rPr>
      </w:pPr>
      <w:r>
        <w:rPr>
          <w:rFonts w:hint="eastAsia"/>
        </w:rPr>
        <w:t>包过滤技术是防火墙技术中使用最多的。其基本思想是在网络中的适当的位置对数据包实施有选择的通过，选择依据为系统内设置的过滤规则。包过滤技术的优点是效率高、速度快，对确定的数据检测效果好。</w:t>
      </w:r>
    </w:p>
    <w:p w14:paraId="387BBC03" w14:textId="77777777" w:rsidR="00B6034A" w:rsidRDefault="00B6034A" w:rsidP="00B6034A">
      <w:pPr>
        <w:spacing w:line="276" w:lineRule="auto"/>
        <w:ind w:firstLineChars="200" w:firstLine="420"/>
        <w:rPr>
          <w:rFonts w:hint="eastAsia"/>
        </w:rPr>
      </w:pPr>
      <w:r>
        <w:rPr>
          <w:rFonts w:hint="eastAsia"/>
        </w:rPr>
        <w:t>包过滤技术需要设置一张访问控制列表，一般要检查</w:t>
      </w:r>
      <w:r>
        <w:rPr>
          <w:rFonts w:hint="eastAsia"/>
        </w:rPr>
        <w:t>IP</w:t>
      </w:r>
      <w:r>
        <w:rPr>
          <w:rFonts w:hint="eastAsia"/>
        </w:rPr>
        <w:t>源地址、</w:t>
      </w:r>
      <w:r>
        <w:rPr>
          <w:rFonts w:hint="eastAsia"/>
        </w:rPr>
        <w:t>IP</w:t>
      </w:r>
      <w:r>
        <w:rPr>
          <w:rFonts w:hint="eastAsia"/>
        </w:rPr>
        <w:t>目的地址、协议类型（</w:t>
      </w:r>
      <w:r>
        <w:rPr>
          <w:rFonts w:hint="eastAsia"/>
        </w:rPr>
        <w:t>TCP</w:t>
      </w:r>
      <w:r>
        <w:rPr>
          <w:rFonts w:hint="eastAsia"/>
        </w:rPr>
        <w:t>包、</w:t>
      </w:r>
      <w:r>
        <w:rPr>
          <w:rFonts w:hint="eastAsia"/>
        </w:rPr>
        <w:t>UDP</w:t>
      </w:r>
      <w:r>
        <w:rPr>
          <w:rFonts w:hint="eastAsia"/>
        </w:rPr>
        <w:t>包和</w:t>
      </w:r>
      <w:r>
        <w:rPr>
          <w:rFonts w:hint="eastAsia"/>
        </w:rPr>
        <w:t>ICMP</w:t>
      </w:r>
      <w:r>
        <w:rPr>
          <w:rFonts w:hint="eastAsia"/>
        </w:rPr>
        <w:t>包）、</w:t>
      </w:r>
      <w:r>
        <w:rPr>
          <w:rFonts w:hint="eastAsia"/>
        </w:rPr>
        <w:t>TCP</w:t>
      </w:r>
      <w:r>
        <w:rPr>
          <w:rFonts w:hint="eastAsia"/>
        </w:rPr>
        <w:t>或</w:t>
      </w:r>
      <w:r>
        <w:rPr>
          <w:rFonts w:hint="eastAsia"/>
        </w:rPr>
        <w:t>UDP</w:t>
      </w:r>
      <w:r>
        <w:rPr>
          <w:rFonts w:hint="eastAsia"/>
        </w:rPr>
        <w:t>的源端口、</w:t>
      </w:r>
      <w:r>
        <w:rPr>
          <w:rFonts w:hint="eastAsia"/>
        </w:rPr>
        <w:t>TCP</w:t>
      </w:r>
      <w:r>
        <w:rPr>
          <w:rFonts w:hint="eastAsia"/>
        </w:rPr>
        <w:t>或</w:t>
      </w:r>
      <w:r>
        <w:rPr>
          <w:rFonts w:hint="eastAsia"/>
        </w:rPr>
        <w:t>UDP</w:t>
      </w:r>
      <w:r>
        <w:rPr>
          <w:rFonts w:hint="eastAsia"/>
        </w:rPr>
        <w:t>的目的端口、</w:t>
      </w:r>
      <w:r>
        <w:rPr>
          <w:rFonts w:hint="eastAsia"/>
        </w:rPr>
        <w:t>ICMP</w:t>
      </w:r>
      <w:r>
        <w:rPr>
          <w:rFonts w:hint="eastAsia"/>
        </w:rPr>
        <w:t>消息类型、</w:t>
      </w:r>
      <w:r>
        <w:rPr>
          <w:rFonts w:hint="eastAsia"/>
        </w:rPr>
        <w:t>TCP</w:t>
      </w:r>
      <w:r>
        <w:rPr>
          <w:rFonts w:hint="eastAsia"/>
        </w:rPr>
        <w:t>报头的</w:t>
      </w:r>
      <w:r>
        <w:rPr>
          <w:rFonts w:hint="eastAsia"/>
        </w:rPr>
        <w:t>ACK</w:t>
      </w:r>
      <w:r>
        <w:rPr>
          <w:rFonts w:hint="eastAsia"/>
        </w:rPr>
        <w:t>位等。例如，一张访问控制列表设置了</w:t>
      </w:r>
      <w:r>
        <w:rPr>
          <w:rFonts w:hint="eastAsia"/>
        </w:rPr>
        <w:t>TCP</w:t>
      </w:r>
      <w:r>
        <w:rPr>
          <w:rFonts w:hint="eastAsia"/>
        </w:rPr>
        <w:t>包和</w:t>
      </w:r>
      <w:r>
        <w:rPr>
          <w:rFonts w:hint="eastAsia"/>
        </w:rPr>
        <w:t>UDP</w:t>
      </w:r>
      <w:r>
        <w:rPr>
          <w:rFonts w:hint="eastAsia"/>
        </w:rPr>
        <w:t>包情况，如表</w:t>
      </w:r>
      <w:r>
        <w:rPr>
          <w:rFonts w:hint="eastAsia"/>
        </w:rPr>
        <w:t>8-3</w:t>
      </w:r>
      <w:r>
        <w:rPr>
          <w:rFonts w:hint="eastAsia"/>
        </w:rPr>
        <w:t>所示。</w:t>
      </w:r>
    </w:p>
    <w:p w14:paraId="7DE8849F" w14:textId="77777777" w:rsidR="00B6034A" w:rsidRDefault="00B6034A" w:rsidP="00B6034A">
      <w:pPr>
        <w:pStyle w:val="a"/>
        <w:numPr>
          <w:ilvl w:val="0"/>
          <w:numId w:val="0"/>
        </w:numPr>
        <w:spacing w:after="100" w:afterAutospacing="1" w:line="276" w:lineRule="auto"/>
        <w:jc w:val="center"/>
        <w:rPr>
          <w:rFonts w:hint="eastAsia"/>
          <w:sz w:val="18"/>
          <w:szCs w:val="18"/>
        </w:rPr>
      </w:pPr>
      <w:r>
        <w:rPr>
          <w:rFonts w:hint="eastAsia"/>
          <w:sz w:val="18"/>
          <w:szCs w:val="18"/>
        </w:rPr>
        <w:t>表</w:t>
      </w:r>
      <w:r>
        <w:rPr>
          <w:rFonts w:hint="eastAsia"/>
          <w:sz w:val="18"/>
          <w:szCs w:val="18"/>
        </w:rPr>
        <w:t>8-3</w:t>
      </w:r>
      <w:r>
        <w:rPr>
          <w:rFonts w:hint="eastAsia"/>
          <w:sz w:val="18"/>
          <w:szCs w:val="18"/>
        </w:rPr>
        <w:t>访问控制列表实例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006"/>
        <w:gridCol w:w="1205"/>
        <w:gridCol w:w="989"/>
        <w:gridCol w:w="1115"/>
        <w:gridCol w:w="1194"/>
        <w:gridCol w:w="806"/>
        <w:gridCol w:w="992"/>
      </w:tblGrid>
      <w:tr w:rsidR="00B6034A" w14:paraId="5AAD78AD" w14:textId="77777777" w:rsidTr="0020258E">
        <w:tc>
          <w:tcPr>
            <w:tcW w:w="1023" w:type="dxa"/>
            <w:tcBorders>
              <w:top w:val="single" w:sz="12" w:space="0" w:color="auto"/>
              <w:left w:val="outset" w:sz="6" w:space="0" w:color="999999"/>
              <w:bottom w:val="single" w:sz="12" w:space="0" w:color="auto"/>
            </w:tcBorders>
          </w:tcPr>
          <w:p w14:paraId="5C34B72E"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序号</w:t>
            </w:r>
          </w:p>
        </w:tc>
        <w:tc>
          <w:tcPr>
            <w:tcW w:w="1035" w:type="dxa"/>
            <w:tcBorders>
              <w:top w:val="single" w:sz="12" w:space="0" w:color="auto"/>
              <w:bottom w:val="single" w:sz="12" w:space="0" w:color="auto"/>
            </w:tcBorders>
          </w:tcPr>
          <w:p w14:paraId="6D643D72"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协议</w:t>
            </w:r>
          </w:p>
        </w:tc>
        <w:tc>
          <w:tcPr>
            <w:tcW w:w="1214" w:type="dxa"/>
            <w:tcBorders>
              <w:top w:val="single" w:sz="12" w:space="0" w:color="auto"/>
              <w:bottom w:val="single" w:sz="12" w:space="0" w:color="auto"/>
            </w:tcBorders>
          </w:tcPr>
          <w:p w14:paraId="3996212C"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源地址</w:t>
            </w:r>
          </w:p>
        </w:tc>
        <w:tc>
          <w:tcPr>
            <w:tcW w:w="1021" w:type="dxa"/>
            <w:tcBorders>
              <w:top w:val="single" w:sz="12" w:space="0" w:color="auto"/>
              <w:bottom w:val="single" w:sz="12" w:space="0" w:color="auto"/>
            </w:tcBorders>
          </w:tcPr>
          <w:p w14:paraId="4F83580B"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源端口</w:t>
            </w:r>
          </w:p>
        </w:tc>
        <w:tc>
          <w:tcPr>
            <w:tcW w:w="1152" w:type="dxa"/>
            <w:tcBorders>
              <w:top w:val="single" w:sz="12" w:space="0" w:color="auto"/>
              <w:bottom w:val="single" w:sz="12" w:space="0" w:color="auto"/>
            </w:tcBorders>
          </w:tcPr>
          <w:p w14:paraId="7CD58DA3"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目的地址</w:t>
            </w:r>
          </w:p>
        </w:tc>
        <w:tc>
          <w:tcPr>
            <w:tcW w:w="1239" w:type="dxa"/>
            <w:tcBorders>
              <w:top w:val="single" w:sz="12" w:space="0" w:color="auto"/>
              <w:bottom w:val="single" w:sz="12" w:space="0" w:color="auto"/>
            </w:tcBorders>
          </w:tcPr>
          <w:p w14:paraId="27A798C8"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目的端口</w:t>
            </w:r>
          </w:p>
        </w:tc>
        <w:tc>
          <w:tcPr>
            <w:tcW w:w="811" w:type="dxa"/>
            <w:tcBorders>
              <w:top w:val="single" w:sz="12" w:space="0" w:color="auto"/>
              <w:bottom w:val="single" w:sz="12" w:space="0" w:color="auto"/>
            </w:tcBorders>
          </w:tcPr>
          <w:p w14:paraId="639D0027"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行为</w:t>
            </w:r>
          </w:p>
        </w:tc>
        <w:tc>
          <w:tcPr>
            <w:tcW w:w="1027" w:type="dxa"/>
            <w:tcBorders>
              <w:top w:val="single" w:sz="12" w:space="0" w:color="auto"/>
              <w:bottom w:val="single" w:sz="12" w:space="0" w:color="auto"/>
              <w:right w:val="outset" w:sz="6" w:space="0" w:color="999999"/>
            </w:tcBorders>
          </w:tcPr>
          <w:p w14:paraId="191BCDA9"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方向</w:t>
            </w:r>
          </w:p>
        </w:tc>
      </w:tr>
      <w:tr w:rsidR="00B6034A" w14:paraId="132A7EED" w14:textId="77777777" w:rsidTr="0020258E">
        <w:tc>
          <w:tcPr>
            <w:tcW w:w="1023" w:type="dxa"/>
            <w:tcBorders>
              <w:top w:val="single" w:sz="12" w:space="0" w:color="auto"/>
              <w:left w:val="outset" w:sz="6" w:space="0" w:color="999999"/>
            </w:tcBorders>
          </w:tcPr>
          <w:p w14:paraId="4BFB6C19"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1</w:t>
            </w:r>
          </w:p>
        </w:tc>
        <w:tc>
          <w:tcPr>
            <w:tcW w:w="1035" w:type="dxa"/>
            <w:tcBorders>
              <w:top w:val="single" w:sz="12" w:space="0" w:color="auto"/>
            </w:tcBorders>
          </w:tcPr>
          <w:p w14:paraId="076EE077"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TCP</w:t>
            </w:r>
          </w:p>
        </w:tc>
        <w:tc>
          <w:tcPr>
            <w:tcW w:w="1214" w:type="dxa"/>
            <w:tcBorders>
              <w:top w:val="single" w:sz="12" w:space="0" w:color="auto"/>
            </w:tcBorders>
          </w:tcPr>
          <w:p w14:paraId="43A5DF7D"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192.168.0.8</w:t>
            </w:r>
          </w:p>
        </w:tc>
        <w:tc>
          <w:tcPr>
            <w:tcW w:w="1021" w:type="dxa"/>
            <w:tcBorders>
              <w:top w:val="single" w:sz="12" w:space="0" w:color="auto"/>
            </w:tcBorders>
          </w:tcPr>
          <w:p w14:paraId="4D7BA955" w14:textId="77777777" w:rsidR="00B6034A" w:rsidRDefault="00B6034A" w:rsidP="00B6034A">
            <w:pPr>
              <w:pStyle w:val="a"/>
              <w:numPr>
                <w:ilvl w:val="0"/>
                <w:numId w:val="0"/>
              </w:numPr>
              <w:spacing w:line="276" w:lineRule="auto"/>
              <w:rPr>
                <w:rFonts w:hint="eastAsia"/>
                <w:sz w:val="18"/>
                <w:szCs w:val="18"/>
              </w:rPr>
            </w:pPr>
            <w:r>
              <w:rPr>
                <w:sz w:val="18"/>
                <w:szCs w:val="18"/>
              </w:rPr>
              <w:t>A</w:t>
            </w:r>
            <w:r>
              <w:rPr>
                <w:rFonts w:hint="eastAsia"/>
                <w:sz w:val="18"/>
                <w:szCs w:val="18"/>
              </w:rPr>
              <w:t>ny</w:t>
            </w:r>
          </w:p>
        </w:tc>
        <w:tc>
          <w:tcPr>
            <w:tcW w:w="1152" w:type="dxa"/>
            <w:tcBorders>
              <w:top w:val="single" w:sz="12" w:space="0" w:color="auto"/>
            </w:tcBorders>
          </w:tcPr>
          <w:p w14:paraId="1C1C0370"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w:t>
            </w:r>
          </w:p>
        </w:tc>
        <w:tc>
          <w:tcPr>
            <w:tcW w:w="1239" w:type="dxa"/>
            <w:tcBorders>
              <w:top w:val="single" w:sz="12" w:space="0" w:color="auto"/>
            </w:tcBorders>
          </w:tcPr>
          <w:p w14:paraId="79BCA631"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80</w:t>
            </w:r>
          </w:p>
        </w:tc>
        <w:tc>
          <w:tcPr>
            <w:tcW w:w="811" w:type="dxa"/>
            <w:tcBorders>
              <w:top w:val="single" w:sz="12" w:space="0" w:color="auto"/>
            </w:tcBorders>
          </w:tcPr>
          <w:p w14:paraId="5540A314" w14:textId="77777777" w:rsidR="00B6034A" w:rsidRDefault="00B6034A" w:rsidP="00B6034A">
            <w:pPr>
              <w:pStyle w:val="a"/>
              <w:numPr>
                <w:ilvl w:val="0"/>
                <w:numId w:val="0"/>
              </w:numPr>
              <w:spacing w:line="276" w:lineRule="auto"/>
              <w:rPr>
                <w:rFonts w:hint="eastAsia"/>
                <w:sz w:val="18"/>
                <w:szCs w:val="18"/>
              </w:rPr>
            </w:pPr>
            <w:r>
              <w:rPr>
                <w:sz w:val="18"/>
                <w:szCs w:val="18"/>
              </w:rPr>
              <w:t>D</w:t>
            </w:r>
            <w:r>
              <w:rPr>
                <w:rFonts w:hint="eastAsia"/>
                <w:sz w:val="18"/>
                <w:szCs w:val="18"/>
              </w:rPr>
              <w:t>eny</w:t>
            </w:r>
          </w:p>
        </w:tc>
        <w:tc>
          <w:tcPr>
            <w:tcW w:w="1027" w:type="dxa"/>
            <w:tcBorders>
              <w:top w:val="single" w:sz="12" w:space="0" w:color="auto"/>
              <w:right w:val="outset" w:sz="6" w:space="0" w:color="999999"/>
            </w:tcBorders>
          </w:tcPr>
          <w:p w14:paraId="2BBD2B15"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Out</w:t>
            </w:r>
          </w:p>
        </w:tc>
      </w:tr>
      <w:tr w:rsidR="00B6034A" w14:paraId="40B5B11F" w14:textId="77777777" w:rsidTr="0020258E">
        <w:tc>
          <w:tcPr>
            <w:tcW w:w="1023" w:type="dxa"/>
            <w:tcBorders>
              <w:left w:val="outset" w:sz="6" w:space="0" w:color="999999"/>
            </w:tcBorders>
          </w:tcPr>
          <w:p w14:paraId="605409B6"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2</w:t>
            </w:r>
          </w:p>
        </w:tc>
        <w:tc>
          <w:tcPr>
            <w:tcW w:w="1035" w:type="dxa"/>
          </w:tcPr>
          <w:p w14:paraId="13056D20"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UDP</w:t>
            </w:r>
          </w:p>
        </w:tc>
        <w:tc>
          <w:tcPr>
            <w:tcW w:w="1214" w:type="dxa"/>
          </w:tcPr>
          <w:p w14:paraId="52382E94"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192.168.0.8</w:t>
            </w:r>
          </w:p>
        </w:tc>
        <w:tc>
          <w:tcPr>
            <w:tcW w:w="1021" w:type="dxa"/>
          </w:tcPr>
          <w:p w14:paraId="505FC852" w14:textId="77777777" w:rsidR="00B6034A" w:rsidRDefault="00B6034A" w:rsidP="00B6034A">
            <w:pPr>
              <w:pStyle w:val="a"/>
              <w:numPr>
                <w:ilvl w:val="0"/>
                <w:numId w:val="0"/>
              </w:numPr>
              <w:spacing w:line="276" w:lineRule="auto"/>
              <w:rPr>
                <w:rFonts w:hint="eastAsia"/>
                <w:sz w:val="18"/>
                <w:szCs w:val="18"/>
              </w:rPr>
            </w:pPr>
            <w:r>
              <w:rPr>
                <w:sz w:val="18"/>
                <w:szCs w:val="18"/>
              </w:rPr>
              <w:t>A</w:t>
            </w:r>
            <w:r>
              <w:rPr>
                <w:rFonts w:hint="eastAsia"/>
                <w:sz w:val="18"/>
                <w:szCs w:val="18"/>
              </w:rPr>
              <w:t>ny</w:t>
            </w:r>
          </w:p>
        </w:tc>
        <w:tc>
          <w:tcPr>
            <w:tcW w:w="1152" w:type="dxa"/>
          </w:tcPr>
          <w:p w14:paraId="0594C27E"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w:t>
            </w:r>
          </w:p>
        </w:tc>
        <w:tc>
          <w:tcPr>
            <w:tcW w:w="1239" w:type="dxa"/>
          </w:tcPr>
          <w:p w14:paraId="36F600F0" w14:textId="77777777" w:rsidR="00B6034A" w:rsidRDefault="00B6034A" w:rsidP="00B6034A">
            <w:pPr>
              <w:pStyle w:val="a"/>
              <w:numPr>
                <w:ilvl w:val="0"/>
                <w:numId w:val="0"/>
              </w:numPr>
              <w:spacing w:line="276" w:lineRule="auto"/>
              <w:rPr>
                <w:rFonts w:hint="eastAsia"/>
                <w:sz w:val="18"/>
                <w:szCs w:val="18"/>
              </w:rPr>
            </w:pPr>
            <w:r>
              <w:rPr>
                <w:sz w:val="18"/>
                <w:szCs w:val="18"/>
              </w:rPr>
              <w:t>A</w:t>
            </w:r>
            <w:r>
              <w:rPr>
                <w:rFonts w:hint="eastAsia"/>
                <w:sz w:val="18"/>
                <w:szCs w:val="18"/>
              </w:rPr>
              <w:t>ny</w:t>
            </w:r>
          </w:p>
        </w:tc>
        <w:tc>
          <w:tcPr>
            <w:tcW w:w="811" w:type="dxa"/>
          </w:tcPr>
          <w:p w14:paraId="168ED4A0"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Accept</w:t>
            </w:r>
          </w:p>
        </w:tc>
        <w:tc>
          <w:tcPr>
            <w:tcW w:w="1027" w:type="dxa"/>
            <w:tcBorders>
              <w:right w:val="outset" w:sz="6" w:space="0" w:color="999999"/>
            </w:tcBorders>
          </w:tcPr>
          <w:p w14:paraId="007FC503"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Out</w:t>
            </w:r>
          </w:p>
        </w:tc>
      </w:tr>
      <w:tr w:rsidR="00B6034A" w14:paraId="5559B6D3" w14:textId="77777777" w:rsidTr="0020258E">
        <w:tc>
          <w:tcPr>
            <w:tcW w:w="1023" w:type="dxa"/>
            <w:tcBorders>
              <w:left w:val="outset" w:sz="6" w:space="0" w:color="999999"/>
              <w:bottom w:val="single" w:sz="12" w:space="0" w:color="auto"/>
            </w:tcBorders>
          </w:tcPr>
          <w:p w14:paraId="1558D279" w14:textId="77777777" w:rsidR="00B6034A" w:rsidRDefault="00B6034A" w:rsidP="00B6034A">
            <w:pPr>
              <w:pStyle w:val="a"/>
              <w:numPr>
                <w:ilvl w:val="0"/>
                <w:numId w:val="0"/>
              </w:numPr>
              <w:spacing w:line="276" w:lineRule="auto"/>
              <w:rPr>
                <w:rFonts w:hint="eastAsia"/>
                <w:sz w:val="18"/>
                <w:szCs w:val="18"/>
              </w:rPr>
            </w:pPr>
            <w:r>
              <w:rPr>
                <w:rFonts w:hint="eastAsia"/>
                <w:sz w:val="18"/>
                <w:szCs w:val="18"/>
              </w:rPr>
              <w:t>3</w:t>
            </w:r>
          </w:p>
        </w:tc>
        <w:tc>
          <w:tcPr>
            <w:tcW w:w="1035" w:type="dxa"/>
            <w:tcBorders>
              <w:bottom w:val="single" w:sz="12" w:space="0" w:color="auto"/>
            </w:tcBorders>
          </w:tcPr>
          <w:p w14:paraId="0B8F3398" w14:textId="77777777" w:rsidR="00B6034A" w:rsidRDefault="00B6034A" w:rsidP="00B6034A">
            <w:pPr>
              <w:pStyle w:val="a"/>
              <w:numPr>
                <w:ilvl w:val="0"/>
                <w:numId w:val="0"/>
              </w:numPr>
              <w:spacing w:line="276" w:lineRule="auto"/>
              <w:rPr>
                <w:rFonts w:hint="eastAsia"/>
                <w:sz w:val="18"/>
                <w:szCs w:val="18"/>
              </w:rPr>
            </w:pPr>
            <w:r>
              <w:rPr>
                <w:sz w:val="18"/>
                <w:szCs w:val="18"/>
              </w:rPr>
              <w:t>…</w:t>
            </w:r>
          </w:p>
        </w:tc>
        <w:tc>
          <w:tcPr>
            <w:tcW w:w="1214" w:type="dxa"/>
            <w:tcBorders>
              <w:bottom w:val="single" w:sz="12" w:space="0" w:color="auto"/>
            </w:tcBorders>
          </w:tcPr>
          <w:p w14:paraId="0FBAF436" w14:textId="77777777" w:rsidR="00B6034A" w:rsidRDefault="00B6034A" w:rsidP="00B6034A">
            <w:pPr>
              <w:pStyle w:val="a"/>
              <w:numPr>
                <w:ilvl w:val="0"/>
                <w:numId w:val="0"/>
              </w:numPr>
              <w:spacing w:line="276" w:lineRule="auto"/>
              <w:rPr>
                <w:rFonts w:hint="eastAsia"/>
                <w:sz w:val="18"/>
                <w:szCs w:val="18"/>
              </w:rPr>
            </w:pPr>
            <w:r>
              <w:rPr>
                <w:sz w:val="18"/>
                <w:szCs w:val="18"/>
              </w:rPr>
              <w:t>…</w:t>
            </w:r>
          </w:p>
        </w:tc>
        <w:tc>
          <w:tcPr>
            <w:tcW w:w="1021" w:type="dxa"/>
            <w:tcBorders>
              <w:bottom w:val="single" w:sz="12" w:space="0" w:color="auto"/>
            </w:tcBorders>
          </w:tcPr>
          <w:p w14:paraId="1237729E" w14:textId="77777777" w:rsidR="00B6034A" w:rsidRDefault="00B6034A" w:rsidP="00B6034A">
            <w:pPr>
              <w:pStyle w:val="a"/>
              <w:numPr>
                <w:ilvl w:val="0"/>
                <w:numId w:val="0"/>
              </w:numPr>
              <w:spacing w:line="276" w:lineRule="auto"/>
              <w:rPr>
                <w:rFonts w:hint="eastAsia"/>
                <w:sz w:val="18"/>
                <w:szCs w:val="18"/>
              </w:rPr>
            </w:pPr>
            <w:r>
              <w:rPr>
                <w:sz w:val="18"/>
                <w:szCs w:val="18"/>
              </w:rPr>
              <w:t>…</w:t>
            </w:r>
          </w:p>
        </w:tc>
        <w:tc>
          <w:tcPr>
            <w:tcW w:w="1152" w:type="dxa"/>
            <w:tcBorders>
              <w:bottom w:val="single" w:sz="12" w:space="0" w:color="auto"/>
            </w:tcBorders>
          </w:tcPr>
          <w:p w14:paraId="7434D74F" w14:textId="77777777" w:rsidR="00B6034A" w:rsidRDefault="00B6034A" w:rsidP="00B6034A">
            <w:pPr>
              <w:pStyle w:val="a"/>
              <w:numPr>
                <w:ilvl w:val="0"/>
                <w:numId w:val="0"/>
              </w:numPr>
              <w:spacing w:line="276" w:lineRule="auto"/>
              <w:rPr>
                <w:rFonts w:hint="eastAsia"/>
                <w:sz w:val="18"/>
                <w:szCs w:val="18"/>
              </w:rPr>
            </w:pPr>
            <w:r>
              <w:rPr>
                <w:sz w:val="18"/>
                <w:szCs w:val="18"/>
              </w:rPr>
              <w:t>…</w:t>
            </w:r>
          </w:p>
        </w:tc>
        <w:tc>
          <w:tcPr>
            <w:tcW w:w="1239" w:type="dxa"/>
            <w:tcBorders>
              <w:bottom w:val="single" w:sz="12" w:space="0" w:color="auto"/>
            </w:tcBorders>
          </w:tcPr>
          <w:p w14:paraId="2A34EF95" w14:textId="77777777" w:rsidR="00B6034A" w:rsidRDefault="00B6034A" w:rsidP="00B6034A">
            <w:pPr>
              <w:pStyle w:val="a"/>
              <w:numPr>
                <w:ilvl w:val="0"/>
                <w:numId w:val="0"/>
              </w:numPr>
              <w:spacing w:line="276" w:lineRule="auto"/>
              <w:rPr>
                <w:rFonts w:hint="eastAsia"/>
                <w:sz w:val="18"/>
                <w:szCs w:val="18"/>
              </w:rPr>
            </w:pPr>
            <w:r>
              <w:rPr>
                <w:sz w:val="18"/>
                <w:szCs w:val="18"/>
              </w:rPr>
              <w:t>…</w:t>
            </w:r>
          </w:p>
        </w:tc>
        <w:tc>
          <w:tcPr>
            <w:tcW w:w="811" w:type="dxa"/>
            <w:tcBorders>
              <w:bottom w:val="single" w:sz="12" w:space="0" w:color="auto"/>
            </w:tcBorders>
          </w:tcPr>
          <w:p w14:paraId="4BD7E099" w14:textId="77777777" w:rsidR="00B6034A" w:rsidRDefault="00B6034A" w:rsidP="00B6034A">
            <w:pPr>
              <w:pStyle w:val="a"/>
              <w:numPr>
                <w:ilvl w:val="0"/>
                <w:numId w:val="0"/>
              </w:numPr>
              <w:spacing w:line="276" w:lineRule="auto"/>
              <w:rPr>
                <w:rFonts w:hint="eastAsia"/>
                <w:sz w:val="18"/>
                <w:szCs w:val="18"/>
              </w:rPr>
            </w:pPr>
            <w:r>
              <w:rPr>
                <w:sz w:val="18"/>
                <w:szCs w:val="18"/>
              </w:rPr>
              <w:t>…</w:t>
            </w:r>
          </w:p>
        </w:tc>
        <w:tc>
          <w:tcPr>
            <w:tcW w:w="1027" w:type="dxa"/>
            <w:tcBorders>
              <w:bottom w:val="single" w:sz="12" w:space="0" w:color="auto"/>
              <w:right w:val="outset" w:sz="6" w:space="0" w:color="999999"/>
            </w:tcBorders>
          </w:tcPr>
          <w:p w14:paraId="33D033A3" w14:textId="77777777" w:rsidR="00B6034A" w:rsidRDefault="00B6034A" w:rsidP="00B6034A">
            <w:pPr>
              <w:pStyle w:val="a"/>
              <w:numPr>
                <w:ilvl w:val="0"/>
                <w:numId w:val="0"/>
              </w:numPr>
              <w:spacing w:line="276" w:lineRule="auto"/>
              <w:rPr>
                <w:rFonts w:hint="eastAsia"/>
                <w:sz w:val="18"/>
                <w:szCs w:val="18"/>
              </w:rPr>
            </w:pPr>
            <w:r>
              <w:rPr>
                <w:sz w:val="18"/>
                <w:szCs w:val="18"/>
              </w:rPr>
              <w:t>…</w:t>
            </w:r>
          </w:p>
        </w:tc>
      </w:tr>
    </w:tbl>
    <w:p w14:paraId="6DC7A8D9" w14:textId="77777777" w:rsidR="00B6034A" w:rsidRDefault="00B6034A" w:rsidP="00B6034A">
      <w:pPr>
        <w:spacing w:before="100" w:beforeAutospacing="1" w:line="276" w:lineRule="auto"/>
        <w:ind w:firstLineChars="200" w:firstLine="420"/>
        <w:rPr>
          <w:rFonts w:hint="eastAsia"/>
        </w:rPr>
      </w:pPr>
      <w:r>
        <w:rPr>
          <w:rFonts w:hint="eastAsia"/>
        </w:rPr>
        <w:t>包过滤防火墙的通常部署在内外和外网之间，如图</w:t>
      </w:r>
      <w:r>
        <w:rPr>
          <w:rFonts w:hint="eastAsia"/>
        </w:rPr>
        <w:t>8-5</w:t>
      </w:r>
      <w:r>
        <w:rPr>
          <w:rFonts w:hint="eastAsia"/>
        </w:rPr>
        <w:t>所示。</w:t>
      </w:r>
    </w:p>
    <w:p w14:paraId="1FA571C3" w14:textId="77777777" w:rsidR="00B6034A" w:rsidRDefault="00B6034A" w:rsidP="00B6034A">
      <w:pPr>
        <w:spacing w:before="100" w:beforeAutospacing="1" w:line="276" w:lineRule="auto"/>
        <w:jc w:val="center"/>
        <w:rPr>
          <w:rFonts w:hint="eastAsia"/>
        </w:rPr>
      </w:pPr>
      <w:r>
        <w:object w:dxaOrig="11229" w:dyaOrig="3516" w14:anchorId="07F56DB7">
          <v:shape id="_x0000_i1032" type="#_x0000_t75" style="width:229.5pt;height:94.15pt" o:ole="">
            <v:imagedata r:id="rId16" o:title="" croptop="14800f" cropbottom="9371f" cropright="33867f"/>
          </v:shape>
          <o:OLEObject Type="Embed" ProgID="Visio.Drawing.11" ShapeID="_x0000_i1032" DrawAspect="Content" ObjectID="_1834309856" r:id="rId17"/>
        </w:object>
      </w:r>
    </w:p>
    <w:p w14:paraId="290A1318" w14:textId="77777777" w:rsidR="00B6034A" w:rsidRDefault="00B6034A" w:rsidP="00B6034A">
      <w:pPr>
        <w:spacing w:line="276" w:lineRule="auto"/>
        <w:jc w:val="center"/>
        <w:rPr>
          <w:rFonts w:ascii="ˎ̥" w:hAnsi="ˎ̥" w:hint="eastAsia"/>
          <w:szCs w:val="21"/>
        </w:rPr>
      </w:pPr>
      <w:r>
        <w:rPr>
          <w:rFonts w:hint="eastAsia"/>
          <w:sz w:val="18"/>
          <w:szCs w:val="18"/>
        </w:rPr>
        <w:t>图</w:t>
      </w:r>
      <w:r>
        <w:rPr>
          <w:rFonts w:hint="eastAsia"/>
          <w:sz w:val="18"/>
          <w:szCs w:val="18"/>
        </w:rPr>
        <w:t xml:space="preserve">8-5   </w:t>
      </w:r>
      <w:r>
        <w:rPr>
          <w:rFonts w:hint="eastAsia"/>
          <w:sz w:val="18"/>
          <w:szCs w:val="18"/>
        </w:rPr>
        <w:t>共享密钥</w:t>
      </w:r>
    </w:p>
    <w:p w14:paraId="028B3D9D"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代理技术</w:t>
      </w:r>
    </w:p>
    <w:p w14:paraId="32C764DC" w14:textId="77777777" w:rsidR="00B6034A" w:rsidRDefault="00B6034A" w:rsidP="00B6034A">
      <w:pPr>
        <w:spacing w:line="276" w:lineRule="auto"/>
        <w:ind w:firstLineChars="200" w:firstLine="420"/>
        <w:rPr>
          <w:rFonts w:hint="eastAsia"/>
        </w:rPr>
      </w:pPr>
      <w:r>
        <w:rPr>
          <w:rFonts w:hint="eastAsia"/>
        </w:rPr>
        <w:t>代理技术就是通过代理网关实现内外网络的通信。代理网络如同一个中转站，将收到的请求信息或数据进行转发。所谓代理网关，是指代表内网用户向外网服务器进行连接请求的服务程序。代理网关运行在两个网络之间，对于客户机来说好像是一台服务器，而对于外网的服务器来说，它又是一台客户机。代理网关工作在应用层，可以对应用层协议进行解析和处理。</w:t>
      </w:r>
    </w:p>
    <w:p w14:paraId="267527F0" w14:textId="77777777" w:rsidR="00B6034A" w:rsidRDefault="00B6034A" w:rsidP="00B6034A">
      <w:pPr>
        <w:spacing w:line="276" w:lineRule="auto"/>
        <w:ind w:firstLineChars="200" w:firstLine="420"/>
        <w:rPr>
          <w:rFonts w:hint="eastAsia"/>
        </w:rPr>
      </w:pPr>
      <w:r>
        <w:rPr>
          <w:rFonts w:hint="eastAsia"/>
        </w:rPr>
        <w:t>代理防火墙的部署，如图</w:t>
      </w:r>
      <w:r>
        <w:rPr>
          <w:rFonts w:hint="eastAsia"/>
        </w:rPr>
        <w:t>8-6</w:t>
      </w:r>
      <w:r>
        <w:rPr>
          <w:rFonts w:hint="eastAsia"/>
        </w:rPr>
        <w:t>所示。与包过滤防火墙相比较，虽然在处理速度上慢，但其不允许内外网主机的直接连接，而且在应用层进行数据的深度分析，可以提供比包过滤更详细的日志记录、可以隐藏内部</w:t>
      </w:r>
      <w:r>
        <w:rPr>
          <w:rFonts w:hint="eastAsia"/>
        </w:rPr>
        <w:t>IP</w:t>
      </w:r>
      <w:r>
        <w:rPr>
          <w:rFonts w:hint="eastAsia"/>
        </w:rPr>
        <w:t>地址、可以给单个用户授权、可以与认证、授权等安全手段方便的集成。</w:t>
      </w:r>
    </w:p>
    <w:p w14:paraId="7789EEC3" w14:textId="77777777" w:rsidR="00B6034A" w:rsidRDefault="00B6034A" w:rsidP="00B6034A">
      <w:pPr>
        <w:spacing w:line="276" w:lineRule="auto"/>
        <w:jc w:val="center"/>
        <w:rPr>
          <w:rFonts w:hint="eastAsia"/>
        </w:rPr>
      </w:pPr>
      <w:r>
        <w:object w:dxaOrig="11229" w:dyaOrig="3516" w14:anchorId="6D7EA8C5">
          <v:shape id="_x0000_i1033" type="#_x0000_t75" style="width:234pt;height:132.4pt" o:ole="">
            <v:imagedata r:id="rId16" o:title="" cropbottom="10158f" cropleft="34862f"/>
          </v:shape>
          <o:OLEObject Type="Embed" ProgID="Visio.Drawing.11" ShapeID="_x0000_i1033" DrawAspect="Content" ObjectID="_1834309857" r:id="rId18"/>
        </w:object>
      </w:r>
    </w:p>
    <w:p w14:paraId="0199A11C" w14:textId="77777777" w:rsidR="00B6034A" w:rsidRDefault="00B6034A" w:rsidP="00B6034A">
      <w:pPr>
        <w:spacing w:line="276" w:lineRule="auto"/>
        <w:jc w:val="center"/>
        <w:rPr>
          <w:rFonts w:ascii="ˎ̥" w:hAnsi="ˎ̥" w:hint="eastAsia"/>
          <w:szCs w:val="21"/>
        </w:rPr>
      </w:pPr>
      <w:r>
        <w:rPr>
          <w:rFonts w:hint="eastAsia"/>
          <w:sz w:val="18"/>
          <w:szCs w:val="18"/>
        </w:rPr>
        <w:t>图</w:t>
      </w:r>
      <w:r>
        <w:rPr>
          <w:rFonts w:hint="eastAsia"/>
          <w:sz w:val="18"/>
          <w:szCs w:val="18"/>
        </w:rPr>
        <w:t xml:space="preserve">8-6   </w:t>
      </w:r>
      <w:r>
        <w:rPr>
          <w:rFonts w:hint="eastAsia"/>
          <w:sz w:val="18"/>
          <w:szCs w:val="18"/>
        </w:rPr>
        <w:t>代理防火墙的部署</w:t>
      </w:r>
    </w:p>
    <w:p w14:paraId="7DC662CB" w14:textId="77777777" w:rsidR="00B6034A" w:rsidRDefault="00B6034A" w:rsidP="00B6034A">
      <w:pPr>
        <w:spacing w:line="276" w:lineRule="auto"/>
        <w:ind w:firstLineChars="200" w:firstLine="420"/>
        <w:rPr>
          <w:rFonts w:hint="eastAsia"/>
        </w:rPr>
      </w:pPr>
    </w:p>
    <w:p w14:paraId="3EC90BB8" w14:textId="77777777" w:rsidR="00B6034A" w:rsidRDefault="00B6034A" w:rsidP="00B6034A">
      <w:pPr>
        <w:pStyle w:val="3"/>
        <w:spacing w:line="276" w:lineRule="auto"/>
        <w:rPr>
          <w:rFonts w:hint="eastAsia"/>
        </w:rPr>
      </w:pPr>
      <w:bookmarkStart w:id="170" w:name="_Toc291845722"/>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4</w:t>
        </w:r>
        <w:r>
          <w:t>.</w:t>
        </w:r>
        <w:r>
          <w:rPr>
            <w:rFonts w:hint="eastAsia"/>
          </w:rPr>
          <w:t>3</w:t>
        </w:r>
      </w:smartTag>
      <w:r>
        <w:rPr>
          <w:rFonts w:hint="eastAsia"/>
        </w:rPr>
        <w:t xml:space="preserve"> </w:t>
      </w:r>
      <w:r>
        <w:t xml:space="preserve"> </w:t>
      </w:r>
      <w:r>
        <w:rPr>
          <w:rFonts w:hint="eastAsia"/>
        </w:rPr>
        <w:t>防火墙体系结构</w:t>
      </w:r>
      <w:bookmarkEnd w:id="170"/>
    </w:p>
    <w:p w14:paraId="41D36E88"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双重宿主主机结构</w:t>
      </w:r>
    </w:p>
    <w:p w14:paraId="67442554" w14:textId="77777777" w:rsidR="00B6034A" w:rsidRDefault="00B6034A" w:rsidP="00B6034A">
      <w:pPr>
        <w:spacing w:line="276" w:lineRule="auto"/>
        <w:ind w:firstLineChars="200" w:firstLine="420"/>
        <w:rPr>
          <w:rFonts w:hint="eastAsia"/>
        </w:rPr>
      </w:pPr>
      <w:r>
        <w:rPr>
          <w:rFonts w:hint="eastAsia"/>
        </w:rPr>
        <w:t>双重宿主主机结构是围绕双宿主机来构筑的。双宿主机（</w:t>
      </w:r>
      <w:r>
        <w:rPr>
          <w:rFonts w:hint="eastAsia"/>
        </w:rPr>
        <w:t>Dual-homed host</w:t>
      </w:r>
      <w:r>
        <w:rPr>
          <w:rFonts w:hint="eastAsia"/>
        </w:rPr>
        <w:t>），又称堡垒主机（</w:t>
      </w:r>
      <w:r>
        <w:rPr>
          <w:rFonts w:hint="eastAsia"/>
        </w:rPr>
        <w:t>Bastion host</w:t>
      </w:r>
      <w:r>
        <w:rPr>
          <w:rFonts w:hint="eastAsia"/>
        </w:rPr>
        <w:t>），是一台至少配有两个网络接口的主机，它可以充当与这些接口相连的网络之间的路由器，在网络之间发送数据包，如图</w:t>
      </w:r>
      <w:r>
        <w:rPr>
          <w:rFonts w:hint="eastAsia"/>
        </w:rPr>
        <w:t>8-7</w:t>
      </w:r>
      <w:r>
        <w:rPr>
          <w:rFonts w:hint="eastAsia"/>
        </w:rPr>
        <w:t>所示。一般情况下双宿主机的路由功能是被禁止的，这样可以隔离内部网络与外部网络之间的直接通信，从而达到保护内部网络的作用。</w:t>
      </w:r>
    </w:p>
    <w:p w14:paraId="3C59041F" w14:textId="6F5FAF33" w:rsidR="00B6034A" w:rsidRDefault="000331A2" w:rsidP="00B6034A">
      <w:pPr>
        <w:spacing w:after="100" w:afterAutospacing="1" w:line="276" w:lineRule="auto"/>
        <w:jc w:val="center"/>
        <w:rPr>
          <w:rFonts w:hint="eastAsia"/>
          <w:szCs w:val="21"/>
        </w:rPr>
      </w:pPr>
      <w:r>
        <w:rPr>
          <w:rFonts w:hint="eastAsia"/>
          <w:noProof/>
          <w:szCs w:val="21"/>
        </w:rPr>
        <w:drawing>
          <wp:inline distT="0" distB="0" distL="0" distR="0" wp14:anchorId="2F1D7C9D" wp14:editId="7194AA8C">
            <wp:extent cx="3411855" cy="2324735"/>
            <wp:effectExtent l="0" t="0" r="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11855" cy="2324735"/>
                    </a:xfrm>
                    <a:prstGeom prst="rect">
                      <a:avLst/>
                    </a:prstGeom>
                    <a:noFill/>
                    <a:ln>
                      <a:noFill/>
                    </a:ln>
                  </pic:spPr>
                </pic:pic>
              </a:graphicData>
            </a:graphic>
          </wp:inline>
        </w:drawing>
      </w:r>
    </w:p>
    <w:p w14:paraId="3DFFF5B9" w14:textId="77777777" w:rsidR="00B6034A" w:rsidRDefault="00B6034A" w:rsidP="00B6034A">
      <w:pPr>
        <w:spacing w:line="276" w:lineRule="auto"/>
        <w:jc w:val="center"/>
        <w:rPr>
          <w:rFonts w:hint="eastAsia"/>
          <w:sz w:val="18"/>
          <w:szCs w:val="18"/>
        </w:rPr>
      </w:pPr>
      <w:r>
        <w:rPr>
          <w:rFonts w:hint="eastAsia"/>
          <w:sz w:val="18"/>
          <w:szCs w:val="18"/>
        </w:rPr>
        <w:t>图</w:t>
      </w:r>
      <w:r>
        <w:rPr>
          <w:rFonts w:hint="eastAsia"/>
          <w:sz w:val="18"/>
          <w:szCs w:val="18"/>
        </w:rPr>
        <w:t xml:space="preserve">8-7   </w:t>
      </w:r>
      <w:r>
        <w:rPr>
          <w:rFonts w:hint="eastAsia"/>
          <w:sz w:val="18"/>
          <w:szCs w:val="18"/>
        </w:rPr>
        <w:t>双重宿主主机结构</w:t>
      </w:r>
    </w:p>
    <w:p w14:paraId="1F829998"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屏蔽主机结构</w:t>
      </w:r>
    </w:p>
    <w:p w14:paraId="704B1875" w14:textId="77777777" w:rsidR="00B6034A" w:rsidRDefault="00B6034A" w:rsidP="00B6034A">
      <w:pPr>
        <w:spacing w:line="276" w:lineRule="auto"/>
        <w:ind w:firstLine="435"/>
        <w:rPr>
          <w:rFonts w:hint="eastAsia"/>
        </w:rPr>
      </w:pPr>
      <w:r>
        <w:rPr>
          <w:rFonts w:hint="eastAsia"/>
        </w:rPr>
        <w:t>屏蔽主机结构（</w:t>
      </w:r>
      <w:r>
        <w:rPr>
          <w:rFonts w:hint="eastAsia"/>
        </w:rPr>
        <w:t>Screened Host Gateway</w:t>
      </w:r>
      <w:r>
        <w:rPr>
          <w:rFonts w:hint="eastAsia"/>
        </w:rPr>
        <w:t>），又称主机过滤结构，如图</w:t>
      </w:r>
      <w:r>
        <w:rPr>
          <w:rFonts w:hint="eastAsia"/>
        </w:rPr>
        <w:t>8-8</w:t>
      </w:r>
      <w:r>
        <w:rPr>
          <w:rFonts w:hint="eastAsia"/>
        </w:rPr>
        <w:t>所示。屏蔽主机结构需要配备一台堡垒主机和一个有过滤功能的屏蔽路由器；屏蔽路由器连接外部网络，堡垒主机安装在内部网络上；通常在路由器上设立过滤规则，并使这个堡垒主机成为从外部网络唯一可直接到达的主机。入侵者要想入侵内部网络，必须过屏蔽路由器和堡垒主机两道屏障，所以屏蔽主机结构比双重宿主主机结构具有更好的安全性和可用性。</w:t>
      </w:r>
    </w:p>
    <w:p w14:paraId="0BF64235" w14:textId="57EF8EB9" w:rsidR="00B6034A" w:rsidRDefault="000331A2" w:rsidP="00B6034A">
      <w:pPr>
        <w:spacing w:line="276" w:lineRule="auto"/>
        <w:jc w:val="center"/>
        <w:rPr>
          <w:rFonts w:hint="eastAsia"/>
          <w:szCs w:val="21"/>
        </w:rPr>
      </w:pPr>
      <w:r>
        <w:rPr>
          <w:rFonts w:hint="eastAsia"/>
          <w:noProof/>
          <w:szCs w:val="21"/>
        </w:rPr>
        <w:drawing>
          <wp:inline distT="0" distB="0" distL="0" distR="0" wp14:anchorId="19424E02" wp14:editId="0FA21440">
            <wp:extent cx="3411855" cy="2411095"/>
            <wp:effectExtent l="0" t="0" r="0"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11855" cy="2411095"/>
                    </a:xfrm>
                    <a:prstGeom prst="rect">
                      <a:avLst/>
                    </a:prstGeom>
                    <a:noFill/>
                    <a:ln>
                      <a:noFill/>
                    </a:ln>
                  </pic:spPr>
                </pic:pic>
              </a:graphicData>
            </a:graphic>
          </wp:inline>
        </w:drawing>
      </w:r>
    </w:p>
    <w:p w14:paraId="0156AEEB" w14:textId="77777777" w:rsidR="00B6034A" w:rsidRDefault="00B6034A" w:rsidP="00B6034A">
      <w:pPr>
        <w:spacing w:line="276" w:lineRule="auto"/>
        <w:jc w:val="center"/>
        <w:rPr>
          <w:rFonts w:hint="eastAsia"/>
          <w:sz w:val="18"/>
          <w:szCs w:val="18"/>
        </w:rPr>
      </w:pPr>
      <w:r>
        <w:rPr>
          <w:rFonts w:hint="eastAsia"/>
          <w:sz w:val="18"/>
          <w:szCs w:val="18"/>
        </w:rPr>
        <w:t>图</w:t>
      </w:r>
      <w:r>
        <w:rPr>
          <w:rFonts w:hint="eastAsia"/>
          <w:sz w:val="18"/>
          <w:szCs w:val="18"/>
        </w:rPr>
        <w:t xml:space="preserve">8-8    </w:t>
      </w:r>
      <w:r>
        <w:rPr>
          <w:rFonts w:hint="eastAsia"/>
          <w:sz w:val="18"/>
          <w:szCs w:val="18"/>
        </w:rPr>
        <w:t>屏蔽主机结构</w:t>
      </w:r>
    </w:p>
    <w:p w14:paraId="758121AB"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3. </w:t>
      </w:r>
      <w:r>
        <w:rPr>
          <w:rFonts w:ascii="黑体" w:eastAsia="黑体" w:hint="eastAsia"/>
          <w:szCs w:val="21"/>
        </w:rPr>
        <w:t>屏蔽子网结构</w:t>
      </w:r>
    </w:p>
    <w:p w14:paraId="75F59514" w14:textId="77777777" w:rsidR="00B6034A" w:rsidRDefault="00B6034A" w:rsidP="00B6034A">
      <w:pPr>
        <w:spacing w:before="100" w:beforeAutospacing="1" w:line="276" w:lineRule="auto"/>
        <w:ind w:firstLineChars="200" w:firstLine="420"/>
        <w:rPr>
          <w:rFonts w:hint="eastAsia"/>
        </w:rPr>
      </w:pPr>
      <w:r>
        <w:rPr>
          <w:rFonts w:hint="eastAsia"/>
        </w:rPr>
        <w:t>屏蔽子网结构（</w:t>
      </w:r>
      <w:r>
        <w:rPr>
          <w:rFonts w:hint="eastAsia"/>
        </w:rPr>
        <w:t>Screened Subnet</w:t>
      </w:r>
      <w:r>
        <w:rPr>
          <w:rFonts w:hint="eastAsia"/>
        </w:rPr>
        <w:t>），它是在屏蔽主机结构的基础上添加额外的安全层，即通过添加周边网络（即屏蔽子网）更进一步地把内部网络与外部网络隔离开。屏蔽子网结构包含外部和内部两个路由器。两个屏蔽路由器放在子网的两端，在子网内构成一个“非军事区”</w:t>
      </w:r>
      <w:r>
        <w:rPr>
          <w:rFonts w:hint="eastAsia"/>
        </w:rPr>
        <w:t>DMZ</w:t>
      </w:r>
      <w:r>
        <w:rPr>
          <w:rFonts w:hint="eastAsia"/>
        </w:rPr>
        <w:t>，如图</w:t>
      </w:r>
      <w:r>
        <w:rPr>
          <w:rFonts w:hint="eastAsia"/>
        </w:rPr>
        <w:t>8-9</w:t>
      </w:r>
      <w:r>
        <w:rPr>
          <w:rFonts w:hint="eastAsia"/>
        </w:rPr>
        <w:t>所示。</w:t>
      </w:r>
    </w:p>
    <w:p w14:paraId="696524A9" w14:textId="2EE5CEA2" w:rsidR="00B6034A" w:rsidRDefault="000331A2" w:rsidP="00B6034A">
      <w:pPr>
        <w:spacing w:before="100" w:beforeAutospacing="1" w:line="276" w:lineRule="auto"/>
        <w:jc w:val="center"/>
        <w:rPr>
          <w:rFonts w:hint="eastAsia"/>
          <w:szCs w:val="21"/>
        </w:rPr>
      </w:pPr>
      <w:r>
        <w:rPr>
          <w:rFonts w:hint="eastAsia"/>
          <w:noProof/>
          <w:szCs w:val="21"/>
        </w:rPr>
        <w:drawing>
          <wp:inline distT="0" distB="0" distL="0" distR="0" wp14:anchorId="1FB75455" wp14:editId="2D94574C">
            <wp:extent cx="3427730" cy="2948305"/>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27730" cy="2948305"/>
                    </a:xfrm>
                    <a:prstGeom prst="rect">
                      <a:avLst/>
                    </a:prstGeom>
                    <a:noFill/>
                    <a:ln>
                      <a:noFill/>
                    </a:ln>
                  </pic:spPr>
                </pic:pic>
              </a:graphicData>
            </a:graphic>
          </wp:inline>
        </w:drawing>
      </w:r>
    </w:p>
    <w:p w14:paraId="683C6619" w14:textId="77777777" w:rsidR="00B6034A" w:rsidRDefault="00B6034A" w:rsidP="00B6034A">
      <w:pPr>
        <w:spacing w:line="276" w:lineRule="auto"/>
        <w:jc w:val="center"/>
        <w:rPr>
          <w:rFonts w:hint="eastAsia"/>
          <w:sz w:val="18"/>
          <w:szCs w:val="18"/>
        </w:rPr>
      </w:pPr>
      <w:r>
        <w:rPr>
          <w:rFonts w:hint="eastAsia"/>
          <w:sz w:val="18"/>
          <w:szCs w:val="18"/>
        </w:rPr>
        <w:t>图</w:t>
      </w:r>
      <w:r>
        <w:rPr>
          <w:rFonts w:hint="eastAsia"/>
          <w:sz w:val="18"/>
          <w:szCs w:val="18"/>
        </w:rPr>
        <w:t xml:space="preserve">8-9    </w:t>
      </w:r>
      <w:r>
        <w:rPr>
          <w:rFonts w:hint="eastAsia"/>
          <w:sz w:val="18"/>
          <w:szCs w:val="18"/>
        </w:rPr>
        <w:t>屏蔽子网结构</w:t>
      </w:r>
    </w:p>
    <w:p w14:paraId="7025ACD6" w14:textId="77777777" w:rsidR="00B6034A" w:rsidRDefault="00B6034A" w:rsidP="00B6034A">
      <w:pPr>
        <w:pStyle w:val="3"/>
        <w:spacing w:line="276" w:lineRule="auto"/>
        <w:rPr>
          <w:rFonts w:hint="eastAsia"/>
        </w:rPr>
      </w:pPr>
      <w:bookmarkStart w:id="171" w:name="_Toc291845723"/>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4</w:t>
        </w:r>
        <w:r>
          <w:t>.</w:t>
        </w:r>
        <w:r>
          <w:rPr>
            <w:rFonts w:hint="eastAsia"/>
          </w:rPr>
          <w:t>4</w:t>
        </w:r>
      </w:smartTag>
      <w:r>
        <w:rPr>
          <w:rFonts w:hint="eastAsia"/>
        </w:rPr>
        <w:t xml:space="preserve"> </w:t>
      </w:r>
      <w:r>
        <w:t xml:space="preserve"> </w:t>
      </w:r>
      <w:r>
        <w:rPr>
          <w:rFonts w:hint="eastAsia"/>
        </w:rPr>
        <w:t>VPN</w:t>
      </w:r>
      <w:r>
        <w:rPr>
          <w:rFonts w:hint="eastAsia"/>
        </w:rPr>
        <w:t>技术</w:t>
      </w:r>
      <w:bookmarkEnd w:id="171"/>
    </w:p>
    <w:p w14:paraId="70649330"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VPN概述</w:t>
      </w:r>
    </w:p>
    <w:p w14:paraId="5D6F859B" w14:textId="77777777" w:rsidR="00B6034A" w:rsidRDefault="00B6034A" w:rsidP="00B6034A">
      <w:pPr>
        <w:spacing w:line="276" w:lineRule="auto"/>
        <w:ind w:firstLine="437"/>
        <w:rPr>
          <w:rFonts w:hint="eastAsia"/>
          <w:szCs w:val="21"/>
        </w:rPr>
      </w:pPr>
      <w:r>
        <w:rPr>
          <w:szCs w:val="21"/>
          <w:lang w:val="x-none"/>
        </w:rPr>
        <w:t>当数据处于局域网或内部网络中</w:t>
      </w:r>
      <w:r>
        <w:rPr>
          <w:szCs w:val="21"/>
        </w:rPr>
        <w:t>，防火墙可以帮助保护数据在局域网内传送获取免受局域网外的破坏和截取，但是数据一旦离开局域网（当你用电子由邮件给任何人发送重要数据）防火墙将不再能保护数据。在互联网上传输的数据是对中间者（可能是黑客）开放的。在互联网中传辅的数据到达它最终目的要经过在全球许多不同的服务器，这么长的不安全线路中，你的重要数据将面临着包括</w:t>
      </w:r>
      <w:r>
        <w:rPr>
          <w:szCs w:val="21"/>
        </w:rPr>
        <w:t>MAC</w:t>
      </w:r>
      <w:r>
        <w:rPr>
          <w:szCs w:val="21"/>
        </w:rPr>
        <w:t>地址造假、数据嗅探以及中间人攻击等众多手段的不安全因素。</w:t>
      </w:r>
      <w:r>
        <w:rPr>
          <w:szCs w:val="21"/>
        </w:rPr>
        <w:t>VPN</w:t>
      </w:r>
      <w:r>
        <w:rPr>
          <w:szCs w:val="21"/>
        </w:rPr>
        <w:t>可以保护在</w:t>
      </w:r>
      <w:r>
        <w:rPr>
          <w:szCs w:val="21"/>
        </w:rPr>
        <w:t>Internet</w:t>
      </w:r>
      <w:r>
        <w:rPr>
          <w:szCs w:val="21"/>
        </w:rPr>
        <w:t>中穿行的重要数据，通过数据封装和加密，数据的传递就像它们仍在局域网内，所有的流量均经过加密和压缩后在网络中传输，为用户信息提供了最高的安全性保证。</w:t>
      </w:r>
    </w:p>
    <w:p w14:paraId="1A657E2D" w14:textId="77777777" w:rsidR="00B6034A" w:rsidRDefault="00B6034A" w:rsidP="00B6034A">
      <w:pPr>
        <w:spacing w:line="276" w:lineRule="auto"/>
        <w:jc w:val="center"/>
        <w:rPr>
          <w:rFonts w:hint="eastAsia"/>
        </w:rPr>
      </w:pPr>
      <w:r>
        <w:object w:dxaOrig="6370" w:dyaOrig="3017" w14:anchorId="572AFDCB">
          <v:shape id="_x0000_i1037" type="#_x0000_t75" style="width:240.4pt;height:113.65pt" o:ole="">
            <v:imagedata r:id="rId22" o:title=""/>
          </v:shape>
          <o:OLEObject Type="Embed" ProgID="Visio.Drawing.11" ShapeID="_x0000_i1037" DrawAspect="Content" ObjectID="_1834309858" r:id="rId23"/>
        </w:object>
      </w:r>
    </w:p>
    <w:p w14:paraId="42A64948" w14:textId="77777777" w:rsidR="00B6034A" w:rsidRDefault="00B6034A" w:rsidP="00B6034A">
      <w:pPr>
        <w:spacing w:line="276" w:lineRule="auto"/>
        <w:jc w:val="center"/>
        <w:rPr>
          <w:rFonts w:hint="eastAsia"/>
          <w:szCs w:val="21"/>
        </w:rPr>
      </w:pPr>
      <w:r>
        <w:rPr>
          <w:rFonts w:hint="eastAsia"/>
          <w:sz w:val="18"/>
          <w:szCs w:val="18"/>
        </w:rPr>
        <w:t>图</w:t>
      </w:r>
      <w:r>
        <w:rPr>
          <w:rFonts w:hint="eastAsia"/>
          <w:sz w:val="18"/>
          <w:szCs w:val="18"/>
        </w:rPr>
        <w:t>8-10  VPN</w:t>
      </w:r>
      <w:r>
        <w:rPr>
          <w:rFonts w:hint="eastAsia"/>
          <w:sz w:val="18"/>
          <w:szCs w:val="18"/>
        </w:rPr>
        <w:t>的基本结构</w:t>
      </w:r>
    </w:p>
    <w:p w14:paraId="00562D32" w14:textId="77777777" w:rsidR="00B6034A" w:rsidRDefault="00B6034A" w:rsidP="00B6034A">
      <w:pPr>
        <w:spacing w:line="276" w:lineRule="auto"/>
        <w:ind w:firstLine="437"/>
        <w:rPr>
          <w:rFonts w:hint="eastAsia"/>
          <w:szCs w:val="21"/>
        </w:rPr>
      </w:pPr>
      <w:r>
        <w:rPr>
          <w:szCs w:val="21"/>
        </w:rPr>
        <w:t>VPN</w:t>
      </w:r>
      <w:r>
        <w:rPr>
          <w:szCs w:val="21"/>
        </w:rPr>
        <w:t>被视为通过一个公用网络建立一个临时的、安全的连接，是一条穿过混乱的公用网络的安全、稳定的隧道。虚拟专用网是对企业内部网的扩展。虚拟专用网可以帮助远程用户、公司分支机构、商业伙伴及供应商同公司的内部网建立可信的安全连接，并保证数据的安全传输。虚拟专用网可用于不断增长的移动用户的全球因特网接入，以实现安全连接；可用于实现企业网站之间安全通信的虚拟专用线路，用于经济有效地连接到商业伙伴和用户的安全</w:t>
      </w:r>
      <w:hyperlink r:id="rId24" w:tgtFrame="_blank" w:history="1">
        <w:r>
          <w:rPr>
            <w:szCs w:val="21"/>
          </w:rPr>
          <w:t>外联网</w:t>
        </w:r>
      </w:hyperlink>
      <w:r>
        <w:rPr>
          <w:szCs w:val="21"/>
        </w:rPr>
        <w:t>虚拟专用网。</w:t>
      </w:r>
      <w:r>
        <w:rPr>
          <w:szCs w:val="21"/>
        </w:rPr>
        <w:t>VPN</w:t>
      </w:r>
      <w:r>
        <w:rPr>
          <w:szCs w:val="21"/>
        </w:rPr>
        <w:t>的简单结构图如图</w:t>
      </w:r>
      <w:r>
        <w:rPr>
          <w:rFonts w:hint="eastAsia"/>
          <w:szCs w:val="21"/>
        </w:rPr>
        <w:t>8-10</w:t>
      </w:r>
      <w:r>
        <w:rPr>
          <w:szCs w:val="21"/>
        </w:rPr>
        <w:t>所示。</w:t>
      </w:r>
    </w:p>
    <w:p w14:paraId="05108912"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VPN的应用</w:t>
      </w:r>
    </w:p>
    <w:p w14:paraId="666729F7" w14:textId="77777777" w:rsidR="00B6034A" w:rsidRDefault="00B6034A" w:rsidP="00B6034A">
      <w:pPr>
        <w:spacing w:line="276" w:lineRule="auto"/>
        <w:ind w:firstLine="437"/>
        <w:rPr>
          <w:rFonts w:hint="eastAsia"/>
          <w:szCs w:val="21"/>
        </w:rPr>
      </w:pPr>
      <w:r>
        <w:rPr>
          <w:rFonts w:ascii="宋体" w:hAnsi="宋体" w:hint="eastAsia"/>
        </w:rPr>
        <w:t>【示例</w:t>
      </w:r>
      <w:r>
        <w:t>8-</w:t>
      </w:r>
      <w:r>
        <w:rPr>
          <w:rFonts w:hint="eastAsia"/>
        </w:rPr>
        <w:t>5</w:t>
      </w:r>
      <w:r>
        <w:rPr>
          <w:rFonts w:ascii="宋体" w:hAnsi="宋体" w:hint="eastAsia"/>
        </w:rPr>
        <w:t>】 某高校教师离开</w:t>
      </w:r>
      <w:r>
        <w:rPr>
          <w:szCs w:val="21"/>
        </w:rPr>
        <w:t>北京交通大学</w:t>
      </w:r>
      <w:r>
        <w:rPr>
          <w:rFonts w:ascii="宋体" w:hAnsi="宋体" w:hint="eastAsia"/>
        </w:rPr>
        <w:t>后，仍希望在家能够享受校园网的资源，如何设置</w:t>
      </w:r>
      <w:r>
        <w:t>VPN</w:t>
      </w:r>
      <w:r>
        <w:rPr>
          <w:rFonts w:hint="eastAsia"/>
        </w:rPr>
        <w:t>使该教师在家仍旧能够访问</w:t>
      </w:r>
      <w:r>
        <w:rPr>
          <w:szCs w:val="21"/>
        </w:rPr>
        <w:t>校内的教学资源、电子图书资料、未对外开放的资源和图书馆购买的校外数据库</w:t>
      </w:r>
      <w:r>
        <w:rPr>
          <w:rFonts w:hint="eastAsia"/>
          <w:szCs w:val="21"/>
        </w:rPr>
        <w:t>？</w:t>
      </w:r>
    </w:p>
    <w:p w14:paraId="1EC1DA4F" w14:textId="77777777" w:rsidR="00B6034A" w:rsidRDefault="00B6034A" w:rsidP="00B6034A">
      <w:pPr>
        <w:spacing w:line="276" w:lineRule="auto"/>
        <w:ind w:firstLine="437"/>
        <w:rPr>
          <w:rFonts w:ascii="宋体" w:hAnsi="宋体" w:hint="eastAsia"/>
        </w:rPr>
      </w:pPr>
      <w:r>
        <w:rPr>
          <w:rFonts w:ascii="宋体" w:hAnsi="宋体" w:hint="eastAsia"/>
        </w:rPr>
        <w:t>【解析】</w:t>
      </w:r>
    </w:p>
    <w:p w14:paraId="0DE0D9C6" w14:textId="77777777" w:rsidR="00B6034A" w:rsidRDefault="00B6034A" w:rsidP="00B6034A">
      <w:pPr>
        <w:spacing w:line="276" w:lineRule="auto"/>
        <w:ind w:firstLine="437"/>
        <w:rPr>
          <w:rFonts w:ascii="宋体" w:hAnsi="宋体" w:hint="eastAsia"/>
        </w:rPr>
      </w:pPr>
      <w:r>
        <w:rPr>
          <w:rFonts w:ascii="宋体" w:hAnsi="宋体" w:hint="eastAsia"/>
        </w:rPr>
        <w:t>⑴ 准备工作</w:t>
      </w:r>
    </w:p>
    <w:p w14:paraId="060F48F1" w14:textId="77777777" w:rsidR="00B6034A" w:rsidRDefault="00B6034A" w:rsidP="00B6034A">
      <w:pPr>
        <w:spacing w:line="276" w:lineRule="auto"/>
        <w:ind w:firstLine="437"/>
        <w:rPr>
          <w:rFonts w:hint="eastAsia"/>
          <w:szCs w:val="21"/>
        </w:rPr>
      </w:pPr>
      <w:r>
        <w:rPr>
          <w:szCs w:val="21"/>
        </w:rPr>
        <w:t>用户使用</w:t>
      </w:r>
      <w:r>
        <w:rPr>
          <w:szCs w:val="21"/>
        </w:rPr>
        <w:t xml:space="preserve"> VPN </w:t>
      </w:r>
      <w:r>
        <w:rPr>
          <w:szCs w:val="21"/>
        </w:rPr>
        <w:t>的两个条件</w:t>
      </w:r>
      <w:r>
        <w:rPr>
          <w:rFonts w:hint="eastAsia"/>
          <w:szCs w:val="21"/>
        </w:rPr>
        <w:t>，</w:t>
      </w:r>
      <w:r>
        <w:rPr>
          <w:szCs w:val="21"/>
        </w:rPr>
        <w:t>一是用户已经通过</w:t>
      </w:r>
      <w:r>
        <w:rPr>
          <w:szCs w:val="21"/>
        </w:rPr>
        <w:t xml:space="preserve"> ADSL</w:t>
      </w:r>
      <w:r>
        <w:rPr>
          <w:szCs w:val="21"/>
        </w:rPr>
        <w:t>、</w:t>
      </w:r>
      <w:r>
        <w:rPr>
          <w:szCs w:val="21"/>
        </w:rPr>
        <w:t>Cable Modeom</w:t>
      </w:r>
      <w:r>
        <w:rPr>
          <w:szCs w:val="21"/>
        </w:rPr>
        <w:t>、小区宽带、电话拨号等方式接入互联网；二是要到</w:t>
      </w:r>
      <w:r>
        <w:rPr>
          <w:rFonts w:hint="eastAsia"/>
          <w:szCs w:val="21"/>
        </w:rPr>
        <w:t>北京交通大学的信息中心</w:t>
      </w:r>
      <w:r>
        <w:rPr>
          <w:szCs w:val="21"/>
        </w:rPr>
        <w:t>申请</w:t>
      </w:r>
      <w:r>
        <w:rPr>
          <w:szCs w:val="21"/>
        </w:rPr>
        <w:t xml:space="preserve"> VPN </w:t>
      </w:r>
      <w:r>
        <w:rPr>
          <w:szCs w:val="21"/>
        </w:rPr>
        <w:t>账号和密码。</w:t>
      </w:r>
      <w:r>
        <w:rPr>
          <w:rFonts w:hint="eastAsia"/>
          <w:szCs w:val="21"/>
        </w:rPr>
        <w:t>目前，访问</w:t>
      </w:r>
      <w:r>
        <w:rPr>
          <w:szCs w:val="21"/>
        </w:rPr>
        <w:t>北京交通大学</w:t>
      </w:r>
      <w:r>
        <w:rPr>
          <w:szCs w:val="21"/>
        </w:rPr>
        <w:t>VPN</w:t>
      </w:r>
      <w:r>
        <w:rPr>
          <w:szCs w:val="21"/>
        </w:rPr>
        <w:t>网络有两种方式</w:t>
      </w:r>
      <w:r>
        <w:rPr>
          <w:rFonts w:hint="eastAsia"/>
          <w:szCs w:val="21"/>
        </w:rPr>
        <w:t>，即</w:t>
      </w:r>
      <w:r>
        <w:rPr>
          <w:szCs w:val="21"/>
        </w:rPr>
        <w:t>网页</w:t>
      </w:r>
      <w:r>
        <w:rPr>
          <w:rFonts w:hint="eastAsia"/>
          <w:szCs w:val="21"/>
        </w:rPr>
        <w:t>访问方</w:t>
      </w:r>
      <w:r>
        <w:rPr>
          <w:szCs w:val="21"/>
        </w:rPr>
        <w:t>式和客户端</w:t>
      </w:r>
      <w:r>
        <w:rPr>
          <w:rFonts w:hint="eastAsia"/>
          <w:szCs w:val="21"/>
        </w:rPr>
        <w:t>访问方</w:t>
      </w:r>
      <w:r>
        <w:rPr>
          <w:szCs w:val="21"/>
        </w:rPr>
        <w:t>式</w:t>
      </w:r>
      <w:r>
        <w:rPr>
          <w:rFonts w:hint="eastAsia"/>
          <w:szCs w:val="21"/>
        </w:rPr>
        <w:t>。此例选用</w:t>
      </w:r>
      <w:r>
        <w:rPr>
          <w:szCs w:val="21"/>
        </w:rPr>
        <w:t>网页</w:t>
      </w:r>
      <w:r>
        <w:rPr>
          <w:rFonts w:hint="eastAsia"/>
          <w:szCs w:val="21"/>
        </w:rPr>
        <w:t>访问方</w:t>
      </w:r>
      <w:r>
        <w:rPr>
          <w:szCs w:val="21"/>
        </w:rPr>
        <w:t>式。</w:t>
      </w:r>
    </w:p>
    <w:p w14:paraId="136DE805" w14:textId="77777777" w:rsidR="00B6034A" w:rsidRDefault="00B6034A" w:rsidP="00B6034A">
      <w:pPr>
        <w:spacing w:line="276" w:lineRule="auto"/>
        <w:ind w:firstLine="437"/>
        <w:rPr>
          <w:rFonts w:hint="eastAsia"/>
          <w:szCs w:val="21"/>
        </w:rPr>
      </w:pPr>
      <w:r>
        <w:rPr>
          <w:szCs w:val="21"/>
        </w:rPr>
        <w:t>用户只需要在其</w:t>
      </w:r>
      <w:r>
        <w:rPr>
          <w:szCs w:val="21"/>
        </w:rPr>
        <w:t>Web</w:t>
      </w:r>
      <w:r>
        <w:rPr>
          <w:szCs w:val="21"/>
        </w:rPr>
        <w:t>浏览器中登录网址</w:t>
      </w:r>
      <w:r>
        <w:rPr>
          <w:rFonts w:hint="eastAsia"/>
          <w:szCs w:val="21"/>
        </w:rPr>
        <w:t xml:space="preserve"> </w:t>
      </w:r>
      <w:r>
        <w:rPr>
          <w:rFonts w:hint="eastAsia"/>
          <w:szCs w:val="21"/>
        </w:rPr>
        <w:t>“</w:t>
      </w:r>
      <w:r>
        <w:rPr>
          <w:szCs w:val="21"/>
        </w:rPr>
        <w:t>https://sslvpn.bjtu.edu.cn/welcome_pop.php</w:t>
      </w:r>
      <w:r>
        <w:rPr>
          <w:rFonts w:hint="eastAsia"/>
          <w:szCs w:val="21"/>
        </w:rPr>
        <w:t>”</w:t>
      </w:r>
      <w:r>
        <w:rPr>
          <w:szCs w:val="21"/>
        </w:rPr>
        <w:t>，</w:t>
      </w:r>
      <w:r>
        <w:rPr>
          <w:rFonts w:hint="eastAsia"/>
          <w:szCs w:val="21"/>
        </w:rPr>
        <w:t>弹</w:t>
      </w:r>
      <w:r>
        <w:rPr>
          <w:szCs w:val="21"/>
        </w:rPr>
        <w:t>出登录页面</w:t>
      </w:r>
      <w:r>
        <w:rPr>
          <w:rFonts w:hint="eastAsia"/>
          <w:szCs w:val="21"/>
        </w:rPr>
        <w:t>，如图</w:t>
      </w:r>
      <w:r>
        <w:rPr>
          <w:rFonts w:hint="eastAsia"/>
          <w:szCs w:val="21"/>
        </w:rPr>
        <w:t>8-11</w:t>
      </w:r>
      <w:r>
        <w:rPr>
          <w:rFonts w:hint="eastAsia"/>
          <w:szCs w:val="21"/>
        </w:rPr>
        <w:t>所示</w:t>
      </w:r>
      <w:r>
        <w:rPr>
          <w:szCs w:val="21"/>
        </w:rPr>
        <w:t>。</w:t>
      </w:r>
    </w:p>
    <w:p w14:paraId="7A6AD092" w14:textId="0912EA17" w:rsidR="00B6034A" w:rsidRDefault="000331A2" w:rsidP="00B6034A">
      <w:pPr>
        <w:spacing w:line="276" w:lineRule="auto"/>
        <w:jc w:val="center"/>
        <w:rPr>
          <w:rFonts w:hint="eastAsia"/>
          <w:noProof/>
        </w:rPr>
      </w:pPr>
      <w:r>
        <w:rPr>
          <w:noProof/>
        </w:rPr>
        <w:drawing>
          <wp:inline distT="0" distB="0" distL="0" distR="0" wp14:anchorId="27574870" wp14:editId="05542B6F">
            <wp:extent cx="3444240" cy="232473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l="17636" t="22726" r="16457" b="18124"/>
                    <a:stretch>
                      <a:fillRect/>
                    </a:stretch>
                  </pic:blipFill>
                  <pic:spPr bwMode="auto">
                    <a:xfrm>
                      <a:off x="0" y="0"/>
                      <a:ext cx="3444240" cy="2324735"/>
                    </a:xfrm>
                    <a:prstGeom prst="rect">
                      <a:avLst/>
                    </a:prstGeom>
                    <a:noFill/>
                    <a:ln>
                      <a:noFill/>
                    </a:ln>
                  </pic:spPr>
                </pic:pic>
              </a:graphicData>
            </a:graphic>
          </wp:inline>
        </w:drawing>
      </w:r>
    </w:p>
    <w:p w14:paraId="6ED05930" w14:textId="77777777" w:rsidR="00B6034A" w:rsidRDefault="00B6034A" w:rsidP="00B6034A">
      <w:pPr>
        <w:spacing w:line="276" w:lineRule="auto"/>
        <w:jc w:val="center"/>
        <w:rPr>
          <w:rFonts w:hint="eastAsia"/>
          <w:szCs w:val="21"/>
        </w:rPr>
      </w:pPr>
      <w:r>
        <w:rPr>
          <w:rFonts w:hint="eastAsia"/>
          <w:sz w:val="18"/>
          <w:szCs w:val="18"/>
        </w:rPr>
        <w:t>图</w:t>
      </w:r>
      <w:r>
        <w:rPr>
          <w:rFonts w:hint="eastAsia"/>
          <w:sz w:val="18"/>
          <w:szCs w:val="18"/>
        </w:rPr>
        <w:t>8-11  VPN</w:t>
      </w:r>
      <w:r>
        <w:rPr>
          <w:rFonts w:hint="eastAsia"/>
          <w:sz w:val="18"/>
          <w:szCs w:val="18"/>
        </w:rPr>
        <w:t>的登录界面</w:t>
      </w:r>
    </w:p>
    <w:p w14:paraId="49FA72DC" w14:textId="77777777" w:rsidR="00B6034A" w:rsidRDefault="00B6034A" w:rsidP="00B6034A">
      <w:pPr>
        <w:spacing w:line="276" w:lineRule="auto"/>
        <w:ind w:firstLine="437"/>
        <w:rPr>
          <w:rFonts w:hint="eastAsia"/>
          <w:szCs w:val="21"/>
        </w:rPr>
      </w:pPr>
      <w:r>
        <w:rPr>
          <w:rFonts w:ascii="宋体" w:hAnsi="宋体" w:hint="eastAsia"/>
          <w:szCs w:val="21"/>
        </w:rPr>
        <w:t>⑵</w:t>
      </w:r>
      <w:r>
        <w:rPr>
          <w:rFonts w:hint="eastAsia"/>
          <w:szCs w:val="21"/>
        </w:rPr>
        <w:t xml:space="preserve"> </w:t>
      </w:r>
      <w:r>
        <w:rPr>
          <w:rFonts w:hint="eastAsia"/>
          <w:szCs w:val="21"/>
        </w:rPr>
        <w:t>使用</w:t>
      </w:r>
      <w:r>
        <w:rPr>
          <w:rFonts w:hint="eastAsia"/>
          <w:szCs w:val="21"/>
        </w:rPr>
        <w:t>VPN</w:t>
      </w:r>
    </w:p>
    <w:p w14:paraId="28153578" w14:textId="77777777" w:rsidR="00B6034A" w:rsidRDefault="00B6034A" w:rsidP="00B6034A">
      <w:pPr>
        <w:spacing w:line="276" w:lineRule="auto"/>
        <w:ind w:firstLine="435"/>
        <w:rPr>
          <w:rFonts w:hint="eastAsia"/>
          <w:szCs w:val="21"/>
        </w:rPr>
      </w:pPr>
      <w:r>
        <w:rPr>
          <w:szCs w:val="21"/>
        </w:rPr>
        <w:t>在输入完用户名、密码和验证码后，如果用户是第一次登录</w:t>
      </w:r>
      <w:r>
        <w:rPr>
          <w:szCs w:val="21"/>
        </w:rPr>
        <w:t>SSL VPN</w:t>
      </w:r>
      <w:r>
        <w:rPr>
          <w:szCs w:val="21"/>
        </w:rPr>
        <w:t>，那么登录成功后，系统会自动安装一个</w:t>
      </w:r>
      <w:r>
        <w:rPr>
          <w:szCs w:val="21"/>
        </w:rPr>
        <w:t>SSL VPN</w:t>
      </w:r>
      <w:r>
        <w:rPr>
          <w:szCs w:val="21"/>
        </w:rPr>
        <w:t>插件（只需安装一次），用户只要按照安装提示进行操作即可。完成后将出现用户计算机已和</w:t>
      </w:r>
      <w:r>
        <w:rPr>
          <w:szCs w:val="21"/>
        </w:rPr>
        <w:t>SSL VPN</w:t>
      </w:r>
      <w:r>
        <w:rPr>
          <w:szCs w:val="21"/>
        </w:rPr>
        <w:t>设备建立了</w:t>
      </w:r>
      <w:r>
        <w:rPr>
          <w:szCs w:val="21"/>
        </w:rPr>
        <w:t>VPN</w:t>
      </w:r>
      <w:r>
        <w:rPr>
          <w:szCs w:val="21"/>
        </w:rPr>
        <w:t>虚拟专用通道，在传输的过程中，用户的所有数据包都是加密在</w:t>
      </w:r>
      <w:r>
        <w:rPr>
          <w:szCs w:val="21"/>
        </w:rPr>
        <w:t xml:space="preserve"> Internet </w:t>
      </w:r>
      <w:r>
        <w:rPr>
          <w:szCs w:val="21"/>
        </w:rPr>
        <w:t>上传输的，用户感觉就像是在用交大校园网内部的一台计算机一样</w:t>
      </w:r>
      <w:r>
        <w:rPr>
          <w:rFonts w:hint="eastAsia"/>
          <w:szCs w:val="21"/>
        </w:rPr>
        <w:t>，如图</w:t>
      </w:r>
      <w:r>
        <w:rPr>
          <w:rFonts w:hint="eastAsia"/>
          <w:szCs w:val="21"/>
        </w:rPr>
        <w:t>8-12</w:t>
      </w:r>
      <w:r>
        <w:rPr>
          <w:rFonts w:hint="eastAsia"/>
          <w:szCs w:val="21"/>
        </w:rPr>
        <w:t>所示</w:t>
      </w:r>
      <w:r>
        <w:rPr>
          <w:szCs w:val="21"/>
        </w:rPr>
        <w:t>。最小化窗口并重新打开新的浏览器窗口，用户可以就像在校园网内一样使用校园网的各项资源，在完成使用后，点击页面右上角的退出按钮即可断开</w:t>
      </w:r>
      <w:r>
        <w:rPr>
          <w:szCs w:val="21"/>
        </w:rPr>
        <w:t>VPN</w:t>
      </w:r>
      <w:r>
        <w:rPr>
          <w:szCs w:val="21"/>
        </w:rPr>
        <w:t>。</w:t>
      </w:r>
    </w:p>
    <w:p w14:paraId="50B10460" w14:textId="6816B073" w:rsidR="00B6034A" w:rsidRDefault="000331A2" w:rsidP="00B6034A">
      <w:pPr>
        <w:spacing w:line="276" w:lineRule="auto"/>
        <w:jc w:val="center"/>
        <w:rPr>
          <w:rFonts w:hint="eastAsia"/>
          <w:noProof/>
        </w:rPr>
      </w:pPr>
      <w:r>
        <w:rPr>
          <w:noProof/>
        </w:rPr>
        <w:drawing>
          <wp:inline distT="0" distB="0" distL="0" distR="0" wp14:anchorId="5A82B58C" wp14:editId="4C9AC8D2">
            <wp:extent cx="4805680" cy="18288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05680" cy="1828800"/>
                    </a:xfrm>
                    <a:prstGeom prst="rect">
                      <a:avLst/>
                    </a:prstGeom>
                    <a:noFill/>
                    <a:ln>
                      <a:noFill/>
                    </a:ln>
                  </pic:spPr>
                </pic:pic>
              </a:graphicData>
            </a:graphic>
          </wp:inline>
        </w:drawing>
      </w:r>
    </w:p>
    <w:p w14:paraId="3201B12A" w14:textId="77777777" w:rsidR="00B6034A" w:rsidRDefault="00B6034A" w:rsidP="00B6034A">
      <w:pPr>
        <w:spacing w:line="276" w:lineRule="auto"/>
        <w:jc w:val="center"/>
        <w:rPr>
          <w:rFonts w:hint="eastAsia"/>
          <w:sz w:val="18"/>
          <w:szCs w:val="18"/>
        </w:rPr>
      </w:pPr>
      <w:r>
        <w:rPr>
          <w:rFonts w:hint="eastAsia"/>
          <w:sz w:val="18"/>
          <w:szCs w:val="18"/>
        </w:rPr>
        <w:t>图</w:t>
      </w:r>
      <w:r>
        <w:rPr>
          <w:rFonts w:hint="eastAsia"/>
          <w:sz w:val="18"/>
          <w:szCs w:val="18"/>
        </w:rPr>
        <w:t>8-12  VPN</w:t>
      </w:r>
      <w:r>
        <w:rPr>
          <w:rFonts w:hint="eastAsia"/>
          <w:sz w:val="18"/>
          <w:szCs w:val="18"/>
        </w:rPr>
        <w:t>信息页面</w:t>
      </w:r>
    </w:p>
    <w:p w14:paraId="05F66D61" w14:textId="77777777" w:rsidR="00B6034A" w:rsidRDefault="00B6034A" w:rsidP="00B6034A">
      <w:pPr>
        <w:pStyle w:val="2"/>
        <w:spacing w:before="156" w:after="156" w:line="276" w:lineRule="auto"/>
        <w:rPr>
          <w:rFonts w:ascii="Times New Roman" w:hAnsi="Times New Roman" w:hint="eastAsia"/>
        </w:rPr>
      </w:pPr>
      <w:bookmarkStart w:id="172" w:name="_Toc291845724"/>
      <w:r>
        <w:rPr>
          <w:rFonts w:ascii="Times New Roman" w:hAnsi="Times New Roman" w:hint="eastAsia"/>
        </w:rPr>
        <w:t>8</w:t>
      </w:r>
      <w:r>
        <w:rPr>
          <w:rFonts w:ascii="Times New Roman" w:hAnsi="Times New Roman"/>
        </w:rPr>
        <w:t>.</w:t>
      </w:r>
      <w:r>
        <w:rPr>
          <w:rFonts w:ascii="Times New Roman" w:hAnsi="Times New Roman" w:hint="eastAsia"/>
        </w:rPr>
        <w:t xml:space="preserve">5 </w:t>
      </w:r>
      <w:r>
        <w:rPr>
          <w:rFonts w:ascii="Times New Roman" w:hAnsi="Times New Roman"/>
        </w:rPr>
        <w:t xml:space="preserve"> </w:t>
      </w:r>
      <w:r>
        <w:rPr>
          <w:rFonts w:ascii="Times New Roman" w:hAnsi="Times New Roman" w:hint="eastAsia"/>
        </w:rPr>
        <w:t>入侵检测技术</w:t>
      </w:r>
      <w:bookmarkEnd w:id="172"/>
    </w:p>
    <w:p w14:paraId="59CEE2E6" w14:textId="77777777" w:rsidR="00B6034A" w:rsidRDefault="00B6034A" w:rsidP="00B6034A">
      <w:pPr>
        <w:pStyle w:val="3"/>
        <w:spacing w:line="276" w:lineRule="auto"/>
        <w:rPr>
          <w:rFonts w:hint="eastAsia"/>
        </w:rPr>
      </w:pPr>
      <w:bookmarkStart w:id="173" w:name="_Toc291845725"/>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5</w:t>
        </w:r>
        <w:r>
          <w:t>.</w:t>
        </w:r>
        <w:r>
          <w:rPr>
            <w:rFonts w:hint="eastAsia"/>
          </w:rPr>
          <w:t>1</w:t>
        </w:r>
      </w:smartTag>
      <w:r>
        <w:rPr>
          <w:rFonts w:hint="eastAsia"/>
        </w:rPr>
        <w:t xml:space="preserve"> </w:t>
      </w:r>
      <w:r>
        <w:t xml:space="preserve"> </w:t>
      </w:r>
      <w:r>
        <w:rPr>
          <w:rFonts w:hint="eastAsia"/>
        </w:rPr>
        <w:t>入侵检测技术概述</w:t>
      </w:r>
      <w:bookmarkEnd w:id="173"/>
    </w:p>
    <w:p w14:paraId="70E38863" w14:textId="77777777" w:rsidR="00B6034A" w:rsidRDefault="00B6034A" w:rsidP="00B6034A">
      <w:pPr>
        <w:pStyle w:val="a2"/>
        <w:spacing w:line="276" w:lineRule="auto"/>
      </w:pPr>
      <w:r>
        <w:rPr>
          <w:rFonts w:hint="eastAsia"/>
        </w:rPr>
        <w:t>入侵检测系统是一种积极主动的安全防护工具。从计算机网络系统中的若干关键点收集信息，并分析这些信息，检查网络中是否有违反安全策略的行为和遭到袭击的迹象。入侵检测被认为是防火墙之后的第二道安全闸门，在不影响网络性能的情况下能对网络进行监测。一个成功的入侵检测系统，不但可使系统管理员时刻了解网络系统的任何变更，还能给网络安全策略的制订提供指南，更为重要的一点是它应该管理配置简单，从而使非专业人员非常容易地获得网络安全。而且入侵检测系统在发现入侵后会及时做出响应，包括切断网络连接记录事件和报警等。</w:t>
      </w:r>
    </w:p>
    <w:p w14:paraId="63F44150" w14:textId="77777777" w:rsidR="00B6034A" w:rsidRDefault="00B6034A" w:rsidP="00B6034A">
      <w:pPr>
        <w:pStyle w:val="a2"/>
        <w:spacing w:line="276" w:lineRule="auto"/>
        <w:rPr>
          <w:rFonts w:hint="eastAsia"/>
        </w:rPr>
      </w:pPr>
      <w:r>
        <w:rPr>
          <w:rFonts w:hint="eastAsia"/>
        </w:rPr>
        <w:t>入侵检测提供如下功能。</w:t>
      </w:r>
    </w:p>
    <w:p w14:paraId="2C7A83F0" w14:textId="77777777" w:rsidR="00B6034A" w:rsidRDefault="00B6034A" w:rsidP="00B6034A">
      <w:pPr>
        <w:pStyle w:val="a2"/>
        <w:spacing w:line="276" w:lineRule="auto"/>
        <w:rPr>
          <w:rFonts w:ascii="宋体" w:hAnsi="宋体" w:hint="eastAsia"/>
        </w:rPr>
      </w:pPr>
      <w:r>
        <w:rPr>
          <w:rFonts w:ascii="宋体" w:hAnsi="宋体" w:hint="eastAsia"/>
        </w:rPr>
        <w:t xml:space="preserve">⑴ </w:t>
      </w:r>
      <w:r>
        <w:rPr>
          <w:rFonts w:hint="eastAsia"/>
        </w:rPr>
        <w:t>检测黑客的攻击、探测行为，监视用户和系统的运行状况，发现越权操作；</w:t>
      </w:r>
    </w:p>
    <w:p w14:paraId="73245AE9" w14:textId="77777777" w:rsidR="00B6034A" w:rsidRDefault="00B6034A" w:rsidP="00B6034A">
      <w:pPr>
        <w:pStyle w:val="a2"/>
        <w:spacing w:line="276" w:lineRule="auto"/>
        <w:rPr>
          <w:rFonts w:ascii="宋体" w:hAnsi="宋体" w:hint="eastAsia"/>
        </w:rPr>
      </w:pPr>
      <w:r>
        <w:rPr>
          <w:rFonts w:ascii="宋体" w:hAnsi="宋体" w:hint="eastAsia"/>
        </w:rPr>
        <w:t xml:space="preserve">⑵ </w:t>
      </w:r>
      <w:r>
        <w:rPr>
          <w:rFonts w:hint="eastAsia"/>
        </w:rPr>
        <w:t>提供入侵响应机制，包括告警、关闭连接等；</w:t>
      </w:r>
    </w:p>
    <w:p w14:paraId="54C09CD9" w14:textId="77777777" w:rsidR="00B6034A" w:rsidRDefault="00B6034A" w:rsidP="00B6034A">
      <w:pPr>
        <w:pStyle w:val="a2"/>
        <w:spacing w:line="276" w:lineRule="auto"/>
        <w:rPr>
          <w:rFonts w:ascii="宋体" w:hAnsi="宋体" w:hint="eastAsia"/>
        </w:rPr>
      </w:pPr>
      <w:r>
        <w:rPr>
          <w:rFonts w:ascii="宋体" w:hAnsi="宋体" w:hint="eastAsia"/>
        </w:rPr>
        <w:t xml:space="preserve">⑶ </w:t>
      </w:r>
      <w:r>
        <w:rPr>
          <w:rFonts w:hint="eastAsia"/>
        </w:rPr>
        <w:t>报告计算机系统或网络中存在的安全威胁；</w:t>
      </w:r>
    </w:p>
    <w:p w14:paraId="7C4E0293" w14:textId="77777777" w:rsidR="00B6034A" w:rsidRDefault="00B6034A" w:rsidP="00B6034A">
      <w:pPr>
        <w:pStyle w:val="a2"/>
        <w:spacing w:line="276" w:lineRule="auto"/>
        <w:rPr>
          <w:rFonts w:ascii="宋体" w:hAnsi="宋体" w:hint="eastAsia"/>
        </w:rPr>
      </w:pPr>
      <w:r>
        <w:rPr>
          <w:rFonts w:ascii="宋体" w:hAnsi="宋体" w:hint="eastAsia"/>
        </w:rPr>
        <w:t xml:space="preserve">⑷ </w:t>
      </w:r>
      <w:r>
        <w:rPr>
          <w:rFonts w:hint="eastAsia"/>
        </w:rPr>
        <w:t>审计系统配置和漏洞，提供有关攻击的信息，帮助管理员诊断网络中存在的安全弱点，利于其进行改进；</w:t>
      </w:r>
    </w:p>
    <w:p w14:paraId="57C5C81F" w14:textId="77777777" w:rsidR="00B6034A" w:rsidRDefault="00B6034A" w:rsidP="00B6034A">
      <w:pPr>
        <w:pStyle w:val="a2"/>
        <w:spacing w:line="276" w:lineRule="auto"/>
        <w:rPr>
          <w:rFonts w:ascii="宋体" w:hAnsi="宋体" w:hint="eastAsia"/>
        </w:rPr>
      </w:pPr>
      <w:r>
        <w:rPr>
          <w:rFonts w:ascii="宋体" w:hAnsi="宋体" w:hint="eastAsia"/>
        </w:rPr>
        <w:t xml:space="preserve">⑸ </w:t>
      </w:r>
      <w:r>
        <w:rPr>
          <w:rFonts w:hint="eastAsia"/>
        </w:rPr>
        <w:t>评估关键系统和数据的完整性；</w:t>
      </w:r>
    </w:p>
    <w:p w14:paraId="599B3DE1" w14:textId="77777777" w:rsidR="00B6034A" w:rsidRDefault="00B6034A" w:rsidP="00B6034A">
      <w:pPr>
        <w:pStyle w:val="a2"/>
        <w:spacing w:line="276" w:lineRule="auto"/>
        <w:rPr>
          <w:rFonts w:ascii="宋体" w:hAnsi="宋体" w:hint="eastAsia"/>
        </w:rPr>
      </w:pPr>
      <w:r>
        <w:rPr>
          <w:rFonts w:ascii="宋体" w:hAnsi="宋体" w:hint="eastAsia"/>
        </w:rPr>
        <w:t xml:space="preserve">⑹ </w:t>
      </w:r>
      <w:r>
        <w:rPr>
          <w:rFonts w:hint="eastAsia"/>
        </w:rPr>
        <w:t>提高网络安全管理的质量；</w:t>
      </w:r>
    </w:p>
    <w:p w14:paraId="33A1BACE" w14:textId="77777777" w:rsidR="00B6034A" w:rsidRDefault="00B6034A" w:rsidP="00B6034A">
      <w:pPr>
        <w:pStyle w:val="a2"/>
        <w:spacing w:line="276" w:lineRule="auto"/>
        <w:rPr>
          <w:rFonts w:hint="eastAsia"/>
        </w:rPr>
      </w:pPr>
      <w:r>
        <w:rPr>
          <w:rFonts w:ascii="宋体" w:hAnsi="宋体" w:hint="eastAsia"/>
        </w:rPr>
        <w:t xml:space="preserve">⑺ </w:t>
      </w:r>
      <w:r>
        <w:rPr>
          <w:rFonts w:hint="eastAsia"/>
        </w:rPr>
        <w:t>通过检测和记录网络中的安全违规行为，惩罚网络犯罪，防止网络入侵事件的发生。</w:t>
      </w:r>
    </w:p>
    <w:p w14:paraId="5E88310C" w14:textId="77777777" w:rsidR="00B6034A" w:rsidRDefault="00B6034A" w:rsidP="00B6034A">
      <w:pPr>
        <w:pStyle w:val="a2"/>
        <w:spacing w:line="276" w:lineRule="auto"/>
        <w:rPr>
          <w:rFonts w:hint="eastAsia"/>
        </w:rPr>
      </w:pPr>
      <w:r>
        <w:rPr>
          <w:rFonts w:hint="eastAsia"/>
        </w:rPr>
        <w:t>需要注意的是，入侵检测系统和防火墙都是网络安全技术，概念有时容易混淆。但实际上两者从功能等方面有本质的区别，当然现在的安全防护系统也使两者相互结合，互为补充。入侵检测系统与防火墙的比较，如图</w:t>
      </w:r>
      <w:r>
        <w:rPr>
          <w:rFonts w:hint="eastAsia"/>
        </w:rPr>
        <w:t>8-13</w:t>
      </w:r>
      <w:r>
        <w:rPr>
          <w:rFonts w:hint="eastAsia"/>
        </w:rPr>
        <w:t>所示。防火墙好像是房间的大门，用来隔断内外联系，只有有钥匙才可以通过。所以防火墙是网络的“大门”，对出入的数据可以控制，但其对内部的行为无能为力。入侵检测系统就是房间内的摄像头，可以监视内部的一切行为，它可以起到威慑作用，并且可以用来识别危害、损失评估等。每一种安全机制都有一定的应用范围和应用环境。防火墙是一种有效的安全工具，它可以隐蔽内部网络结构，限制外部网络到内部网络的访问。但是对于内部网络之间的访问，防火墙往往是无能为力的。因此，对于内部网络内的非法行为和内外勾结的入侵行为，采用入侵检测系统才是明智的选择。</w:t>
      </w:r>
    </w:p>
    <w:p w14:paraId="29CE8CC0" w14:textId="735733B4" w:rsidR="00B6034A" w:rsidRDefault="000331A2" w:rsidP="00B6034A">
      <w:pPr>
        <w:spacing w:line="276" w:lineRule="auto"/>
        <w:jc w:val="center"/>
        <w:rPr>
          <w:rFonts w:hint="eastAsia"/>
        </w:rPr>
      </w:pPr>
      <w:r>
        <w:rPr>
          <w:rFonts w:hint="eastAsia"/>
          <w:noProof/>
        </w:rPr>
        <w:drawing>
          <wp:inline distT="0" distB="0" distL="0" distR="0" wp14:anchorId="637B92ED" wp14:editId="619A3103">
            <wp:extent cx="3083560" cy="2686050"/>
            <wp:effectExtent l="0" t="0" r="0"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3560" cy="2686050"/>
                    </a:xfrm>
                    <a:prstGeom prst="rect">
                      <a:avLst/>
                    </a:prstGeom>
                    <a:noFill/>
                    <a:ln>
                      <a:noFill/>
                    </a:ln>
                  </pic:spPr>
                </pic:pic>
              </a:graphicData>
            </a:graphic>
          </wp:inline>
        </w:drawing>
      </w:r>
    </w:p>
    <w:p w14:paraId="73FA7119" w14:textId="77777777" w:rsidR="00B6034A" w:rsidRDefault="00B6034A" w:rsidP="00B6034A">
      <w:pPr>
        <w:pStyle w:val="a2"/>
        <w:spacing w:line="276" w:lineRule="auto"/>
        <w:ind w:firstLine="0"/>
        <w:jc w:val="center"/>
      </w:pPr>
      <w:r>
        <w:rPr>
          <w:rFonts w:hint="eastAsia"/>
          <w:sz w:val="18"/>
          <w:szCs w:val="18"/>
        </w:rPr>
        <w:t>图</w:t>
      </w:r>
      <w:r>
        <w:rPr>
          <w:rFonts w:hint="eastAsia"/>
          <w:sz w:val="18"/>
          <w:szCs w:val="18"/>
        </w:rPr>
        <w:t xml:space="preserve">8-13  </w:t>
      </w:r>
      <w:r>
        <w:rPr>
          <w:rFonts w:hint="eastAsia"/>
          <w:sz w:val="18"/>
          <w:szCs w:val="18"/>
        </w:rPr>
        <w:t>入侵检测系统与防火墙</w:t>
      </w:r>
    </w:p>
    <w:p w14:paraId="69D1B3A1" w14:textId="77777777" w:rsidR="00B6034A" w:rsidRDefault="00B6034A" w:rsidP="00B6034A">
      <w:pPr>
        <w:pStyle w:val="3"/>
        <w:spacing w:line="276" w:lineRule="auto"/>
        <w:rPr>
          <w:rFonts w:hint="eastAsia"/>
        </w:rPr>
      </w:pPr>
      <w:bookmarkStart w:id="174" w:name="_Toc291845726"/>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5</w:t>
        </w:r>
        <w:r>
          <w:t>.</w:t>
        </w:r>
        <w:r>
          <w:rPr>
            <w:rFonts w:hint="eastAsia"/>
          </w:rPr>
          <w:t>2</w:t>
        </w:r>
      </w:smartTag>
      <w:r>
        <w:rPr>
          <w:rFonts w:hint="eastAsia"/>
        </w:rPr>
        <w:t xml:space="preserve"> </w:t>
      </w:r>
      <w:r>
        <w:t xml:space="preserve"> </w:t>
      </w:r>
      <w:r>
        <w:rPr>
          <w:rFonts w:hint="eastAsia"/>
        </w:rPr>
        <w:t>典型的入侵检测技术</w:t>
      </w:r>
      <w:bookmarkEnd w:id="174"/>
    </w:p>
    <w:p w14:paraId="2CE528E4" w14:textId="77777777" w:rsidR="00B6034A" w:rsidRDefault="00B6034A" w:rsidP="00B6034A">
      <w:pPr>
        <w:pStyle w:val="a2"/>
        <w:spacing w:line="276" w:lineRule="auto"/>
        <w:rPr>
          <w:rFonts w:hint="eastAsia"/>
        </w:rPr>
      </w:pPr>
      <w:r>
        <w:rPr>
          <w:rFonts w:hint="eastAsia"/>
        </w:rPr>
        <w:t>无论何种入侵检测技术，一般要经过数据收集与归纳、行为的分析与分类、报告与响应等过程。因此，入侵检测系统应具有数据获取、数据分析、结果处理等功能，如图</w:t>
      </w:r>
      <w:r>
        <w:rPr>
          <w:rFonts w:hint="eastAsia"/>
        </w:rPr>
        <w:t>8-14</w:t>
      </w:r>
      <w:r>
        <w:rPr>
          <w:rFonts w:hint="eastAsia"/>
        </w:rPr>
        <w:t>所示。目前对现有的入侵检测技术有多种分类方法。从不同的角度，可以分成不同的类别。虽然每种入侵检测技术具有不同的特点，但是实际的入侵检测系统常常是同时采用多种入侵检测技术。</w:t>
      </w:r>
    </w:p>
    <w:p w14:paraId="6E5E80E7" w14:textId="47778EB3" w:rsidR="00B6034A" w:rsidRDefault="000331A2" w:rsidP="00B6034A">
      <w:pPr>
        <w:spacing w:line="276" w:lineRule="auto"/>
        <w:jc w:val="center"/>
        <w:rPr>
          <w:rFonts w:hint="eastAsia"/>
        </w:rPr>
      </w:pPr>
      <w:r>
        <w:rPr>
          <w:rFonts w:hint="eastAsia"/>
          <w:noProof/>
        </w:rPr>
        <w:drawing>
          <wp:inline distT="0" distB="0" distL="0" distR="0" wp14:anchorId="16C06A7D" wp14:editId="57432F39">
            <wp:extent cx="4076065" cy="684530"/>
            <wp:effectExtent l="0" t="0" r="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6065" cy="684530"/>
                    </a:xfrm>
                    <a:prstGeom prst="rect">
                      <a:avLst/>
                    </a:prstGeom>
                    <a:noFill/>
                    <a:ln>
                      <a:noFill/>
                    </a:ln>
                  </pic:spPr>
                </pic:pic>
              </a:graphicData>
            </a:graphic>
          </wp:inline>
        </w:drawing>
      </w:r>
    </w:p>
    <w:p w14:paraId="3A840219" w14:textId="77777777" w:rsidR="00B6034A" w:rsidRDefault="00B6034A" w:rsidP="00B6034A">
      <w:pPr>
        <w:pStyle w:val="a2"/>
        <w:spacing w:line="276" w:lineRule="auto"/>
        <w:ind w:firstLine="0"/>
        <w:jc w:val="center"/>
      </w:pPr>
      <w:r>
        <w:rPr>
          <w:rFonts w:hint="eastAsia"/>
          <w:sz w:val="18"/>
          <w:szCs w:val="18"/>
        </w:rPr>
        <w:t>图</w:t>
      </w:r>
      <w:r>
        <w:rPr>
          <w:rFonts w:hint="eastAsia"/>
          <w:sz w:val="18"/>
          <w:szCs w:val="18"/>
        </w:rPr>
        <w:t xml:space="preserve">8-14  </w:t>
      </w:r>
      <w:r>
        <w:rPr>
          <w:rFonts w:hint="eastAsia"/>
          <w:sz w:val="18"/>
          <w:szCs w:val="18"/>
        </w:rPr>
        <w:t>入侵检测的一般处理过程</w:t>
      </w:r>
    </w:p>
    <w:p w14:paraId="75514D60"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按分析数据的来源分类</w:t>
      </w:r>
    </w:p>
    <w:p w14:paraId="4B1242FA" w14:textId="77777777" w:rsidR="00B6034A" w:rsidRDefault="00B6034A" w:rsidP="00B6034A">
      <w:pPr>
        <w:pStyle w:val="a2"/>
        <w:spacing w:line="276" w:lineRule="auto"/>
        <w:rPr>
          <w:rFonts w:hint="eastAsia"/>
        </w:rPr>
      </w:pPr>
      <w:r>
        <w:rPr>
          <w:rFonts w:hint="eastAsia"/>
        </w:rPr>
        <w:t>根据分析数据来源的不同，一般可将入侵检测系统分为三种。</w:t>
      </w:r>
    </w:p>
    <w:p w14:paraId="16A04844" w14:textId="77777777" w:rsidR="00B6034A" w:rsidRDefault="00B6034A" w:rsidP="00B6034A">
      <w:pPr>
        <w:pStyle w:val="a2"/>
        <w:spacing w:line="276" w:lineRule="auto"/>
        <w:rPr>
          <w:rFonts w:hint="eastAsia"/>
        </w:rPr>
      </w:pPr>
      <w:r>
        <w:rPr>
          <w:rFonts w:ascii="宋体" w:hAnsi="宋体" w:hint="eastAsia"/>
        </w:rPr>
        <w:t xml:space="preserve">⑴ </w:t>
      </w:r>
      <w:r>
        <w:rPr>
          <w:rFonts w:hint="eastAsia"/>
        </w:rPr>
        <w:t>基于主机的入侵检测系统（</w:t>
      </w:r>
      <w:r>
        <w:t>Host Based IDS</w:t>
      </w:r>
      <w:r>
        <w:rPr>
          <w:rFonts w:hint="eastAsia"/>
        </w:rPr>
        <w:t>）</w:t>
      </w:r>
    </w:p>
    <w:p w14:paraId="1E010B35" w14:textId="77777777" w:rsidR="00B6034A" w:rsidRDefault="00B6034A" w:rsidP="00B6034A">
      <w:pPr>
        <w:pStyle w:val="a2"/>
        <w:spacing w:line="276" w:lineRule="auto"/>
        <w:rPr>
          <w:rFonts w:ascii="宋体" w:hAnsi="宋体" w:hint="eastAsia"/>
        </w:rPr>
      </w:pPr>
      <w:r>
        <w:rPr>
          <w:rFonts w:hint="eastAsia"/>
        </w:rPr>
        <w:t>主要是分析和审计的数据来源是主机上的数据，包括主机的系统日志、应用程序的日志等数据。其特点是检测监控粒度细、配置灵活、可用于加密的以及交换的环境；但部署较麻烦，需要对要检测的主机都进行安装、配置。</w:t>
      </w:r>
    </w:p>
    <w:p w14:paraId="2917B411" w14:textId="77777777" w:rsidR="00B6034A" w:rsidRDefault="00B6034A" w:rsidP="00B6034A">
      <w:pPr>
        <w:pStyle w:val="a2"/>
        <w:spacing w:line="276" w:lineRule="auto"/>
        <w:rPr>
          <w:rFonts w:hint="eastAsia"/>
        </w:rPr>
      </w:pPr>
      <w:r>
        <w:rPr>
          <w:rFonts w:ascii="宋体" w:hAnsi="宋体" w:hint="eastAsia"/>
        </w:rPr>
        <w:t xml:space="preserve">⑵ </w:t>
      </w:r>
      <w:r>
        <w:rPr>
          <w:rFonts w:hint="eastAsia"/>
        </w:rPr>
        <w:t>基于网络的入侵检测系统（</w:t>
      </w:r>
      <w:r>
        <w:t>Network Based IDS</w:t>
      </w:r>
      <w:r>
        <w:rPr>
          <w:rFonts w:hint="eastAsia"/>
        </w:rPr>
        <w:t>）</w:t>
      </w:r>
    </w:p>
    <w:p w14:paraId="0D63B26A" w14:textId="77777777" w:rsidR="00B6034A" w:rsidRDefault="00B6034A" w:rsidP="00B6034A">
      <w:pPr>
        <w:pStyle w:val="a2"/>
        <w:spacing w:line="276" w:lineRule="auto"/>
        <w:rPr>
          <w:rFonts w:ascii="宋体" w:hAnsi="宋体" w:hint="eastAsia"/>
        </w:rPr>
      </w:pPr>
      <w:r>
        <w:rPr>
          <w:rFonts w:hint="eastAsia"/>
        </w:rPr>
        <w:t>主要是对网络的流量数据进行分析。其特点是通常布置在单独的机器上可以对一个网段内的网络数据都进行分析、隐蔽性好、攻击者不易转移证据，还可将数据采集部件采用分布式的部署；但其对主机内的误用等情况无能为力。</w:t>
      </w:r>
    </w:p>
    <w:p w14:paraId="44C055DD" w14:textId="77777777" w:rsidR="00B6034A" w:rsidRDefault="00B6034A" w:rsidP="00B6034A">
      <w:pPr>
        <w:pStyle w:val="a2"/>
        <w:spacing w:line="276" w:lineRule="auto"/>
        <w:rPr>
          <w:rFonts w:ascii="宋体" w:hAnsi="宋体" w:hint="eastAsia"/>
        </w:rPr>
      </w:pPr>
      <w:r>
        <w:rPr>
          <w:rFonts w:ascii="宋体" w:hAnsi="宋体" w:hint="eastAsia"/>
        </w:rPr>
        <w:t>⑶ 混合入侵检测系统</w:t>
      </w:r>
    </w:p>
    <w:p w14:paraId="21AAD275" w14:textId="77777777" w:rsidR="00B6034A" w:rsidRDefault="00B6034A" w:rsidP="00B6034A">
      <w:pPr>
        <w:pStyle w:val="a2"/>
        <w:spacing w:line="276" w:lineRule="auto"/>
        <w:rPr>
          <w:rFonts w:hint="eastAsia"/>
        </w:rPr>
      </w:pPr>
      <w:r>
        <w:rPr>
          <w:rFonts w:hint="eastAsia"/>
        </w:rPr>
        <w:t>结合基于主机和基于网络技术的混合型入侵检测系统。综合两种入侵检测技术的优点，实现对网络和主机的全面检测，这也是目前好的入侵检测系统所采用的形式。</w:t>
      </w:r>
    </w:p>
    <w:p w14:paraId="31589DCF"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按采用的检测方法分类</w:t>
      </w:r>
    </w:p>
    <w:p w14:paraId="2FAAD6BB" w14:textId="77777777" w:rsidR="00B6034A" w:rsidRDefault="00B6034A" w:rsidP="00B6034A">
      <w:pPr>
        <w:pStyle w:val="a2"/>
        <w:spacing w:line="276" w:lineRule="auto"/>
        <w:rPr>
          <w:rFonts w:hint="eastAsia"/>
        </w:rPr>
      </w:pPr>
      <w:r>
        <w:rPr>
          <w:rFonts w:hint="eastAsia"/>
        </w:rPr>
        <w:t>根据在分析数据时采用的检测方法（也就时分析方法）的不同，一般可将入侵检测系统分为两种。</w:t>
      </w:r>
    </w:p>
    <w:p w14:paraId="47FC972E" w14:textId="77777777" w:rsidR="00B6034A" w:rsidRDefault="00B6034A" w:rsidP="00B6034A">
      <w:pPr>
        <w:pStyle w:val="a2"/>
        <w:spacing w:line="276" w:lineRule="auto"/>
        <w:rPr>
          <w:rFonts w:hint="eastAsia"/>
        </w:rPr>
      </w:pPr>
      <w:r>
        <w:rPr>
          <w:rFonts w:ascii="宋体" w:hAnsi="宋体" w:hint="eastAsia"/>
        </w:rPr>
        <w:t xml:space="preserve">⑴ </w:t>
      </w:r>
      <w:r>
        <w:rPr>
          <w:rFonts w:hint="eastAsia"/>
        </w:rPr>
        <w:t>基于误用的入侵检测系统（</w:t>
      </w:r>
      <w:r>
        <w:t>Misuse Detection IDS</w:t>
      </w:r>
      <w:r>
        <w:rPr>
          <w:rFonts w:hint="eastAsia"/>
        </w:rPr>
        <w:t>）</w:t>
      </w:r>
    </w:p>
    <w:p w14:paraId="404091FC" w14:textId="77777777" w:rsidR="00B6034A" w:rsidRDefault="00B6034A" w:rsidP="00B6034A">
      <w:pPr>
        <w:pStyle w:val="a2"/>
        <w:spacing w:line="276" w:lineRule="auto"/>
        <w:rPr>
          <w:rFonts w:ascii="宋体" w:hAnsi="宋体" w:hint="eastAsia"/>
        </w:rPr>
      </w:pPr>
      <w:r>
        <w:rPr>
          <w:rFonts w:hint="eastAsia"/>
        </w:rPr>
        <w:t>通过预先精确定义的入侵签名对观察到的用户行为和资源使用情况进行检测。入侵签名说明了导致误用事件的弱点的特征、条件、序列和关系，还包含系统状态。入侵签名对检测入侵是非常重要的。</w:t>
      </w:r>
    </w:p>
    <w:p w14:paraId="082D34F6" w14:textId="77777777" w:rsidR="00B6034A" w:rsidRDefault="00B6034A" w:rsidP="00B6034A">
      <w:pPr>
        <w:pStyle w:val="a2"/>
        <w:spacing w:line="276" w:lineRule="auto"/>
        <w:rPr>
          <w:rFonts w:hint="eastAsia"/>
        </w:rPr>
      </w:pPr>
      <w:r>
        <w:rPr>
          <w:rFonts w:ascii="宋体" w:hAnsi="宋体" w:hint="eastAsia"/>
        </w:rPr>
        <w:t xml:space="preserve">⑵ </w:t>
      </w:r>
      <w:r>
        <w:rPr>
          <w:rFonts w:hint="eastAsia"/>
        </w:rPr>
        <w:t>基于异常的入侵检测系统（</w:t>
      </w:r>
      <w:r>
        <w:t>Anomaly Detection IDS</w:t>
      </w:r>
      <w:r>
        <w:rPr>
          <w:rFonts w:hint="eastAsia"/>
        </w:rPr>
        <w:t>）</w:t>
      </w:r>
    </w:p>
    <w:p w14:paraId="49556EA0" w14:textId="77777777" w:rsidR="00B6034A" w:rsidRDefault="00B6034A" w:rsidP="00B6034A">
      <w:pPr>
        <w:pStyle w:val="a2"/>
        <w:spacing w:line="276" w:lineRule="auto"/>
      </w:pPr>
      <w:r>
        <w:rPr>
          <w:rFonts w:hint="eastAsia"/>
        </w:rPr>
        <w:t>从审计记录中抽取出一些相关量进行统计，为每个用户建立一个用户扼要描述文件。“轮廓（</w:t>
      </w:r>
      <w:r>
        <w:t>profile</w:t>
      </w:r>
      <w:r>
        <w:rPr>
          <w:rFonts w:hint="eastAsia"/>
        </w:rPr>
        <w:t>）”是用户正常行为的统计概要，当用户行为与他以前所建立的轮廓差异大到一定程度时，即超过设定的阈值，就认为可能有入侵行为发生。用户的轮廓可根据具体需要定期修改。异常入侵检测模型使用的方法主要有统计分析和专家系统等。</w:t>
      </w:r>
    </w:p>
    <w:p w14:paraId="6D81BEDF" w14:textId="77777777" w:rsidR="00B6034A" w:rsidRDefault="00B6034A" w:rsidP="00B6034A">
      <w:pPr>
        <w:pStyle w:val="a2"/>
        <w:spacing w:line="276" w:lineRule="auto"/>
        <w:rPr>
          <w:rFonts w:hint="eastAsia"/>
        </w:rPr>
      </w:pPr>
      <w:r>
        <w:rPr>
          <w:rFonts w:hint="eastAsia"/>
        </w:rPr>
        <w:t>需要注意的是，基于误用的入侵检测必须了解所有攻击的攻击特征，而基于异常的入侵检测则必须了解系统期望的所有正常的使用行为。在现实中，这两者都是很难做到的。因为这两种方法所依赖的知识基础的在实际中都时不完整的，都可能产生大量的误报和漏报事件。异常入侵检测可以检测到一些新的攻击，而误用入侵检测检测只能检测已知的攻击。</w:t>
      </w:r>
    </w:p>
    <w:p w14:paraId="25846D8B" w14:textId="77777777" w:rsidR="00B6034A" w:rsidRDefault="00B6034A" w:rsidP="00B6034A">
      <w:pPr>
        <w:pStyle w:val="3"/>
        <w:spacing w:line="276" w:lineRule="auto"/>
        <w:rPr>
          <w:rFonts w:hint="eastAsia"/>
        </w:rPr>
      </w:pPr>
      <w:bookmarkStart w:id="175" w:name="_Toc291845727"/>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5</w:t>
        </w:r>
        <w:r>
          <w:t>.</w:t>
        </w:r>
        <w:r>
          <w:rPr>
            <w:rFonts w:hint="eastAsia"/>
          </w:rPr>
          <w:t>3</w:t>
        </w:r>
      </w:smartTag>
      <w:r>
        <w:rPr>
          <w:rFonts w:hint="eastAsia"/>
        </w:rPr>
        <w:t xml:space="preserve"> </w:t>
      </w:r>
      <w:r>
        <w:t xml:space="preserve"> </w:t>
      </w:r>
      <w:r>
        <w:rPr>
          <w:rFonts w:hint="eastAsia"/>
        </w:rPr>
        <w:t>基于主机的入侵检测系统</w:t>
      </w:r>
      <w:bookmarkEnd w:id="175"/>
    </w:p>
    <w:p w14:paraId="646B4323" w14:textId="77777777" w:rsidR="00B6034A" w:rsidRDefault="00B6034A" w:rsidP="00B6034A">
      <w:pPr>
        <w:pStyle w:val="a2"/>
        <w:spacing w:line="276" w:lineRule="auto"/>
        <w:rPr>
          <w:rFonts w:hint="eastAsia"/>
        </w:rPr>
      </w:pPr>
      <w:r>
        <w:rPr>
          <w:rFonts w:hint="eastAsia"/>
        </w:rPr>
        <w:t>基于主机的入侵检测系统通常是安装在被保护的主机上，主要是对该主机产生的网络实时连接、应用程序使用等事件进行分析和检查，当发现可疑行为和安全违规事件时，系统就会向管理员报警，以便采取措施。基于主机的入侵检测分析的数据源自系统内部，所以对于检测内部人员的误用特别有效，同时也能提供对毁坏情况的评估数据。所以主机的入侵检测系统对内部人员有很强的威慑力。</w:t>
      </w:r>
    </w:p>
    <w:p w14:paraId="01FB8729"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系统结构</w:t>
      </w:r>
    </w:p>
    <w:p w14:paraId="297CE386" w14:textId="77777777" w:rsidR="00B6034A" w:rsidRDefault="00B6034A" w:rsidP="00B6034A">
      <w:pPr>
        <w:pStyle w:val="a2"/>
        <w:spacing w:line="276" w:lineRule="auto"/>
        <w:rPr>
          <w:rFonts w:hint="eastAsia"/>
        </w:rPr>
      </w:pPr>
      <w:r>
        <w:rPr>
          <w:rFonts w:hint="eastAsia"/>
        </w:rPr>
        <w:t>基于主机的入侵检测系统是部署在目标主机上，通过收集目标主机上的数据，进行分析处理。从系统结构的角度看，系统分为集中方式和分布式两种。不管是那种结构，基于主机的入侵检测的检测过程都是基本一致的，如图</w:t>
      </w:r>
      <w:r>
        <w:rPr>
          <w:rFonts w:hint="eastAsia"/>
        </w:rPr>
        <w:t>8-15</w:t>
      </w:r>
      <w:r>
        <w:rPr>
          <w:rFonts w:hint="eastAsia"/>
        </w:rPr>
        <w:t>所示。</w:t>
      </w:r>
    </w:p>
    <w:p w14:paraId="373144EE" w14:textId="204F92FD" w:rsidR="00B6034A" w:rsidRDefault="000331A2" w:rsidP="00B6034A">
      <w:pPr>
        <w:spacing w:after="100" w:afterAutospacing="1" w:line="276" w:lineRule="auto"/>
        <w:jc w:val="center"/>
        <w:rPr>
          <w:rFonts w:hint="eastAsia"/>
        </w:rPr>
      </w:pPr>
      <w:r>
        <w:rPr>
          <w:rFonts w:hint="eastAsia"/>
          <w:noProof/>
        </w:rPr>
        <w:drawing>
          <wp:inline distT="0" distB="0" distL="0" distR="0" wp14:anchorId="6EC1EF76" wp14:editId="5C78C5F8">
            <wp:extent cx="3263900" cy="3243580"/>
            <wp:effectExtent l="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263900" cy="3243580"/>
                    </a:xfrm>
                    <a:prstGeom prst="rect">
                      <a:avLst/>
                    </a:prstGeom>
                    <a:noFill/>
                    <a:ln>
                      <a:noFill/>
                    </a:ln>
                  </pic:spPr>
                </pic:pic>
              </a:graphicData>
            </a:graphic>
          </wp:inline>
        </w:drawing>
      </w:r>
    </w:p>
    <w:p w14:paraId="782E203F" w14:textId="77777777" w:rsidR="00B6034A" w:rsidRDefault="00B6034A" w:rsidP="00B6034A">
      <w:pPr>
        <w:pStyle w:val="a2"/>
        <w:spacing w:line="276" w:lineRule="auto"/>
        <w:ind w:firstLine="0"/>
        <w:jc w:val="center"/>
      </w:pPr>
      <w:r>
        <w:rPr>
          <w:rFonts w:hint="eastAsia"/>
          <w:sz w:val="18"/>
          <w:szCs w:val="18"/>
        </w:rPr>
        <w:t>图</w:t>
      </w:r>
      <w:r>
        <w:rPr>
          <w:rFonts w:hint="eastAsia"/>
          <w:sz w:val="18"/>
          <w:szCs w:val="18"/>
        </w:rPr>
        <w:t xml:space="preserve">8-15   </w:t>
      </w:r>
      <w:r>
        <w:rPr>
          <w:rFonts w:hint="eastAsia"/>
          <w:sz w:val="18"/>
          <w:szCs w:val="18"/>
        </w:rPr>
        <w:t>基于主机的入侵检测系统结构</w:t>
      </w:r>
    </w:p>
    <w:p w14:paraId="1C97FD29" w14:textId="77777777" w:rsidR="00B6034A" w:rsidRDefault="00B6034A" w:rsidP="00B6034A">
      <w:pPr>
        <w:pStyle w:val="a2"/>
        <w:spacing w:line="276" w:lineRule="auto"/>
        <w:rPr>
          <w:rFonts w:ascii="宋体" w:hAnsi="宋体" w:hint="eastAsia"/>
        </w:rPr>
      </w:pPr>
      <w:r>
        <w:rPr>
          <w:rFonts w:ascii="宋体" w:hAnsi="宋体" w:hint="eastAsia"/>
        </w:rPr>
        <w:t>⑴ 集中方式</w:t>
      </w:r>
    </w:p>
    <w:p w14:paraId="0DD7D382" w14:textId="77777777" w:rsidR="00B6034A" w:rsidRDefault="00B6034A" w:rsidP="00B6034A">
      <w:pPr>
        <w:pStyle w:val="a2"/>
        <w:spacing w:line="276" w:lineRule="auto"/>
        <w:rPr>
          <w:rFonts w:ascii="宋体" w:hAnsi="宋体" w:hint="eastAsia"/>
        </w:rPr>
      </w:pPr>
      <w:r>
        <w:rPr>
          <w:rFonts w:ascii="宋体" w:hAnsi="宋体" w:hint="eastAsia"/>
        </w:rPr>
        <w:t>集中方式是将数据采集部件所收集的数据传送到集中数据分析部件的位置，然后对数据集中分析，产生日志、告警并存储，做出适当的响应。</w:t>
      </w:r>
    </w:p>
    <w:p w14:paraId="2BD9CBE3" w14:textId="77777777" w:rsidR="00B6034A" w:rsidRDefault="00B6034A" w:rsidP="00B6034A">
      <w:pPr>
        <w:pStyle w:val="a2"/>
        <w:spacing w:line="276" w:lineRule="auto"/>
        <w:rPr>
          <w:rFonts w:hint="eastAsia"/>
        </w:rPr>
      </w:pPr>
      <w:r>
        <w:rPr>
          <w:rFonts w:ascii="宋体" w:hAnsi="宋体" w:hint="eastAsia"/>
        </w:rPr>
        <w:t xml:space="preserve">⑵ </w:t>
      </w:r>
      <w:r>
        <w:rPr>
          <w:rFonts w:hint="eastAsia"/>
        </w:rPr>
        <w:t>分布式</w:t>
      </w:r>
    </w:p>
    <w:p w14:paraId="5D6F9D01" w14:textId="77777777" w:rsidR="00B6034A" w:rsidRDefault="00B6034A" w:rsidP="00B6034A">
      <w:pPr>
        <w:spacing w:line="276" w:lineRule="auto"/>
        <w:ind w:firstLine="420"/>
        <w:rPr>
          <w:rFonts w:hint="eastAsia"/>
        </w:rPr>
      </w:pPr>
      <w:r>
        <w:rPr>
          <w:rFonts w:hint="eastAsia"/>
        </w:rPr>
        <w:t>分布式是将数据采集部件、数据分析部件部署到目标主机，数据分析部件在主机中完成数据分析，还可做出适当的响应，并将分析结果通知到控制中心。在控制中心完成存储分析结果，进行深层次数据分析处理等功能。</w:t>
      </w:r>
    </w:p>
    <w:p w14:paraId="1DE70B87" w14:textId="77777777" w:rsidR="00B6034A" w:rsidRDefault="00B6034A" w:rsidP="00B6034A">
      <w:pPr>
        <w:spacing w:line="276" w:lineRule="auto"/>
        <w:ind w:firstLine="420"/>
        <w:rPr>
          <w:rFonts w:hint="eastAsia"/>
        </w:rPr>
      </w:pPr>
      <w:r>
        <w:rPr>
          <w:rFonts w:hint="eastAsia"/>
        </w:rPr>
        <w:t>集中方式和分布式的区别主要是数据分析功能，两种方式的比较如表</w:t>
      </w:r>
      <w:r>
        <w:rPr>
          <w:rFonts w:hint="eastAsia"/>
        </w:rPr>
        <w:t>8-4</w:t>
      </w:r>
      <w:r>
        <w:rPr>
          <w:rFonts w:hint="eastAsia"/>
        </w:rPr>
        <w:t>所示。</w:t>
      </w:r>
    </w:p>
    <w:p w14:paraId="43B1FD8E" w14:textId="77777777" w:rsidR="00B6034A" w:rsidRDefault="00B6034A" w:rsidP="00B6034A">
      <w:pPr>
        <w:spacing w:before="100" w:beforeAutospacing="1" w:after="100" w:afterAutospacing="1" w:line="276" w:lineRule="auto"/>
        <w:jc w:val="center"/>
        <w:rPr>
          <w:rFonts w:hint="eastAsia"/>
          <w:sz w:val="18"/>
          <w:szCs w:val="18"/>
        </w:rPr>
      </w:pPr>
      <w:r>
        <w:rPr>
          <w:rFonts w:hint="eastAsia"/>
          <w:sz w:val="18"/>
          <w:szCs w:val="18"/>
        </w:rPr>
        <w:t>表</w:t>
      </w:r>
      <w:r>
        <w:rPr>
          <w:rFonts w:hint="eastAsia"/>
          <w:sz w:val="18"/>
          <w:szCs w:val="18"/>
        </w:rPr>
        <w:t xml:space="preserve">8-4  </w:t>
      </w:r>
      <w:r>
        <w:rPr>
          <w:rFonts w:hint="eastAsia"/>
          <w:sz w:val="18"/>
          <w:szCs w:val="18"/>
        </w:rPr>
        <w:t>集中方式和分布式的区别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2268"/>
        <w:gridCol w:w="2268"/>
      </w:tblGrid>
      <w:tr w:rsidR="00B6034A" w14:paraId="70BBC43E" w14:textId="77777777" w:rsidTr="0020258E">
        <w:tblPrEx>
          <w:tblCellMar>
            <w:top w:w="0" w:type="dxa"/>
            <w:bottom w:w="0" w:type="dxa"/>
          </w:tblCellMar>
        </w:tblPrEx>
        <w:trPr>
          <w:cantSplit/>
          <w:trHeight w:val="287"/>
          <w:jc w:val="center"/>
        </w:trPr>
        <w:tc>
          <w:tcPr>
            <w:tcW w:w="2268" w:type="dxa"/>
            <w:tcBorders>
              <w:top w:val="single" w:sz="12" w:space="0" w:color="auto"/>
              <w:left w:val="single" w:sz="2" w:space="0" w:color="808080"/>
              <w:bottom w:val="single" w:sz="12" w:space="0" w:color="auto"/>
            </w:tcBorders>
            <w:vAlign w:val="center"/>
          </w:tcPr>
          <w:p w14:paraId="1E58FD51" w14:textId="77777777" w:rsidR="00B6034A" w:rsidRDefault="00B6034A" w:rsidP="00B6034A">
            <w:pPr>
              <w:spacing w:line="276" w:lineRule="auto"/>
              <w:jc w:val="center"/>
              <w:rPr>
                <w:rFonts w:hint="eastAsia"/>
                <w:sz w:val="18"/>
                <w:szCs w:val="18"/>
              </w:rPr>
            </w:pPr>
          </w:p>
        </w:tc>
        <w:tc>
          <w:tcPr>
            <w:tcW w:w="2268" w:type="dxa"/>
            <w:tcBorders>
              <w:top w:val="single" w:sz="12" w:space="0" w:color="auto"/>
              <w:bottom w:val="single" w:sz="12" w:space="0" w:color="auto"/>
            </w:tcBorders>
            <w:vAlign w:val="center"/>
          </w:tcPr>
          <w:p w14:paraId="56FABFE7" w14:textId="77777777" w:rsidR="00B6034A" w:rsidRDefault="00B6034A" w:rsidP="00B6034A">
            <w:pPr>
              <w:spacing w:line="276" w:lineRule="auto"/>
              <w:jc w:val="center"/>
              <w:rPr>
                <w:rFonts w:hint="eastAsia"/>
                <w:sz w:val="18"/>
                <w:szCs w:val="18"/>
              </w:rPr>
            </w:pPr>
            <w:r>
              <w:rPr>
                <w:rFonts w:hint="eastAsia"/>
                <w:sz w:val="18"/>
                <w:szCs w:val="18"/>
              </w:rPr>
              <w:t>集中方式</w:t>
            </w:r>
          </w:p>
        </w:tc>
        <w:tc>
          <w:tcPr>
            <w:tcW w:w="2268" w:type="dxa"/>
            <w:tcBorders>
              <w:top w:val="single" w:sz="12" w:space="0" w:color="auto"/>
              <w:bottom w:val="single" w:sz="12" w:space="0" w:color="auto"/>
              <w:right w:val="inset" w:sz="6" w:space="0" w:color="999999"/>
            </w:tcBorders>
            <w:vAlign w:val="center"/>
          </w:tcPr>
          <w:p w14:paraId="6CA0D296" w14:textId="77777777" w:rsidR="00B6034A" w:rsidRDefault="00B6034A" w:rsidP="00B6034A">
            <w:pPr>
              <w:spacing w:line="276" w:lineRule="auto"/>
              <w:jc w:val="center"/>
              <w:rPr>
                <w:rFonts w:hint="eastAsia"/>
                <w:sz w:val="18"/>
                <w:szCs w:val="18"/>
              </w:rPr>
            </w:pPr>
            <w:r>
              <w:rPr>
                <w:rFonts w:hint="eastAsia"/>
                <w:sz w:val="18"/>
                <w:szCs w:val="18"/>
              </w:rPr>
              <w:t>分布式</w:t>
            </w:r>
          </w:p>
        </w:tc>
      </w:tr>
      <w:tr w:rsidR="00B6034A" w14:paraId="1ED40FC5" w14:textId="77777777" w:rsidTr="0020258E">
        <w:tblPrEx>
          <w:tblCellMar>
            <w:top w:w="0" w:type="dxa"/>
            <w:bottom w:w="0" w:type="dxa"/>
          </w:tblCellMar>
        </w:tblPrEx>
        <w:trPr>
          <w:cantSplit/>
          <w:trHeight w:val="291"/>
          <w:jc w:val="center"/>
        </w:trPr>
        <w:tc>
          <w:tcPr>
            <w:tcW w:w="2268" w:type="dxa"/>
            <w:tcBorders>
              <w:top w:val="single" w:sz="12" w:space="0" w:color="auto"/>
              <w:left w:val="single" w:sz="2" w:space="0" w:color="808080"/>
            </w:tcBorders>
            <w:vAlign w:val="center"/>
          </w:tcPr>
          <w:p w14:paraId="6E64732F" w14:textId="77777777" w:rsidR="00B6034A" w:rsidRDefault="00B6034A" w:rsidP="00B6034A">
            <w:pPr>
              <w:spacing w:line="276" w:lineRule="auto"/>
              <w:jc w:val="center"/>
              <w:rPr>
                <w:rFonts w:hint="eastAsia"/>
                <w:sz w:val="18"/>
                <w:szCs w:val="18"/>
              </w:rPr>
            </w:pPr>
            <w:r>
              <w:rPr>
                <w:rFonts w:hint="eastAsia"/>
                <w:sz w:val="18"/>
                <w:szCs w:val="18"/>
              </w:rPr>
              <w:t>检测</w:t>
            </w:r>
            <w:r>
              <w:rPr>
                <w:rFonts w:hint="eastAsia"/>
                <w:sz w:val="18"/>
                <w:szCs w:val="18"/>
              </w:rPr>
              <w:t>/</w:t>
            </w:r>
            <w:r>
              <w:rPr>
                <w:rFonts w:hint="eastAsia"/>
                <w:sz w:val="18"/>
                <w:szCs w:val="18"/>
              </w:rPr>
              <w:t>响应的实时性</w:t>
            </w:r>
          </w:p>
        </w:tc>
        <w:tc>
          <w:tcPr>
            <w:tcW w:w="2268" w:type="dxa"/>
            <w:tcBorders>
              <w:top w:val="single" w:sz="12" w:space="0" w:color="auto"/>
            </w:tcBorders>
            <w:vAlign w:val="center"/>
          </w:tcPr>
          <w:p w14:paraId="1EA3CB3C" w14:textId="77777777" w:rsidR="00B6034A" w:rsidRDefault="00B6034A" w:rsidP="00B6034A">
            <w:pPr>
              <w:spacing w:line="276" w:lineRule="auto"/>
              <w:jc w:val="center"/>
              <w:rPr>
                <w:rFonts w:hint="eastAsia"/>
                <w:sz w:val="18"/>
                <w:szCs w:val="18"/>
              </w:rPr>
            </w:pPr>
            <w:r>
              <w:rPr>
                <w:rFonts w:hint="eastAsia"/>
                <w:sz w:val="18"/>
                <w:szCs w:val="18"/>
              </w:rPr>
              <w:t>不能实时检测</w:t>
            </w:r>
          </w:p>
        </w:tc>
        <w:tc>
          <w:tcPr>
            <w:tcW w:w="2268" w:type="dxa"/>
            <w:tcBorders>
              <w:top w:val="single" w:sz="12" w:space="0" w:color="auto"/>
              <w:right w:val="inset" w:sz="6" w:space="0" w:color="999999"/>
            </w:tcBorders>
            <w:vAlign w:val="center"/>
          </w:tcPr>
          <w:p w14:paraId="0CB88BB3" w14:textId="77777777" w:rsidR="00B6034A" w:rsidRDefault="00B6034A" w:rsidP="00B6034A">
            <w:pPr>
              <w:spacing w:line="276" w:lineRule="auto"/>
              <w:jc w:val="center"/>
              <w:rPr>
                <w:rFonts w:hint="eastAsia"/>
                <w:sz w:val="18"/>
                <w:szCs w:val="18"/>
              </w:rPr>
            </w:pPr>
            <w:r>
              <w:rPr>
                <w:rFonts w:hint="eastAsia"/>
                <w:sz w:val="18"/>
                <w:szCs w:val="18"/>
              </w:rPr>
              <w:t>可以</w:t>
            </w:r>
          </w:p>
        </w:tc>
      </w:tr>
      <w:tr w:rsidR="00B6034A" w14:paraId="2E56F591" w14:textId="77777777" w:rsidTr="0020258E">
        <w:tblPrEx>
          <w:tblCellMar>
            <w:top w:w="0" w:type="dxa"/>
            <w:bottom w:w="0" w:type="dxa"/>
          </w:tblCellMar>
        </w:tblPrEx>
        <w:trPr>
          <w:cantSplit/>
          <w:trHeight w:val="111"/>
          <w:jc w:val="center"/>
        </w:trPr>
        <w:tc>
          <w:tcPr>
            <w:tcW w:w="2268" w:type="dxa"/>
            <w:tcBorders>
              <w:left w:val="single" w:sz="2" w:space="0" w:color="808080"/>
            </w:tcBorders>
            <w:vAlign w:val="center"/>
          </w:tcPr>
          <w:p w14:paraId="486DC5D1" w14:textId="77777777" w:rsidR="00B6034A" w:rsidRDefault="00B6034A" w:rsidP="00B6034A">
            <w:pPr>
              <w:spacing w:line="276" w:lineRule="auto"/>
              <w:jc w:val="center"/>
              <w:rPr>
                <w:rFonts w:hint="eastAsia"/>
                <w:sz w:val="18"/>
                <w:szCs w:val="18"/>
              </w:rPr>
            </w:pPr>
            <w:r>
              <w:rPr>
                <w:rFonts w:hint="eastAsia"/>
                <w:sz w:val="18"/>
                <w:szCs w:val="18"/>
              </w:rPr>
              <w:t>对目标主机的影响</w:t>
            </w:r>
          </w:p>
        </w:tc>
        <w:tc>
          <w:tcPr>
            <w:tcW w:w="2268" w:type="dxa"/>
            <w:vAlign w:val="center"/>
          </w:tcPr>
          <w:p w14:paraId="364AC72E" w14:textId="77777777" w:rsidR="00B6034A" w:rsidRDefault="00B6034A" w:rsidP="00B6034A">
            <w:pPr>
              <w:spacing w:line="276" w:lineRule="auto"/>
              <w:jc w:val="center"/>
              <w:rPr>
                <w:rFonts w:hint="eastAsia"/>
                <w:sz w:val="18"/>
                <w:szCs w:val="18"/>
              </w:rPr>
            </w:pPr>
            <w:r>
              <w:rPr>
                <w:rFonts w:hint="eastAsia"/>
                <w:sz w:val="18"/>
                <w:szCs w:val="18"/>
              </w:rPr>
              <w:t>对系统影响小</w:t>
            </w:r>
          </w:p>
        </w:tc>
        <w:tc>
          <w:tcPr>
            <w:tcW w:w="2268" w:type="dxa"/>
            <w:tcBorders>
              <w:right w:val="inset" w:sz="6" w:space="0" w:color="999999"/>
            </w:tcBorders>
            <w:vAlign w:val="center"/>
          </w:tcPr>
          <w:p w14:paraId="6DC80AE5" w14:textId="77777777" w:rsidR="00B6034A" w:rsidRDefault="00B6034A" w:rsidP="00B6034A">
            <w:pPr>
              <w:spacing w:line="276" w:lineRule="auto"/>
              <w:jc w:val="center"/>
              <w:rPr>
                <w:rFonts w:hint="eastAsia"/>
                <w:sz w:val="18"/>
                <w:szCs w:val="18"/>
              </w:rPr>
            </w:pPr>
            <w:r>
              <w:rPr>
                <w:rFonts w:hint="eastAsia"/>
                <w:sz w:val="18"/>
                <w:szCs w:val="18"/>
              </w:rPr>
              <w:t>影响较大</w:t>
            </w:r>
          </w:p>
        </w:tc>
      </w:tr>
      <w:tr w:rsidR="00B6034A" w14:paraId="48970CEE" w14:textId="77777777" w:rsidTr="0020258E">
        <w:tblPrEx>
          <w:tblCellMar>
            <w:top w:w="0" w:type="dxa"/>
            <w:bottom w:w="0" w:type="dxa"/>
          </w:tblCellMar>
        </w:tblPrEx>
        <w:trPr>
          <w:cantSplit/>
          <w:trHeight w:val="271"/>
          <w:jc w:val="center"/>
        </w:trPr>
        <w:tc>
          <w:tcPr>
            <w:tcW w:w="2268" w:type="dxa"/>
            <w:tcBorders>
              <w:left w:val="single" w:sz="2" w:space="0" w:color="808080"/>
            </w:tcBorders>
            <w:vAlign w:val="center"/>
          </w:tcPr>
          <w:p w14:paraId="5917979D" w14:textId="77777777" w:rsidR="00B6034A" w:rsidRDefault="00B6034A" w:rsidP="00B6034A">
            <w:pPr>
              <w:spacing w:line="276" w:lineRule="auto"/>
              <w:jc w:val="center"/>
              <w:rPr>
                <w:rFonts w:hint="eastAsia"/>
                <w:sz w:val="18"/>
                <w:szCs w:val="18"/>
              </w:rPr>
            </w:pPr>
            <w:r>
              <w:rPr>
                <w:rFonts w:hint="eastAsia"/>
                <w:sz w:val="18"/>
                <w:szCs w:val="18"/>
              </w:rPr>
              <w:t>数据的关联分析（不同主机数据的协同分析）</w:t>
            </w:r>
          </w:p>
        </w:tc>
        <w:tc>
          <w:tcPr>
            <w:tcW w:w="2268" w:type="dxa"/>
            <w:vAlign w:val="center"/>
          </w:tcPr>
          <w:p w14:paraId="79203700" w14:textId="77777777" w:rsidR="00B6034A" w:rsidRDefault="00B6034A" w:rsidP="00B6034A">
            <w:pPr>
              <w:spacing w:line="276" w:lineRule="auto"/>
              <w:jc w:val="center"/>
              <w:rPr>
                <w:rFonts w:hint="eastAsia"/>
                <w:sz w:val="18"/>
                <w:szCs w:val="18"/>
              </w:rPr>
            </w:pPr>
            <w:r>
              <w:rPr>
                <w:rFonts w:hint="eastAsia"/>
                <w:sz w:val="18"/>
                <w:szCs w:val="18"/>
              </w:rPr>
              <w:t>可以</w:t>
            </w:r>
          </w:p>
        </w:tc>
        <w:tc>
          <w:tcPr>
            <w:tcW w:w="2268" w:type="dxa"/>
            <w:tcBorders>
              <w:right w:val="inset" w:sz="6" w:space="0" w:color="999999"/>
            </w:tcBorders>
            <w:vAlign w:val="center"/>
          </w:tcPr>
          <w:p w14:paraId="63EAFA73" w14:textId="77777777" w:rsidR="00B6034A" w:rsidRDefault="00B6034A" w:rsidP="00B6034A">
            <w:pPr>
              <w:spacing w:line="276" w:lineRule="auto"/>
              <w:jc w:val="center"/>
              <w:rPr>
                <w:rFonts w:hint="eastAsia"/>
                <w:sz w:val="18"/>
                <w:szCs w:val="18"/>
              </w:rPr>
            </w:pPr>
            <w:r>
              <w:rPr>
                <w:rFonts w:hint="eastAsia"/>
                <w:sz w:val="18"/>
                <w:szCs w:val="18"/>
              </w:rPr>
              <w:t>不能</w:t>
            </w:r>
          </w:p>
        </w:tc>
      </w:tr>
      <w:tr w:rsidR="00B6034A" w14:paraId="125AEE74" w14:textId="77777777" w:rsidTr="0020258E">
        <w:tblPrEx>
          <w:tblCellMar>
            <w:top w:w="0" w:type="dxa"/>
            <w:bottom w:w="0" w:type="dxa"/>
          </w:tblCellMar>
        </w:tblPrEx>
        <w:trPr>
          <w:cantSplit/>
          <w:trHeight w:val="146"/>
          <w:jc w:val="center"/>
        </w:trPr>
        <w:tc>
          <w:tcPr>
            <w:tcW w:w="2268" w:type="dxa"/>
            <w:tcBorders>
              <w:left w:val="single" w:sz="2" w:space="0" w:color="808080"/>
              <w:bottom w:val="single" w:sz="12" w:space="0" w:color="auto"/>
            </w:tcBorders>
            <w:vAlign w:val="center"/>
          </w:tcPr>
          <w:p w14:paraId="65D7E9AA" w14:textId="77777777" w:rsidR="00B6034A" w:rsidRDefault="00B6034A" w:rsidP="00B6034A">
            <w:pPr>
              <w:spacing w:line="276" w:lineRule="auto"/>
              <w:jc w:val="center"/>
              <w:rPr>
                <w:rFonts w:hint="eastAsia"/>
                <w:sz w:val="18"/>
                <w:szCs w:val="18"/>
              </w:rPr>
            </w:pPr>
            <w:r>
              <w:rPr>
                <w:rFonts w:hint="eastAsia"/>
                <w:sz w:val="18"/>
                <w:szCs w:val="18"/>
              </w:rPr>
              <w:t>对网络通信量的影响</w:t>
            </w:r>
          </w:p>
        </w:tc>
        <w:tc>
          <w:tcPr>
            <w:tcW w:w="2268" w:type="dxa"/>
            <w:tcBorders>
              <w:bottom w:val="single" w:sz="12" w:space="0" w:color="auto"/>
            </w:tcBorders>
            <w:vAlign w:val="center"/>
          </w:tcPr>
          <w:p w14:paraId="272C0B7B" w14:textId="77777777" w:rsidR="00B6034A" w:rsidRDefault="00B6034A" w:rsidP="00B6034A">
            <w:pPr>
              <w:spacing w:line="276" w:lineRule="auto"/>
              <w:jc w:val="center"/>
              <w:rPr>
                <w:rFonts w:hint="eastAsia"/>
                <w:sz w:val="18"/>
                <w:szCs w:val="18"/>
              </w:rPr>
            </w:pPr>
            <w:r>
              <w:rPr>
                <w:rFonts w:hint="eastAsia"/>
                <w:sz w:val="18"/>
                <w:szCs w:val="18"/>
              </w:rPr>
              <w:t>有一定的影响</w:t>
            </w:r>
          </w:p>
        </w:tc>
        <w:tc>
          <w:tcPr>
            <w:tcW w:w="2268" w:type="dxa"/>
            <w:tcBorders>
              <w:bottom w:val="single" w:sz="12" w:space="0" w:color="auto"/>
              <w:right w:val="inset" w:sz="6" w:space="0" w:color="999999"/>
            </w:tcBorders>
            <w:vAlign w:val="center"/>
          </w:tcPr>
          <w:p w14:paraId="5FC136AA" w14:textId="77777777" w:rsidR="00B6034A" w:rsidRDefault="00B6034A" w:rsidP="00B6034A">
            <w:pPr>
              <w:spacing w:line="276" w:lineRule="auto"/>
              <w:jc w:val="center"/>
              <w:rPr>
                <w:rFonts w:hint="eastAsia"/>
                <w:sz w:val="18"/>
                <w:szCs w:val="18"/>
              </w:rPr>
            </w:pPr>
            <w:r>
              <w:rPr>
                <w:rFonts w:hint="eastAsia"/>
                <w:sz w:val="18"/>
                <w:szCs w:val="18"/>
              </w:rPr>
              <w:t>影响很小</w:t>
            </w:r>
          </w:p>
        </w:tc>
      </w:tr>
    </w:tbl>
    <w:p w14:paraId="457A91B0"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系统特点</w:t>
      </w:r>
    </w:p>
    <w:p w14:paraId="0A33D399" w14:textId="77777777" w:rsidR="00B6034A" w:rsidRDefault="00B6034A" w:rsidP="00B6034A">
      <w:pPr>
        <w:spacing w:line="276" w:lineRule="auto"/>
        <w:ind w:firstLine="425"/>
        <w:rPr>
          <w:rFonts w:hint="eastAsia"/>
        </w:rPr>
      </w:pPr>
      <w:r>
        <w:rPr>
          <w:rFonts w:hint="eastAsia"/>
        </w:rPr>
        <w:t>基于主机的入侵检测系统检测主机上可疑行为的检验记录，在对攻击进行事后分析后，选择合适的方法去抵御外来的攻击。这种方法对内部人员就有很大的威慑作用，实现了对主机关键数据、应用程序、系统配置等的检测。基于主机的入侵检测系统具有如下一些优点。</w:t>
      </w:r>
    </w:p>
    <w:p w14:paraId="01495314" w14:textId="77777777" w:rsidR="00B6034A" w:rsidRDefault="00B6034A" w:rsidP="00B6034A">
      <w:pPr>
        <w:spacing w:line="276" w:lineRule="auto"/>
        <w:ind w:firstLine="425"/>
        <w:rPr>
          <w:rFonts w:ascii="宋体" w:hAnsi="宋体" w:hint="eastAsia"/>
        </w:rPr>
      </w:pPr>
      <w:r>
        <w:rPr>
          <w:rFonts w:ascii="宋体" w:hAnsi="宋体" w:hint="eastAsia"/>
        </w:rPr>
        <w:t>⑴ 对内部人员具有很大的威慑作用。在对主机的检测就好像是闭路监视系统，使内部人员不敢非法损坏系统。</w:t>
      </w:r>
    </w:p>
    <w:p w14:paraId="7504C61B" w14:textId="77777777" w:rsidR="00B6034A" w:rsidRDefault="00B6034A" w:rsidP="00B6034A">
      <w:pPr>
        <w:spacing w:line="276" w:lineRule="auto"/>
        <w:ind w:firstLine="425"/>
        <w:rPr>
          <w:rFonts w:ascii="宋体" w:hAnsi="宋体" w:hint="eastAsia"/>
        </w:rPr>
      </w:pPr>
      <w:r>
        <w:rPr>
          <w:rFonts w:ascii="宋体" w:hAnsi="宋体" w:hint="eastAsia"/>
        </w:rPr>
        <w:t>⑵ 可以很容易地监测一些活动，例如对关键数据、文件、目录、程序或端口的操作，而这些活动是基于网络的入侵检测系统不容易发现的。</w:t>
      </w:r>
    </w:p>
    <w:p w14:paraId="53310194" w14:textId="77777777" w:rsidR="00B6034A" w:rsidRDefault="00B6034A" w:rsidP="00B6034A">
      <w:pPr>
        <w:spacing w:line="276" w:lineRule="auto"/>
        <w:ind w:firstLine="425"/>
        <w:rPr>
          <w:rFonts w:ascii="宋体" w:hAnsi="宋体" w:hint="eastAsia"/>
        </w:rPr>
      </w:pPr>
      <w:r>
        <w:rPr>
          <w:rFonts w:ascii="宋体" w:hAnsi="宋体" w:hint="eastAsia"/>
        </w:rPr>
        <w:t>⑶ 无论是集中方式，还是分布式一般都不会因为网络流量的增加而丢掉监视数据。</w:t>
      </w:r>
    </w:p>
    <w:p w14:paraId="1A16753E" w14:textId="77777777" w:rsidR="00B6034A" w:rsidRDefault="00B6034A" w:rsidP="00B6034A">
      <w:pPr>
        <w:spacing w:line="276" w:lineRule="auto"/>
        <w:ind w:firstLine="425"/>
        <w:rPr>
          <w:rFonts w:ascii="宋体" w:hAnsi="宋体" w:hint="eastAsia"/>
        </w:rPr>
      </w:pPr>
      <w:r>
        <w:rPr>
          <w:rFonts w:ascii="宋体" w:hAnsi="宋体" w:hint="eastAsia"/>
        </w:rPr>
        <w:t>⑷ 基于主机的入侵检测系统可安装在所需的重要主机上，在交换的环境中具有更高的能见度。某些加密方式也向基于网络的入侵检测发出了挑战。</w:t>
      </w:r>
    </w:p>
    <w:p w14:paraId="6A9C8345" w14:textId="77777777" w:rsidR="00B6034A" w:rsidRDefault="00B6034A" w:rsidP="00B6034A">
      <w:pPr>
        <w:spacing w:line="276" w:lineRule="auto"/>
        <w:ind w:firstLine="425"/>
      </w:pPr>
      <w:r>
        <w:rPr>
          <w:rFonts w:hint="eastAsia"/>
        </w:rPr>
        <w:t>基于主机的入侵检测系统虽然有很多好处，但还是存在一些问题。基于主机的入侵检测系统的部署较复杂，需要在目标主机上进行安装和配置，带来很大的工作量。而且，对于分布式的结构，每个目标主机的配置都相当于配置一个完整的入侵检测系统。如果网络环境复杂，其中包含多种系统环境，配置时的情况就趋于多样化。因此，部署和配置的好坏将直接影响整个系统的检测效率。</w:t>
      </w:r>
    </w:p>
    <w:p w14:paraId="1164CD4E" w14:textId="77777777" w:rsidR="00EB7A07" w:rsidRDefault="00EB7A07" w:rsidP="00B6034A">
      <w:pPr>
        <w:spacing w:line="276" w:lineRule="auto"/>
        <w:ind w:firstLine="425"/>
        <w:rPr>
          <w:rFonts w:hint="eastAsia"/>
        </w:rPr>
      </w:pPr>
    </w:p>
    <w:p w14:paraId="6324D7A4" w14:textId="77777777" w:rsidR="00B6034A" w:rsidRDefault="00B6034A" w:rsidP="00B6034A">
      <w:pPr>
        <w:pStyle w:val="3"/>
        <w:spacing w:line="276" w:lineRule="auto"/>
        <w:rPr>
          <w:rFonts w:hint="eastAsia"/>
        </w:rPr>
      </w:pPr>
      <w:bookmarkStart w:id="176" w:name="_Toc291845728"/>
      <w:smartTag w:uri="urn:schemas-microsoft-com:office:smarttags" w:element="chsdate">
        <w:smartTagPr>
          <w:attr w:name="IsROCDate" w:val="False"/>
          <w:attr w:name="IsLunarDate" w:val="False"/>
          <w:attr w:name="Day" w:val="30"/>
          <w:attr w:name="Month" w:val="12"/>
          <w:attr w:name="Year" w:val="1899"/>
        </w:smartTagPr>
        <w:r>
          <w:rPr>
            <w:rFonts w:hint="eastAsia"/>
          </w:rPr>
          <w:t>8</w:t>
        </w:r>
        <w:r>
          <w:t>.</w:t>
        </w:r>
        <w:r>
          <w:rPr>
            <w:rFonts w:hint="eastAsia"/>
          </w:rPr>
          <w:t>5</w:t>
        </w:r>
        <w:r>
          <w:t>.</w:t>
        </w:r>
        <w:r>
          <w:rPr>
            <w:rFonts w:hint="eastAsia"/>
          </w:rPr>
          <w:t>4</w:t>
        </w:r>
      </w:smartTag>
      <w:r>
        <w:rPr>
          <w:rFonts w:hint="eastAsia"/>
        </w:rPr>
        <w:t xml:space="preserve"> </w:t>
      </w:r>
      <w:r>
        <w:t xml:space="preserve"> </w:t>
      </w:r>
      <w:r>
        <w:rPr>
          <w:rFonts w:hint="eastAsia"/>
        </w:rPr>
        <w:t>基于网络的入侵检测系统</w:t>
      </w:r>
      <w:bookmarkEnd w:id="176"/>
    </w:p>
    <w:p w14:paraId="17719229" w14:textId="77777777" w:rsidR="00B6034A" w:rsidRDefault="00B6034A" w:rsidP="00B6034A">
      <w:pPr>
        <w:spacing w:line="276" w:lineRule="auto"/>
        <w:ind w:firstLine="420"/>
        <w:rPr>
          <w:rFonts w:ascii="黑体" w:eastAsia="黑体" w:hint="eastAsia"/>
        </w:rPr>
      </w:pPr>
      <w:r>
        <w:rPr>
          <w:rFonts w:hint="eastAsia"/>
        </w:rPr>
        <w:t>基于网络的入侵检测系统一般安装在需要保护的网段中，实时监视网段中传输的各种数据包，并对这些数据包进行分析和检测。如果发现入侵行为或可疑事件，入侵检测系统就会发出警报甚至通过关联的防火墙切断网络连接。网络中存在各种入侵行为，入侵多是利用系统的漏洞实现。而这是基于主机的入侵检测系统无法检测的。</w:t>
      </w:r>
    </w:p>
    <w:p w14:paraId="7B00F1BA"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1. </w:t>
      </w:r>
      <w:r>
        <w:rPr>
          <w:rFonts w:ascii="黑体" w:eastAsia="黑体" w:hint="eastAsia"/>
          <w:szCs w:val="21"/>
        </w:rPr>
        <w:t>系统结构</w:t>
      </w:r>
    </w:p>
    <w:p w14:paraId="6E466DAB" w14:textId="77777777" w:rsidR="00B6034A" w:rsidRDefault="00B6034A" w:rsidP="00B6034A">
      <w:pPr>
        <w:spacing w:line="276" w:lineRule="auto"/>
        <w:ind w:firstLineChars="200" w:firstLine="420"/>
        <w:rPr>
          <w:rFonts w:hint="eastAsia"/>
        </w:rPr>
      </w:pPr>
      <w:r>
        <w:rPr>
          <w:rFonts w:hint="eastAsia"/>
        </w:rPr>
        <w:t>按入侵检测系统各个部件的分布情况，可将基于网络的入侵检测系统分为两类，即传统的基于网络的入侵检测系统和分布式的网络入侵检测系统。不管是那种结构，基于主机的入侵检测的检测过程都是基本一致的，如图</w:t>
      </w:r>
      <w:r>
        <w:rPr>
          <w:rFonts w:hint="eastAsia"/>
        </w:rPr>
        <w:t>8-16</w:t>
      </w:r>
      <w:r>
        <w:rPr>
          <w:rFonts w:hint="eastAsia"/>
        </w:rPr>
        <w:t>所示。检测数据的一般过程是把抓取的网络数据包传送给检测引擎，分析完成后，产生日志记录；如果检测到入侵行为则发出告警，激活响应子系统并保存告警。</w:t>
      </w:r>
    </w:p>
    <w:p w14:paraId="1EEA3820" w14:textId="1B5730EC" w:rsidR="00B6034A" w:rsidRDefault="000331A2" w:rsidP="00B6034A">
      <w:pPr>
        <w:spacing w:line="276" w:lineRule="auto"/>
        <w:jc w:val="center"/>
        <w:rPr>
          <w:rFonts w:hint="eastAsia"/>
        </w:rPr>
      </w:pPr>
      <w:r>
        <w:rPr>
          <w:rFonts w:hint="eastAsia"/>
          <w:noProof/>
        </w:rPr>
        <w:drawing>
          <wp:inline distT="0" distB="0" distL="0" distR="0" wp14:anchorId="210C6899" wp14:editId="620600BD">
            <wp:extent cx="3054985" cy="282956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054985" cy="2829560"/>
                    </a:xfrm>
                    <a:prstGeom prst="rect">
                      <a:avLst/>
                    </a:prstGeom>
                    <a:noFill/>
                    <a:ln>
                      <a:noFill/>
                    </a:ln>
                  </pic:spPr>
                </pic:pic>
              </a:graphicData>
            </a:graphic>
          </wp:inline>
        </w:drawing>
      </w:r>
    </w:p>
    <w:p w14:paraId="1A77F8F9" w14:textId="77777777" w:rsidR="00B6034A" w:rsidRDefault="00B6034A" w:rsidP="00B6034A">
      <w:pPr>
        <w:spacing w:before="100" w:beforeAutospacing="1" w:after="100" w:afterAutospacing="1" w:line="276" w:lineRule="auto"/>
        <w:jc w:val="center"/>
        <w:rPr>
          <w:rFonts w:hint="eastAsia"/>
        </w:rPr>
      </w:pPr>
      <w:r>
        <w:rPr>
          <w:rFonts w:hint="eastAsia"/>
          <w:sz w:val="18"/>
          <w:szCs w:val="18"/>
        </w:rPr>
        <w:t>图</w:t>
      </w:r>
      <w:r>
        <w:rPr>
          <w:rFonts w:hint="eastAsia"/>
          <w:sz w:val="18"/>
          <w:szCs w:val="18"/>
        </w:rPr>
        <w:t xml:space="preserve">8-16  </w:t>
      </w:r>
      <w:r>
        <w:rPr>
          <w:rFonts w:hint="eastAsia"/>
          <w:sz w:val="18"/>
          <w:szCs w:val="18"/>
        </w:rPr>
        <w:t>基于网络的入侵检测系统结构</w:t>
      </w:r>
    </w:p>
    <w:p w14:paraId="079717AA" w14:textId="77777777" w:rsidR="00B6034A" w:rsidRDefault="00B6034A" w:rsidP="00B6034A">
      <w:pPr>
        <w:spacing w:line="276" w:lineRule="auto"/>
        <w:ind w:firstLineChars="200" w:firstLine="420"/>
        <w:rPr>
          <w:rFonts w:ascii="宋体" w:hAnsi="宋体" w:hint="eastAsia"/>
        </w:rPr>
      </w:pPr>
      <w:r>
        <w:rPr>
          <w:rFonts w:ascii="宋体" w:hAnsi="宋体" w:hint="eastAsia"/>
        </w:rPr>
        <w:t xml:space="preserve">⑴ </w:t>
      </w:r>
      <w:r>
        <w:rPr>
          <w:rFonts w:hint="eastAsia"/>
        </w:rPr>
        <w:t>传统的基于网络的入侵检测系统是将网卡设为混杂模式，抓取网段中的数据包，进行相应的分析，通常是进行误用检测。系统的网络传感器、检测引擎一般安装在通一台主机上。</w:t>
      </w:r>
    </w:p>
    <w:p w14:paraId="4A7398DE" w14:textId="77777777" w:rsidR="00B6034A" w:rsidRDefault="00B6034A" w:rsidP="00B6034A">
      <w:pPr>
        <w:spacing w:line="276" w:lineRule="auto"/>
        <w:ind w:firstLineChars="200" w:firstLine="420"/>
      </w:pPr>
      <w:r>
        <w:rPr>
          <w:rFonts w:ascii="宋体" w:hAnsi="宋体" w:hint="eastAsia"/>
        </w:rPr>
        <w:t xml:space="preserve">⑵ </w:t>
      </w:r>
      <w:r>
        <w:rPr>
          <w:rFonts w:hint="eastAsia"/>
        </w:rPr>
        <w:t>分布式的网络入侵检测系统采用分布式的部件，通常将网络传感器、检测引擎部署在要检测的节点主机上，只对本节点主机的网络数据包进行检测。并将检测结果通知控制中心，在控制中心完成存储、产生报表等功能。</w:t>
      </w:r>
    </w:p>
    <w:p w14:paraId="4FBC5AC2" w14:textId="77777777" w:rsidR="005E58BA" w:rsidRPr="005E58BA" w:rsidRDefault="005E58BA" w:rsidP="005E58BA">
      <w:pPr>
        <w:spacing w:beforeLines="50" w:before="156" w:afterLines="50" w:after="156" w:line="276" w:lineRule="auto"/>
        <w:ind w:firstLine="420"/>
        <w:rPr>
          <w:rFonts w:ascii="黑体" w:eastAsia="黑体" w:hint="eastAsia"/>
        </w:rPr>
      </w:pPr>
      <w:r>
        <w:rPr>
          <w:rFonts w:ascii="黑体" w:eastAsia="黑体" w:hint="eastAsia"/>
        </w:rPr>
        <w:t>2. 异常</w:t>
      </w:r>
      <w:r w:rsidRPr="005E58BA">
        <w:rPr>
          <w:rFonts w:ascii="黑体" w:eastAsia="黑体"/>
        </w:rPr>
        <w:t>检测方法</w:t>
      </w:r>
    </w:p>
    <w:p w14:paraId="07F2A3B7" w14:textId="77777777" w:rsidR="005E58BA" w:rsidRDefault="005E58BA" w:rsidP="00B6034A">
      <w:pPr>
        <w:spacing w:line="276" w:lineRule="auto"/>
        <w:ind w:firstLineChars="200" w:firstLine="420"/>
        <w:rPr>
          <w:rFonts w:hint="eastAsia"/>
        </w:rPr>
      </w:pPr>
      <w:r w:rsidRPr="005E58BA">
        <w:t>入侵检测系统的检测方法主要可分为误用检测、异常检测与混合检测三类，分别从</w:t>
      </w:r>
      <w:r w:rsidRPr="005E58BA">
        <w:t>“</w:t>
      </w:r>
      <w:r w:rsidRPr="005E58BA">
        <w:t>已知攻击特征匹配</w:t>
      </w:r>
      <w:r w:rsidRPr="005E58BA">
        <w:t>”“</w:t>
      </w:r>
      <w:r w:rsidRPr="005E58BA">
        <w:t>正常行为基线偏离</w:t>
      </w:r>
      <w:r w:rsidRPr="005E58BA">
        <w:t>”</w:t>
      </w:r>
      <w:r w:rsidRPr="005E58BA">
        <w:t>和</w:t>
      </w:r>
      <w:r w:rsidRPr="005E58BA">
        <w:t>“</w:t>
      </w:r>
      <w:r w:rsidRPr="005E58BA">
        <w:t>多方法联合判定</w:t>
      </w:r>
      <w:r w:rsidRPr="005E58BA">
        <w:t>”</w:t>
      </w:r>
      <w:r w:rsidRPr="005E58BA">
        <w:t>的角度实现对入侵行为的识别。</w:t>
      </w:r>
      <w:r w:rsidRPr="005E58BA">
        <w:br/>
      </w:r>
      <w:r>
        <w:rPr>
          <w:rFonts w:ascii="宋体" w:hAnsi="宋体" w:hint="eastAsia"/>
        </w:rPr>
        <w:t xml:space="preserve">    ⑴</w:t>
      </w:r>
      <w:r>
        <w:rPr>
          <w:rFonts w:hint="eastAsia"/>
          <w:b/>
          <w:bCs/>
        </w:rPr>
        <w:t xml:space="preserve"> </w:t>
      </w:r>
      <w:r w:rsidRPr="005E58BA">
        <w:rPr>
          <w:b/>
          <w:bCs/>
        </w:rPr>
        <w:t>误用检测</w:t>
      </w:r>
      <w:r w:rsidRPr="005E58BA">
        <w:t>：将典型攻击的特征、协议字段组合、序列行为模式等固化为攻击签名库，检测引擎对网络数据包或会话特征进行匹配，命中规则即触发告警；其优势是准确性与可解释性较好、误报相对较低，但依赖规则库更新，对未覆盖的新型攻击易漏报。</w:t>
      </w:r>
      <w:r w:rsidRPr="005E58BA">
        <w:br/>
      </w:r>
      <w:r>
        <w:rPr>
          <w:rFonts w:ascii="宋体" w:hAnsi="宋体" w:cs="宋体" w:hint="eastAsia"/>
        </w:rPr>
        <w:t xml:space="preserve">    </w:t>
      </w:r>
      <w:r w:rsidRPr="005E58BA">
        <w:rPr>
          <w:rFonts w:ascii="宋体" w:hAnsi="宋体" w:cs="宋体" w:hint="eastAsia"/>
        </w:rPr>
        <w:t>⑵</w:t>
      </w:r>
      <w:r>
        <w:rPr>
          <w:rFonts w:hint="eastAsia"/>
          <w:b/>
          <w:bCs/>
        </w:rPr>
        <w:t xml:space="preserve"> </w:t>
      </w:r>
      <w:r w:rsidRPr="005E58BA">
        <w:rPr>
          <w:b/>
          <w:bCs/>
        </w:rPr>
        <w:t>异常检测</w:t>
      </w:r>
      <w:r w:rsidRPr="005E58BA">
        <w:t>：先建立</w:t>
      </w:r>
      <w:r w:rsidRPr="005E58BA">
        <w:t>“</w:t>
      </w:r>
      <w:r w:rsidRPr="005E58BA">
        <w:t>正常网络行为</w:t>
      </w:r>
      <w:r w:rsidRPr="005E58BA">
        <w:t>”</w:t>
      </w:r>
      <w:r w:rsidRPr="005E58BA">
        <w:t>的基线模型，如单位时间连接数、失败率、端口分布、流量突增、</w:t>
      </w:r>
      <w:r w:rsidRPr="005E58BA">
        <w:t xml:space="preserve">DNS </w:t>
      </w:r>
      <w:r w:rsidRPr="005E58BA">
        <w:t>查询频次等，当实时观测值与基线偏离超过阈值或被模型判定为异常时触发告警；其优势是能发现未知攻击和变种攻击，但对业务波动敏感、误报率较高，并且需要随网络环境变化持续调整基线与参数。</w:t>
      </w:r>
      <w:r w:rsidRPr="005E58BA">
        <w:br/>
      </w:r>
      <w:r>
        <w:rPr>
          <w:rFonts w:ascii="宋体" w:hAnsi="宋体" w:cs="宋体" w:hint="eastAsia"/>
        </w:rPr>
        <w:t xml:space="preserve">    </w:t>
      </w:r>
      <w:r w:rsidRPr="005E58BA">
        <w:rPr>
          <w:rFonts w:ascii="宋体" w:hAnsi="宋体" w:cs="宋体" w:hint="eastAsia"/>
        </w:rPr>
        <w:t>⑶</w:t>
      </w:r>
      <w:r>
        <w:rPr>
          <w:rFonts w:hint="eastAsia"/>
          <w:b/>
          <w:bCs/>
        </w:rPr>
        <w:t xml:space="preserve"> </w:t>
      </w:r>
      <w:r w:rsidRPr="005E58BA">
        <w:rPr>
          <w:b/>
          <w:bCs/>
        </w:rPr>
        <w:t>混合检测</w:t>
      </w:r>
      <w:r w:rsidRPr="005E58BA">
        <w:t>：在同一检测引擎或分层检测框架中同时采用规则匹配与异常判别，规则检测负责稳定识别已知攻击并降低误报，异常检测负责覆盖未知威胁并提供风险提示；工程实现中常配合告警评分与分级策略，将高置信度告警联动响应子系统（如阻断、限流、隔离），低置信度告警进入日志与人工复核流程，以兼顾检测能力与可用性。</w:t>
      </w:r>
    </w:p>
    <w:p w14:paraId="027F51CA" w14:textId="77777777" w:rsidR="00B6034A" w:rsidRDefault="00B6034A" w:rsidP="00B6034A">
      <w:pPr>
        <w:spacing w:beforeLines="50" w:before="156" w:afterLines="50" w:after="156" w:line="276" w:lineRule="auto"/>
        <w:ind w:firstLine="420"/>
        <w:rPr>
          <w:rFonts w:ascii="黑体" w:eastAsia="黑体" w:hint="eastAsia"/>
          <w:szCs w:val="21"/>
        </w:rPr>
      </w:pPr>
      <w:r>
        <w:rPr>
          <w:rFonts w:ascii="黑体" w:eastAsia="黑体" w:hint="eastAsia"/>
        </w:rPr>
        <w:t xml:space="preserve">2. </w:t>
      </w:r>
      <w:r>
        <w:rPr>
          <w:rFonts w:ascii="黑体" w:eastAsia="黑体" w:hint="eastAsia"/>
          <w:szCs w:val="21"/>
        </w:rPr>
        <w:t>系统特点</w:t>
      </w:r>
    </w:p>
    <w:p w14:paraId="69716F99" w14:textId="77777777" w:rsidR="00B6034A" w:rsidRDefault="00B6034A" w:rsidP="00B6034A">
      <w:pPr>
        <w:spacing w:line="276" w:lineRule="auto"/>
        <w:ind w:firstLine="425"/>
        <w:rPr>
          <w:rFonts w:hint="eastAsia"/>
        </w:rPr>
      </w:pPr>
      <w:r>
        <w:rPr>
          <w:rFonts w:hint="eastAsia"/>
        </w:rPr>
        <w:t>基于网络的入侵检测系统有许多仅靠基于主机的入侵检测方法无法提供的功能。基于网络的入侵检测系统使用原始网络包作为数据源。基于网络的入侵检测系统通常误用入侵检测系统。其检测引擎通过攻击规则的匹配来实现检测攻击。基于网络的入侵检测系统具有如下一些优点。</w:t>
      </w:r>
    </w:p>
    <w:p w14:paraId="3FD329C9" w14:textId="77777777" w:rsidR="00B6034A" w:rsidRDefault="00B6034A" w:rsidP="00B6034A">
      <w:pPr>
        <w:spacing w:line="276" w:lineRule="auto"/>
        <w:ind w:firstLineChars="200" w:firstLine="420"/>
        <w:rPr>
          <w:rFonts w:ascii="宋体" w:hAnsi="宋体" w:hint="eastAsia"/>
        </w:rPr>
      </w:pPr>
      <w:r>
        <w:rPr>
          <w:rFonts w:ascii="宋体" w:hAnsi="宋体" w:hint="eastAsia"/>
        </w:rPr>
        <w:t xml:space="preserve">⑴ </w:t>
      </w:r>
      <w:r>
        <w:rPr>
          <w:rFonts w:hint="eastAsia"/>
        </w:rPr>
        <w:t>基于网络的入侵检测通常能对系统的性能没有影响。基于网络的入侵检测可以保护一个共享的网段，部署简单，对网络性能影响小。</w:t>
      </w:r>
    </w:p>
    <w:p w14:paraId="22F6CF66" w14:textId="77777777" w:rsidR="00B6034A" w:rsidRDefault="00B6034A" w:rsidP="00B6034A">
      <w:pPr>
        <w:spacing w:line="276" w:lineRule="auto"/>
        <w:ind w:firstLineChars="200" w:firstLine="420"/>
        <w:rPr>
          <w:rFonts w:ascii="宋体" w:hAnsi="宋体" w:hint="eastAsia"/>
        </w:rPr>
      </w:pPr>
      <w:r>
        <w:rPr>
          <w:rFonts w:ascii="宋体" w:hAnsi="宋体" w:hint="eastAsia"/>
        </w:rPr>
        <w:t xml:space="preserve">⑵ </w:t>
      </w:r>
      <w:r>
        <w:rPr>
          <w:rFonts w:hint="eastAsia"/>
        </w:rPr>
        <w:t>基于网络的入侵检测系统不运行其他的应用程序，不提供网络服务，可以不响应其他计算机。所以不易被察觉，因而也不那么容易遭受攻击，安全性好些。</w:t>
      </w:r>
    </w:p>
    <w:p w14:paraId="717F4B8D" w14:textId="77777777" w:rsidR="00B6034A" w:rsidRDefault="00B6034A" w:rsidP="00B6034A">
      <w:pPr>
        <w:spacing w:line="276" w:lineRule="auto"/>
        <w:ind w:firstLineChars="200" w:firstLine="420"/>
        <w:rPr>
          <w:rFonts w:hint="eastAsia"/>
        </w:rPr>
      </w:pPr>
      <w:r>
        <w:rPr>
          <w:rFonts w:ascii="宋体" w:hAnsi="宋体" w:hint="eastAsia"/>
        </w:rPr>
        <w:t xml:space="preserve">⑶ </w:t>
      </w:r>
      <w:r>
        <w:rPr>
          <w:rFonts w:hint="eastAsia"/>
        </w:rPr>
        <w:t>基于网络的入侵检测检测范围广，不同的部署，还可以有不同的检测能力。如在网络防火墙外，可在攻击者还没能进入网络时就被发现并制止。</w:t>
      </w:r>
    </w:p>
    <w:p w14:paraId="3B8255B6" w14:textId="77777777" w:rsidR="00B6034A" w:rsidRDefault="00B6034A" w:rsidP="00B6034A">
      <w:pPr>
        <w:spacing w:line="276" w:lineRule="auto"/>
        <w:ind w:firstLine="425"/>
        <w:rPr>
          <w:rFonts w:hint="eastAsia"/>
        </w:rPr>
      </w:pPr>
      <w:r>
        <w:rPr>
          <w:rFonts w:hint="eastAsia"/>
        </w:rPr>
        <w:t>但是，基于网络的入侵检测系统还具有一些不足。</w:t>
      </w:r>
    </w:p>
    <w:p w14:paraId="121EF9C4" w14:textId="77777777" w:rsidR="00B6034A" w:rsidRDefault="00B6034A" w:rsidP="00B6034A">
      <w:pPr>
        <w:spacing w:line="276" w:lineRule="auto"/>
        <w:ind w:firstLine="425"/>
        <w:rPr>
          <w:rFonts w:ascii="宋体" w:hAnsi="宋体" w:hint="eastAsia"/>
        </w:rPr>
      </w:pPr>
      <w:r>
        <w:rPr>
          <w:rFonts w:ascii="宋体" w:hAnsi="宋体" w:hint="eastAsia"/>
        </w:rPr>
        <w:t>⑴ 高带宽带来的影响</w:t>
      </w:r>
    </w:p>
    <w:p w14:paraId="49609517" w14:textId="77777777" w:rsidR="00B6034A" w:rsidRDefault="00B6034A" w:rsidP="00B6034A">
      <w:pPr>
        <w:spacing w:line="276" w:lineRule="auto"/>
        <w:ind w:firstLine="425"/>
        <w:rPr>
          <w:rFonts w:ascii="宋体" w:hAnsi="宋体" w:hint="eastAsia"/>
        </w:rPr>
      </w:pPr>
      <w:r>
        <w:rPr>
          <w:rFonts w:ascii="宋体" w:hAnsi="宋体" w:hint="eastAsia"/>
        </w:rPr>
        <w:t>高带宽网络的发展，网络中的数据量急剧增长，对于基于网络的入侵检测系统的数据处理能力要求更高了。但大多数系统监听数据包的速度无法适合高速通信量，丢失数据包的问题是常见和致命的，因为发生丢包后，检测分析的数据源就不完整了。目前没有完善的解决方案，已有系统对百兆网的检测效果没问题，但对于千兆网就出现问题了。开发适合高速网络的入侵检测系统的要求是迫切的，分布式的结构是很多研究所采用的系统结构。</w:t>
      </w:r>
    </w:p>
    <w:p w14:paraId="194478BC" w14:textId="77777777" w:rsidR="00B6034A" w:rsidRDefault="00B6034A" w:rsidP="00B6034A">
      <w:pPr>
        <w:spacing w:line="276" w:lineRule="auto"/>
        <w:ind w:firstLine="425"/>
        <w:rPr>
          <w:rFonts w:ascii="宋体" w:hAnsi="宋体" w:hint="eastAsia"/>
        </w:rPr>
      </w:pPr>
      <w:r>
        <w:rPr>
          <w:rFonts w:ascii="宋体" w:hAnsi="宋体" w:hint="eastAsia"/>
        </w:rPr>
        <w:t>⑵ 应用加密</w:t>
      </w:r>
    </w:p>
    <w:p w14:paraId="72D894EB" w14:textId="77777777" w:rsidR="00B6034A" w:rsidRDefault="00B6034A" w:rsidP="00B6034A">
      <w:pPr>
        <w:spacing w:line="276" w:lineRule="auto"/>
        <w:ind w:firstLineChars="200" w:firstLine="420"/>
      </w:pPr>
      <w:r>
        <w:rPr>
          <w:rFonts w:hint="eastAsia"/>
        </w:rPr>
        <w:t>对于处理</w:t>
      </w:r>
      <w:r>
        <w:rPr>
          <w:rFonts w:hint="eastAsia"/>
        </w:rPr>
        <w:t>IP</w:t>
      </w:r>
      <w:r>
        <w:rPr>
          <w:rFonts w:hint="eastAsia"/>
        </w:rPr>
        <w:t>协议中的网络层、传输层数据的基于网络的入侵检测来讲，加了密的数据是无法有效分析的。所以，对于采用了加密技术的网络，网络入侵检测如何处理，是迫切需要发展的。开发基于应用层的入侵检测系统</w:t>
      </w:r>
      <w:r>
        <w:t>，</w:t>
      </w:r>
      <w:r>
        <w:rPr>
          <w:rFonts w:hint="eastAsia"/>
        </w:rPr>
        <w:t>在应用层检测也许是不错的选择</w:t>
      </w:r>
      <w:r>
        <w:t>。</w:t>
      </w:r>
    </w:p>
    <w:p w14:paraId="79D5E64A" w14:textId="77777777" w:rsidR="00EB7A07" w:rsidRDefault="00EB7A07" w:rsidP="00B6034A">
      <w:pPr>
        <w:spacing w:line="276" w:lineRule="auto"/>
        <w:ind w:firstLineChars="200" w:firstLine="420"/>
      </w:pPr>
    </w:p>
    <w:p w14:paraId="1DF0ACE1" w14:textId="77777777" w:rsidR="00EB7A07" w:rsidRDefault="00EB7A07" w:rsidP="00B6034A">
      <w:pPr>
        <w:spacing w:line="276" w:lineRule="auto"/>
        <w:ind w:firstLineChars="200" w:firstLine="420"/>
      </w:pPr>
    </w:p>
    <w:p w14:paraId="3525014A" w14:textId="77777777" w:rsidR="00EB7A07" w:rsidRDefault="00EB7A07" w:rsidP="00B6034A">
      <w:pPr>
        <w:spacing w:line="276" w:lineRule="auto"/>
        <w:ind w:firstLineChars="200" w:firstLine="420"/>
        <w:rPr>
          <w:rFonts w:hint="eastAsia"/>
        </w:rPr>
      </w:pPr>
      <w:r w:rsidRPr="00EB7A07">
        <w:rPr>
          <w:rFonts w:hint="eastAsia"/>
          <w:highlight w:val="yellow"/>
        </w:rPr>
        <w:t>补充异常检测等内容</w:t>
      </w:r>
    </w:p>
    <w:sectPr w:rsidR="00EB7A07">
      <w:footerReference w:type="default" r:id="rId31"/>
      <w:pgSz w:w="11906" w:h="16838"/>
      <w:pgMar w:top="1440" w:right="1800" w:bottom="1440" w:left="1800" w:header="851" w:footer="992" w:gutter="0"/>
      <w:pgNumType w:start="1"/>
      <w:cols w:sep="1"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F2DC" w14:textId="77777777" w:rsidR="00A05AD1" w:rsidRDefault="00A05AD1">
      <w:r>
        <w:separator/>
      </w:r>
    </w:p>
  </w:endnote>
  <w:endnote w:type="continuationSeparator" w:id="0">
    <w:p w14:paraId="211B6643" w14:textId="77777777" w:rsidR="00A05AD1" w:rsidRDefault="00A05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
    <w:altName w:val="Times New Roman"/>
    <w:charset w:val="00"/>
    <w:family w:val="roman"/>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BA79B" w14:textId="77777777" w:rsidR="00CE7456" w:rsidRDefault="00CE7456">
    <w:pPr>
      <w:pStyle w:val="a9"/>
      <w:jc w:val="center"/>
    </w:pPr>
    <w:r>
      <w:rPr>
        <w:rStyle w:val="aa"/>
      </w:rPr>
      <w:fldChar w:fldCharType="begin"/>
    </w:r>
    <w:r>
      <w:rPr>
        <w:rStyle w:val="aa"/>
      </w:rPr>
      <w:instrText xml:space="preserve"> PAGE </w:instrText>
    </w:r>
    <w:r>
      <w:rPr>
        <w:rStyle w:val="aa"/>
      </w:rPr>
      <w:fldChar w:fldCharType="separate"/>
    </w:r>
    <w:r w:rsidR="002D346B">
      <w:rPr>
        <w:rStyle w:val="aa"/>
        <w:noProof/>
      </w:rPr>
      <w:t>15</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ED9D1" w14:textId="77777777" w:rsidR="00A05AD1" w:rsidRDefault="00A05AD1">
      <w:r>
        <w:separator/>
      </w:r>
    </w:p>
  </w:footnote>
  <w:footnote w:type="continuationSeparator" w:id="0">
    <w:p w14:paraId="4B42F8E5" w14:textId="77777777" w:rsidR="00A05AD1" w:rsidRDefault="00A05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clip_image001"/>
      </v:shape>
    </w:pict>
  </w:numPicBullet>
  <w:abstractNum w:abstractNumId="0" w15:restartNumberingAfterBreak="0">
    <w:nsid w:val="6F3A4D38"/>
    <w:multiLevelType w:val="hybridMultilevel"/>
    <w:tmpl w:val="5226CE4E"/>
    <w:lvl w:ilvl="0" w:tplc="6FBA906E">
      <w:start w:val="1"/>
      <w:numFmt w:val="bullet"/>
      <w:pStyle w:val="a"/>
      <w:lvlText w:val=""/>
      <w:lvlJc w:val="left"/>
      <w:pPr>
        <w:tabs>
          <w:tab w:val="num" w:pos="845"/>
        </w:tabs>
        <w:ind w:left="845" w:hanging="420"/>
      </w:pPr>
      <w:rPr>
        <w:rFonts w:ascii="Wingdings" w:hAnsi="Wingdings" w:hint="default"/>
        <w:sz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7E3E627C"/>
    <w:multiLevelType w:val="hybridMultilevel"/>
    <w:tmpl w:val="E95ADE80"/>
    <w:lvl w:ilvl="0" w:tplc="04090001">
      <w:start w:val="1"/>
      <w:numFmt w:val="bullet"/>
      <w:pStyle w:val="a0"/>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16cid:durableId="447547735">
    <w:abstractNumId w:val="1"/>
  </w:num>
  <w:num w:numId="2" w16cid:durableId="204066697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hdrShapeDefaults>
    <o:shapedefaults v:ext="edit" spidmax="2050">
      <v:stroke endarrow="block"/>
      <o:colormru v:ext="edit" colors="#eaeaea,#ddd"/>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DA"/>
    <w:rsid w:val="00001231"/>
    <w:rsid w:val="00001382"/>
    <w:rsid w:val="00010FC8"/>
    <w:rsid w:val="00012D51"/>
    <w:rsid w:val="0001375D"/>
    <w:rsid w:val="00014644"/>
    <w:rsid w:val="00017610"/>
    <w:rsid w:val="0002112F"/>
    <w:rsid w:val="0002180C"/>
    <w:rsid w:val="000233EA"/>
    <w:rsid w:val="00023B20"/>
    <w:rsid w:val="00032BD1"/>
    <w:rsid w:val="000331A2"/>
    <w:rsid w:val="00034782"/>
    <w:rsid w:val="000377F6"/>
    <w:rsid w:val="00041810"/>
    <w:rsid w:val="0005184F"/>
    <w:rsid w:val="0005781E"/>
    <w:rsid w:val="00060F3F"/>
    <w:rsid w:val="0006315B"/>
    <w:rsid w:val="00064486"/>
    <w:rsid w:val="00076416"/>
    <w:rsid w:val="00081A94"/>
    <w:rsid w:val="000859B8"/>
    <w:rsid w:val="00085D73"/>
    <w:rsid w:val="000B257A"/>
    <w:rsid w:val="000C0BCD"/>
    <w:rsid w:val="000C2C1B"/>
    <w:rsid w:val="000C6154"/>
    <w:rsid w:val="000C7890"/>
    <w:rsid w:val="000D042E"/>
    <w:rsid w:val="000F4431"/>
    <w:rsid w:val="001033CE"/>
    <w:rsid w:val="00126456"/>
    <w:rsid w:val="00131255"/>
    <w:rsid w:val="001404EC"/>
    <w:rsid w:val="0015096A"/>
    <w:rsid w:val="00152929"/>
    <w:rsid w:val="00152DA4"/>
    <w:rsid w:val="0016174D"/>
    <w:rsid w:val="00167207"/>
    <w:rsid w:val="001845B4"/>
    <w:rsid w:val="00192DBB"/>
    <w:rsid w:val="00196E03"/>
    <w:rsid w:val="001A618A"/>
    <w:rsid w:val="001A6543"/>
    <w:rsid w:val="001B5786"/>
    <w:rsid w:val="001B7809"/>
    <w:rsid w:val="001D4E5A"/>
    <w:rsid w:val="001E5D17"/>
    <w:rsid w:val="001F644D"/>
    <w:rsid w:val="001F6B16"/>
    <w:rsid w:val="0020258E"/>
    <w:rsid w:val="00206883"/>
    <w:rsid w:val="00206D5D"/>
    <w:rsid w:val="0021783E"/>
    <w:rsid w:val="002229D7"/>
    <w:rsid w:val="00227B85"/>
    <w:rsid w:val="002313CD"/>
    <w:rsid w:val="00243057"/>
    <w:rsid w:val="002449DA"/>
    <w:rsid w:val="002500A3"/>
    <w:rsid w:val="00250997"/>
    <w:rsid w:val="002522FA"/>
    <w:rsid w:val="00254916"/>
    <w:rsid w:val="00274EEB"/>
    <w:rsid w:val="00276755"/>
    <w:rsid w:val="002770BB"/>
    <w:rsid w:val="00281953"/>
    <w:rsid w:val="00284D8B"/>
    <w:rsid w:val="00296B3B"/>
    <w:rsid w:val="002A408E"/>
    <w:rsid w:val="002B188C"/>
    <w:rsid w:val="002D3453"/>
    <w:rsid w:val="002D346B"/>
    <w:rsid w:val="002E6115"/>
    <w:rsid w:val="002F1826"/>
    <w:rsid w:val="002F554A"/>
    <w:rsid w:val="003035AE"/>
    <w:rsid w:val="0030460D"/>
    <w:rsid w:val="00304925"/>
    <w:rsid w:val="003118D1"/>
    <w:rsid w:val="00313B41"/>
    <w:rsid w:val="00314A9A"/>
    <w:rsid w:val="0031528E"/>
    <w:rsid w:val="00317A52"/>
    <w:rsid w:val="00324BD0"/>
    <w:rsid w:val="0033277F"/>
    <w:rsid w:val="003346D1"/>
    <w:rsid w:val="00337583"/>
    <w:rsid w:val="0034234B"/>
    <w:rsid w:val="0034435C"/>
    <w:rsid w:val="00354D42"/>
    <w:rsid w:val="003555C0"/>
    <w:rsid w:val="00361753"/>
    <w:rsid w:val="00381EB8"/>
    <w:rsid w:val="00396FDD"/>
    <w:rsid w:val="003A55B4"/>
    <w:rsid w:val="003C0314"/>
    <w:rsid w:val="003C0699"/>
    <w:rsid w:val="003C7CAB"/>
    <w:rsid w:val="003D36F0"/>
    <w:rsid w:val="003E306E"/>
    <w:rsid w:val="003E50BF"/>
    <w:rsid w:val="003F3C46"/>
    <w:rsid w:val="004042AD"/>
    <w:rsid w:val="00411C33"/>
    <w:rsid w:val="0041480C"/>
    <w:rsid w:val="00414E9E"/>
    <w:rsid w:val="00423772"/>
    <w:rsid w:val="004242D7"/>
    <w:rsid w:val="00430946"/>
    <w:rsid w:val="00435091"/>
    <w:rsid w:val="00455CCC"/>
    <w:rsid w:val="00461CF0"/>
    <w:rsid w:val="00466CCA"/>
    <w:rsid w:val="00477EEA"/>
    <w:rsid w:val="00495E32"/>
    <w:rsid w:val="004A34B2"/>
    <w:rsid w:val="004B25E2"/>
    <w:rsid w:val="004B4070"/>
    <w:rsid w:val="004C53EB"/>
    <w:rsid w:val="004C74F4"/>
    <w:rsid w:val="004D3097"/>
    <w:rsid w:val="004D36A4"/>
    <w:rsid w:val="004D48C5"/>
    <w:rsid w:val="004D639C"/>
    <w:rsid w:val="004E26F1"/>
    <w:rsid w:val="004E70FD"/>
    <w:rsid w:val="004F1596"/>
    <w:rsid w:val="004F170F"/>
    <w:rsid w:val="0050172F"/>
    <w:rsid w:val="005101E8"/>
    <w:rsid w:val="00510F71"/>
    <w:rsid w:val="005122C3"/>
    <w:rsid w:val="0051236A"/>
    <w:rsid w:val="00520215"/>
    <w:rsid w:val="0052194A"/>
    <w:rsid w:val="005245F8"/>
    <w:rsid w:val="005304F3"/>
    <w:rsid w:val="00531500"/>
    <w:rsid w:val="00534062"/>
    <w:rsid w:val="005554DD"/>
    <w:rsid w:val="00575943"/>
    <w:rsid w:val="00575FAE"/>
    <w:rsid w:val="00586E0D"/>
    <w:rsid w:val="0059145E"/>
    <w:rsid w:val="00593C85"/>
    <w:rsid w:val="005B5390"/>
    <w:rsid w:val="005C2F92"/>
    <w:rsid w:val="005E58BA"/>
    <w:rsid w:val="00600DD0"/>
    <w:rsid w:val="0060434F"/>
    <w:rsid w:val="00612C7C"/>
    <w:rsid w:val="00613E22"/>
    <w:rsid w:val="006240D7"/>
    <w:rsid w:val="0062610B"/>
    <w:rsid w:val="00633EF9"/>
    <w:rsid w:val="00640896"/>
    <w:rsid w:val="006556DF"/>
    <w:rsid w:val="00663B92"/>
    <w:rsid w:val="006729FC"/>
    <w:rsid w:val="006751E1"/>
    <w:rsid w:val="00676C72"/>
    <w:rsid w:val="00681C40"/>
    <w:rsid w:val="006851EF"/>
    <w:rsid w:val="006905F6"/>
    <w:rsid w:val="006927A9"/>
    <w:rsid w:val="00696DD3"/>
    <w:rsid w:val="006A1C50"/>
    <w:rsid w:val="006B0C17"/>
    <w:rsid w:val="006B157A"/>
    <w:rsid w:val="006C368F"/>
    <w:rsid w:val="006D4576"/>
    <w:rsid w:val="006E1A03"/>
    <w:rsid w:val="006E4AC7"/>
    <w:rsid w:val="00701634"/>
    <w:rsid w:val="00707A8F"/>
    <w:rsid w:val="0071562F"/>
    <w:rsid w:val="00717F29"/>
    <w:rsid w:val="00724D56"/>
    <w:rsid w:val="0073194D"/>
    <w:rsid w:val="00740E3E"/>
    <w:rsid w:val="0074572B"/>
    <w:rsid w:val="00750DB2"/>
    <w:rsid w:val="00755EF2"/>
    <w:rsid w:val="007623A0"/>
    <w:rsid w:val="00767F1C"/>
    <w:rsid w:val="00773DF6"/>
    <w:rsid w:val="007817A1"/>
    <w:rsid w:val="007839C4"/>
    <w:rsid w:val="007966A0"/>
    <w:rsid w:val="007A152E"/>
    <w:rsid w:val="007B545F"/>
    <w:rsid w:val="007B64C6"/>
    <w:rsid w:val="007C14BA"/>
    <w:rsid w:val="007C3D66"/>
    <w:rsid w:val="007D4BD2"/>
    <w:rsid w:val="007E027E"/>
    <w:rsid w:val="007E174F"/>
    <w:rsid w:val="007E4C33"/>
    <w:rsid w:val="00807FF7"/>
    <w:rsid w:val="00813FCA"/>
    <w:rsid w:val="00817EC0"/>
    <w:rsid w:val="008236F0"/>
    <w:rsid w:val="0082426E"/>
    <w:rsid w:val="008321CA"/>
    <w:rsid w:val="0084113F"/>
    <w:rsid w:val="0086102F"/>
    <w:rsid w:val="00865CAD"/>
    <w:rsid w:val="00866248"/>
    <w:rsid w:val="00871165"/>
    <w:rsid w:val="008711C1"/>
    <w:rsid w:val="008751B9"/>
    <w:rsid w:val="00875B16"/>
    <w:rsid w:val="00881F12"/>
    <w:rsid w:val="00890F13"/>
    <w:rsid w:val="00896204"/>
    <w:rsid w:val="00897D25"/>
    <w:rsid w:val="008A12FD"/>
    <w:rsid w:val="008A21CE"/>
    <w:rsid w:val="008A293C"/>
    <w:rsid w:val="008A4713"/>
    <w:rsid w:val="008C4CC3"/>
    <w:rsid w:val="008C61C2"/>
    <w:rsid w:val="008D1BBE"/>
    <w:rsid w:val="008D54F7"/>
    <w:rsid w:val="008D6FC7"/>
    <w:rsid w:val="008D74D7"/>
    <w:rsid w:val="008D7D15"/>
    <w:rsid w:val="008E56C5"/>
    <w:rsid w:val="008F6C10"/>
    <w:rsid w:val="0090325E"/>
    <w:rsid w:val="0090667E"/>
    <w:rsid w:val="00914A16"/>
    <w:rsid w:val="00935AA0"/>
    <w:rsid w:val="009376D3"/>
    <w:rsid w:val="00940E14"/>
    <w:rsid w:val="00944CD3"/>
    <w:rsid w:val="00945211"/>
    <w:rsid w:val="0095241F"/>
    <w:rsid w:val="00961405"/>
    <w:rsid w:val="009619C7"/>
    <w:rsid w:val="00971F9F"/>
    <w:rsid w:val="009754FC"/>
    <w:rsid w:val="00985918"/>
    <w:rsid w:val="00993D48"/>
    <w:rsid w:val="009B3009"/>
    <w:rsid w:val="009B3301"/>
    <w:rsid w:val="009B4289"/>
    <w:rsid w:val="009B5587"/>
    <w:rsid w:val="009D63A4"/>
    <w:rsid w:val="009D7548"/>
    <w:rsid w:val="009E4FE4"/>
    <w:rsid w:val="00A01BC4"/>
    <w:rsid w:val="00A05AD1"/>
    <w:rsid w:val="00A100FE"/>
    <w:rsid w:val="00A124E6"/>
    <w:rsid w:val="00A14BDD"/>
    <w:rsid w:val="00A3511C"/>
    <w:rsid w:val="00A35A65"/>
    <w:rsid w:val="00A37F75"/>
    <w:rsid w:val="00A42782"/>
    <w:rsid w:val="00A45532"/>
    <w:rsid w:val="00A5035F"/>
    <w:rsid w:val="00A6242E"/>
    <w:rsid w:val="00A64498"/>
    <w:rsid w:val="00A646B8"/>
    <w:rsid w:val="00A7324D"/>
    <w:rsid w:val="00A755C3"/>
    <w:rsid w:val="00A91E5F"/>
    <w:rsid w:val="00A930F0"/>
    <w:rsid w:val="00A94FBD"/>
    <w:rsid w:val="00A96D51"/>
    <w:rsid w:val="00AA5EF2"/>
    <w:rsid w:val="00AB1C8C"/>
    <w:rsid w:val="00AB2374"/>
    <w:rsid w:val="00AB2C9B"/>
    <w:rsid w:val="00AB5730"/>
    <w:rsid w:val="00AB5C58"/>
    <w:rsid w:val="00AD4DC1"/>
    <w:rsid w:val="00AE1ED3"/>
    <w:rsid w:val="00B0184E"/>
    <w:rsid w:val="00B11FC2"/>
    <w:rsid w:val="00B1403F"/>
    <w:rsid w:val="00B20DAA"/>
    <w:rsid w:val="00B41625"/>
    <w:rsid w:val="00B47D5B"/>
    <w:rsid w:val="00B51285"/>
    <w:rsid w:val="00B51A5D"/>
    <w:rsid w:val="00B55614"/>
    <w:rsid w:val="00B6034A"/>
    <w:rsid w:val="00B6460E"/>
    <w:rsid w:val="00B67714"/>
    <w:rsid w:val="00B82AD5"/>
    <w:rsid w:val="00B86930"/>
    <w:rsid w:val="00B9147D"/>
    <w:rsid w:val="00BB79D6"/>
    <w:rsid w:val="00BD07AB"/>
    <w:rsid w:val="00BD497D"/>
    <w:rsid w:val="00BD6852"/>
    <w:rsid w:val="00BD718F"/>
    <w:rsid w:val="00BE05D8"/>
    <w:rsid w:val="00BE4E6C"/>
    <w:rsid w:val="00BE550F"/>
    <w:rsid w:val="00BF60CE"/>
    <w:rsid w:val="00C0440A"/>
    <w:rsid w:val="00C12FBE"/>
    <w:rsid w:val="00C130C0"/>
    <w:rsid w:val="00C424C3"/>
    <w:rsid w:val="00C436DB"/>
    <w:rsid w:val="00C5083A"/>
    <w:rsid w:val="00C54E3D"/>
    <w:rsid w:val="00C716A2"/>
    <w:rsid w:val="00C72563"/>
    <w:rsid w:val="00C8334B"/>
    <w:rsid w:val="00C85EBB"/>
    <w:rsid w:val="00C94368"/>
    <w:rsid w:val="00CA7811"/>
    <w:rsid w:val="00CC5F88"/>
    <w:rsid w:val="00CD1843"/>
    <w:rsid w:val="00CD36C7"/>
    <w:rsid w:val="00CE2796"/>
    <w:rsid w:val="00CE39E6"/>
    <w:rsid w:val="00CE7456"/>
    <w:rsid w:val="00CF3ED0"/>
    <w:rsid w:val="00D04B53"/>
    <w:rsid w:val="00D06A51"/>
    <w:rsid w:val="00D07853"/>
    <w:rsid w:val="00D1465A"/>
    <w:rsid w:val="00D27A36"/>
    <w:rsid w:val="00D523E3"/>
    <w:rsid w:val="00D54B5E"/>
    <w:rsid w:val="00D55BA4"/>
    <w:rsid w:val="00D65994"/>
    <w:rsid w:val="00D66CFC"/>
    <w:rsid w:val="00D7138D"/>
    <w:rsid w:val="00D7174C"/>
    <w:rsid w:val="00D74E0C"/>
    <w:rsid w:val="00D76253"/>
    <w:rsid w:val="00D87C4F"/>
    <w:rsid w:val="00D9650C"/>
    <w:rsid w:val="00DB0FD0"/>
    <w:rsid w:val="00DB1722"/>
    <w:rsid w:val="00DB3361"/>
    <w:rsid w:val="00DB7613"/>
    <w:rsid w:val="00DC1498"/>
    <w:rsid w:val="00DC20EE"/>
    <w:rsid w:val="00DC6632"/>
    <w:rsid w:val="00DC759B"/>
    <w:rsid w:val="00DD2908"/>
    <w:rsid w:val="00DD4279"/>
    <w:rsid w:val="00DE3CD6"/>
    <w:rsid w:val="00E02800"/>
    <w:rsid w:val="00E02BE9"/>
    <w:rsid w:val="00E157F6"/>
    <w:rsid w:val="00E31FD9"/>
    <w:rsid w:val="00E462BC"/>
    <w:rsid w:val="00E46747"/>
    <w:rsid w:val="00E531C2"/>
    <w:rsid w:val="00E5553D"/>
    <w:rsid w:val="00E57C59"/>
    <w:rsid w:val="00E6165D"/>
    <w:rsid w:val="00E87E41"/>
    <w:rsid w:val="00E95358"/>
    <w:rsid w:val="00EA492D"/>
    <w:rsid w:val="00EB29AD"/>
    <w:rsid w:val="00EB4C40"/>
    <w:rsid w:val="00EB7A07"/>
    <w:rsid w:val="00EC63B7"/>
    <w:rsid w:val="00ED2CBB"/>
    <w:rsid w:val="00ED3EA5"/>
    <w:rsid w:val="00ED6324"/>
    <w:rsid w:val="00EE3FAA"/>
    <w:rsid w:val="00EE5B48"/>
    <w:rsid w:val="00EF121E"/>
    <w:rsid w:val="00EF4BDD"/>
    <w:rsid w:val="00EF7838"/>
    <w:rsid w:val="00F063C1"/>
    <w:rsid w:val="00F0798E"/>
    <w:rsid w:val="00F10901"/>
    <w:rsid w:val="00F209CC"/>
    <w:rsid w:val="00F37F3B"/>
    <w:rsid w:val="00F41F19"/>
    <w:rsid w:val="00F4422F"/>
    <w:rsid w:val="00F61A5D"/>
    <w:rsid w:val="00F7251E"/>
    <w:rsid w:val="00F80E63"/>
    <w:rsid w:val="00F878F7"/>
    <w:rsid w:val="00F93939"/>
    <w:rsid w:val="00FA5D7E"/>
    <w:rsid w:val="00FB031A"/>
    <w:rsid w:val="00FB2629"/>
    <w:rsid w:val="00FB3778"/>
    <w:rsid w:val="00FB394B"/>
    <w:rsid w:val="00FB4DE0"/>
    <w:rsid w:val="00FB6682"/>
    <w:rsid w:val="00FC4EAC"/>
    <w:rsid w:val="00FD259D"/>
    <w:rsid w:val="00FD2EC6"/>
    <w:rsid w:val="00FF5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v:stroke endarrow="block"/>
      <o:colormru v:ext="edit" colors="#eaeaea,#ddd"/>
    </o:shapedefaults>
    <o:shapelayout v:ext="edit">
      <o:idmap v:ext="edit" data="2"/>
    </o:shapelayout>
  </w:shapeDefaults>
  <w:decimalSymbol w:val="."/>
  <w:listSeparator w:val=","/>
  <w14:docId w14:val="56F1D29B"/>
  <w15:chartTrackingRefBased/>
  <w15:docId w15:val="{A148AB12-C5D1-4E03-BA94-356937465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rPr>
  </w:style>
  <w:style w:type="paragraph" w:styleId="1">
    <w:name w:val="heading 1"/>
    <w:basedOn w:val="a1"/>
    <w:next w:val="a1"/>
    <w:link w:val="10"/>
    <w:qFormat/>
    <w:pPr>
      <w:keepNext/>
      <w:keepLines/>
      <w:spacing w:before="340" w:after="330" w:line="578" w:lineRule="auto"/>
      <w:jc w:val="center"/>
      <w:outlineLvl w:val="0"/>
    </w:pPr>
    <w:rPr>
      <w:b/>
      <w:bCs/>
      <w:kern w:val="44"/>
      <w:sz w:val="44"/>
      <w:szCs w:val="44"/>
    </w:rPr>
  </w:style>
  <w:style w:type="paragraph" w:styleId="2">
    <w:name w:val="heading 2"/>
    <w:basedOn w:val="a1"/>
    <w:next w:val="a1"/>
    <w:qFormat/>
    <w:pPr>
      <w:keepNext/>
      <w:keepLines/>
      <w:autoSpaceDE w:val="0"/>
      <w:autoSpaceDN w:val="0"/>
      <w:adjustRightInd w:val="0"/>
      <w:spacing w:before="120" w:after="120" w:line="416" w:lineRule="atLeast"/>
      <w:jc w:val="left"/>
      <w:textAlignment w:val="baseline"/>
      <w:outlineLvl w:val="1"/>
    </w:pPr>
    <w:rPr>
      <w:rFonts w:ascii="黑体" w:eastAsia="黑体" w:hAnsi="Arial"/>
      <w:kern w:val="0"/>
      <w:sz w:val="28"/>
    </w:rPr>
  </w:style>
  <w:style w:type="paragraph" w:styleId="3">
    <w:name w:val="heading 3"/>
    <w:basedOn w:val="a1"/>
    <w:next w:val="a2"/>
    <w:qFormat/>
    <w:pPr>
      <w:keepNext/>
      <w:keepLines/>
      <w:spacing w:before="240" w:after="240"/>
      <w:outlineLvl w:val="2"/>
    </w:pPr>
    <w:rPr>
      <w:b/>
      <w:sz w:val="24"/>
    </w:rPr>
  </w:style>
  <w:style w:type="paragraph" w:styleId="4">
    <w:name w:val="heading 4"/>
    <w:basedOn w:val="a1"/>
    <w:next w:val="a2"/>
    <w:qFormat/>
    <w:pPr>
      <w:keepNext/>
      <w:keepLines/>
      <w:adjustRightInd w:val="0"/>
      <w:spacing w:before="120" w:after="120" w:line="320" w:lineRule="atLeast"/>
      <w:textAlignment w:val="baseline"/>
      <w:outlineLvl w:val="3"/>
    </w:pPr>
    <w:rPr>
      <w:rFonts w:eastAsia="黑体"/>
      <w:kern w:val="0"/>
    </w:rPr>
  </w:style>
  <w:style w:type="paragraph" w:styleId="5">
    <w:name w:val="heading 5"/>
    <w:basedOn w:val="a1"/>
    <w:next w:val="a1"/>
    <w:qFormat/>
    <w:pPr>
      <w:keepNext/>
      <w:jc w:val="center"/>
      <w:outlineLvl w:val="4"/>
    </w:pPr>
    <w:rPr>
      <w:b/>
      <w:sz w:val="15"/>
    </w:rPr>
  </w:style>
  <w:style w:type="paragraph" w:styleId="7">
    <w:name w:val="heading 7"/>
    <w:basedOn w:val="a1"/>
    <w:next w:val="a2"/>
    <w:qFormat/>
    <w:pPr>
      <w:keepNext/>
      <w:adjustRightInd w:val="0"/>
      <w:spacing w:line="240" w:lineRule="atLeast"/>
      <w:jc w:val="center"/>
      <w:textAlignment w:val="baseline"/>
      <w:outlineLvl w:val="6"/>
    </w:pPr>
    <w:rPr>
      <w:rFonts w:ascii="Arial" w:hAnsi="Arial"/>
      <w:b/>
      <w:kern w:val="0"/>
      <w:sz w:val="18"/>
    </w:rPr>
  </w:style>
  <w:style w:type="character" w:default="1" w:styleId="a3">
    <w:name w:val="Default Paragraph Font"/>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character" w:customStyle="1" w:styleId="10">
    <w:name w:val="标题 1 字符"/>
    <w:link w:val="1"/>
    <w:rPr>
      <w:rFonts w:eastAsia="宋体"/>
      <w:b/>
      <w:bCs/>
      <w:kern w:val="44"/>
      <w:sz w:val="44"/>
      <w:szCs w:val="44"/>
      <w:lang w:val="en-US" w:eastAsia="zh-CN" w:bidi="ar-SA"/>
    </w:rPr>
  </w:style>
  <w:style w:type="paragraph" w:styleId="a2">
    <w:name w:val="Normal Indent"/>
    <w:basedOn w:val="a1"/>
    <w:pPr>
      <w:ind w:firstLine="420"/>
    </w:pPr>
  </w:style>
  <w:style w:type="paragraph" w:customStyle="1" w:styleId="11">
    <w:name w:val="样式1"/>
    <w:basedOn w:val="a1"/>
    <w:pPr>
      <w:spacing w:before="240" w:after="240"/>
      <w:jc w:val="center"/>
    </w:pPr>
    <w:rPr>
      <w:rFonts w:eastAsia="楷体_GB2312"/>
      <w:kern w:val="44"/>
      <w:sz w:val="52"/>
    </w:rPr>
  </w:style>
  <w:style w:type="paragraph" w:styleId="TOC2">
    <w:name w:val="toc 2"/>
    <w:basedOn w:val="a1"/>
    <w:next w:val="a1"/>
    <w:autoRedefine/>
    <w:semiHidden/>
    <w:pPr>
      <w:ind w:leftChars="200" w:left="420"/>
    </w:pPr>
  </w:style>
  <w:style w:type="character" w:styleId="a6">
    <w:name w:val="Hyperlink"/>
    <w:rPr>
      <w:color w:val="0000FF"/>
      <w:u w:val="single"/>
    </w:rPr>
  </w:style>
  <w:style w:type="paragraph" w:styleId="a7">
    <w:name w:val="Date"/>
    <w:basedOn w:val="a1"/>
    <w:next w:val="a1"/>
    <w:rPr>
      <w:sz w:val="24"/>
    </w:rPr>
  </w:style>
  <w:style w:type="paragraph" w:styleId="a8">
    <w:name w:val="header"/>
    <w:basedOn w:val="a1"/>
    <w:pPr>
      <w:pBdr>
        <w:bottom w:val="single" w:sz="6" w:space="1" w:color="auto"/>
      </w:pBdr>
      <w:tabs>
        <w:tab w:val="center" w:pos="4153"/>
        <w:tab w:val="right" w:pos="8306"/>
      </w:tabs>
      <w:snapToGrid w:val="0"/>
      <w:jc w:val="center"/>
    </w:pPr>
    <w:rPr>
      <w:sz w:val="18"/>
      <w:szCs w:val="18"/>
    </w:rPr>
  </w:style>
  <w:style w:type="paragraph" w:styleId="a9">
    <w:name w:val="footer"/>
    <w:basedOn w:val="a1"/>
    <w:pPr>
      <w:tabs>
        <w:tab w:val="center" w:pos="4153"/>
        <w:tab w:val="right" w:pos="8306"/>
      </w:tabs>
      <w:snapToGrid w:val="0"/>
      <w:jc w:val="left"/>
    </w:pPr>
    <w:rPr>
      <w:sz w:val="18"/>
      <w:szCs w:val="18"/>
    </w:rPr>
  </w:style>
  <w:style w:type="character" w:styleId="aa">
    <w:name w:val="page number"/>
    <w:basedOn w:val="a3"/>
  </w:style>
  <w:style w:type="paragraph" w:styleId="ab">
    <w:name w:val="Body Text Indent"/>
    <w:basedOn w:val="a1"/>
    <w:pPr>
      <w:ind w:firstLineChars="200" w:firstLine="420"/>
    </w:pPr>
  </w:style>
  <w:style w:type="paragraph" w:styleId="ac">
    <w:name w:val="Normal (Web)"/>
    <w:basedOn w:val="a1"/>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HTML">
    <w:name w:val="HTML Preformatted"/>
    <w:basedOn w:val="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rPr>
  </w:style>
  <w:style w:type="character" w:styleId="ad">
    <w:name w:val="Strong"/>
    <w:qFormat/>
    <w:rPr>
      <w:b/>
      <w:bCs/>
    </w:rPr>
  </w:style>
  <w:style w:type="character" w:customStyle="1" w:styleId="f141">
    <w:name w:val="f141"/>
    <w:rPr>
      <w:sz w:val="21"/>
      <w:szCs w:val="21"/>
    </w:rPr>
  </w:style>
  <w:style w:type="paragraph" w:styleId="TOC1">
    <w:name w:val="toc 1"/>
    <w:basedOn w:val="a1"/>
    <w:next w:val="a1"/>
    <w:autoRedefine/>
    <w:semiHidden/>
  </w:style>
  <w:style w:type="paragraph" w:styleId="TOC3">
    <w:name w:val="toc 3"/>
    <w:basedOn w:val="a1"/>
    <w:next w:val="a1"/>
    <w:autoRedefine/>
    <w:semiHidden/>
    <w:pPr>
      <w:ind w:leftChars="400" w:left="840"/>
    </w:pPr>
  </w:style>
  <w:style w:type="paragraph" w:styleId="TOC4">
    <w:name w:val="toc 4"/>
    <w:basedOn w:val="a1"/>
    <w:next w:val="a1"/>
    <w:autoRedefine/>
    <w:semiHidden/>
    <w:pPr>
      <w:ind w:leftChars="600" w:left="1260"/>
    </w:pPr>
  </w:style>
  <w:style w:type="paragraph" w:styleId="TOC5">
    <w:name w:val="toc 5"/>
    <w:basedOn w:val="a1"/>
    <w:next w:val="a1"/>
    <w:autoRedefine/>
    <w:semiHidden/>
    <w:pPr>
      <w:ind w:leftChars="800" w:left="1680"/>
    </w:pPr>
  </w:style>
  <w:style w:type="paragraph" w:styleId="TOC6">
    <w:name w:val="toc 6"/>
    <w:basedOn w:val="a1"/>
    <w:next w:val="a1"/>
    <w:autoRedefine/>
    <w:semiHidden/>
    <w:pPr>
      <w:ind w:leftChars="1000" w:left="2100"/>
    </w:pPr>
  </w:style>
  <w:style w:type="paragraph" w:styleId="TOC7">
    <w:name w:val="toc 7"/>
    <w:basedOn w:val="a1"/>
    <w:next w:val="a1"/>
    <w:autoRedefine/>
    <w:semiHidden/>
    <w:pPr>
      <w:ind w:leftChars="1200" w:left="2520"/>
    </w:pPr>
  </w:style>
  <w:style w:type="paragraph" w:styleId="TOC8">
    <w:name w:val="toc 8"/>
    <w:basedOn w:val="a1"/>
    <w:next w:val="a1"/>
    <w:autoRedefine/>
    <w:semiHidden/>
    <w:pPr>
      <w:ind w:leftChars="1400" w:left="2940"/>
    </w:pPr>
  </w:style>
  <w:style w:type="paragraph" w:styleId="TOC9">
    <w:name w:val="toc 9"/>
    <w:basedOn w:val="a1"/>
    <w:next w:val="a1"/>
    <w:autoRedefine/>
    <w:semiHidden/>
    <w:pPr>
      <w:ind w:leftChars="1600" w:left="3360"/>
    </w:pPr>
  </w:style>
  <w:style w:type="character" w:styleId="ae">
    <w:name w:val="FollowedHyperlink"/>
    <w:rPr>
      <w:color w:val="800080"/>
      <w:u w:val="single"/>
    </w:rPr>
  </w:style>
  <w:style w:type="paragraph" w:customStyle="1" w:styleId="40">
    <w:name w:val="标题4"/>
    <w:basedOn w:val="a1"/>
    <w:pPr>
      <w:adjustRightInd w:val="0"/>
      <w:spacing w:before="120" w:after="120" w:line="320" w:lineRule="atLeast"/>
      <w:jc w:val="left"/>
      <w:textAlignment w:val="baseline"/>
    </w:pPr>
    <w:rPr>
      <w:rFonts w:eastAsia="黑体"/>
      <w:kern w:val="0"/>
    </w:rPr>
  </w:style>
  <w:style w:type="paragraph" w:styleId="30">
    <w:name w:val="Body Text Indent 3"/>
    <w:basedOn w:val="a1"/>
    <w:pPr>
      <w:ind w:firstLine="480"/>
    </w:pPr>
    <w:rPr>
      <w:kern w:val="0"/>
    </w:rPr>
  </w:style>
  <w:style w:type="paragraph" w:styleId="20">
    <w:name w:val="Body Text Indent 2"/>
    <w:basedOn w:val="a1"/>
    <w:pPr>
      <w:ind w:firstLine="380"/>
    </w:pPr>
  </w:style>
  <w:style w:type="paragraph" w:customStyle="1" w:styleId="af">
    <w:name w:val="段落正文"/>
    <w:basedOn w:val="a1"/>
    <w:pPr>
      <w:ind w:firstLine="454"/>
    </w:pPr>
    <w:rPr>
      <w:rFonts w:ascii="" w:hAnsi=""/>
      <w:sz w:val="24"/>
    </w:rPr>
  </w:style>
  <w:style w:type="paragraph" w:styleId="af0">
    <w:name w:val="Body Text"/>
    <w:basedOn w:val="a1"/>
    <w:pPr>
      <w:adjustRightInd w:val="0"/>
      <w:spacing w:line="260" w:lineRule="exact"/>
      <w:jc w:val="right"/>
      <w:textAlignment w:val="baseline"/>
    </w:pPr>
    <w:rPr>
      <w:kern w:val="0"/>
      <w:sz w:val="24"/>
    </w:rPr>
  </w:style>
  <w:style w:type="paragraph" w:styleId="21">
    <w:name w:val="Body Text 2"/>
    <w:basedOn w:val="a1"/>
    <w:pPr>
      <w:adjustRightInd w:val="0"/>
      <w:spacing w:line="280" w:lineRule="exact"/>
      <w:jc w:val="right"/>
      <w:textAlignment w:val="baseline"/>
    </w:pPr>
    <w:rPr>
      <w:b/>
      <w:kern w:val="0"/>
      <w:sz w:val="28"/>
    </w:rPr>
  </w:style>
  <w:style w:type="paragraph" w:customStyle="1" w:styleId="50">
    <w:name w:val="标题5"/>
    <w:basedOn w:val="af1"/>
    <w:pPr>
      <w:jc w:val="center"/>
    </w:pPr>
    <w:rPr>
      <w:rFonts w:ascii="Times New Roman" w:hAnsi="Times New Roman"/>
      <w:sz w:val="18"/>
    </w:rPr>
  </w:style>
  <w:style w:type="paragraph" w:styleId="af1">
    <w:name w:val="Plain Text"/>
    <w:basedOn w:val="a1"/>
    <w:rPr>
      <w:rFonts w:ascii="宋体" w:hAnsi="Courier New"/>
    </w:rPr>
  </w:style>
  <w:style w:type="character" w:customStyle="1" w:styleId="txt">
    <w:name w:val="txt"/>
    <w:basedOn w:val="a3"/>
  </w:style>
  <w:style w:type="character" w:customStyle="1" w:styleId="postbody1">
    <w:name w:val="postbody1"/>
    <w:rPr>
      <w:color w:val="000000"/>
      <w:sz w:val="24"/>
      <w:szCs w:val="24"/>
    </w:rPr>
  </w:style>
  <w:style w:type="paragraph" w:customStyle="1" w:styleId="af2">
    <w:name w:val="图号"/>
    <w:basedOn w:val="a1"/>
    <w:pPr>
      <w:widowControl/>
      <w:adjustRightInd w:val="0"/>
      <w:spacing w:line="312" w:lineRule="atLeast"/>
      <w:textAlignment w:val="baseline"/>
    </w:pPr>
    <w:rPr>
      <w:rFonts w:ascii="宋体"/>
      <w:kern w:val="0"/>
      <w:sz w:val="18"/>
    </w:rPr>
  </w:style>
  <w:style w:type="paragraph" w:styleId="22">
    <w:name w:val="List 2"/>
    <w:basedOn w:val="a1"/>
    <w:pPr>
      <w:ind w:left="840" w:hanging="420"/>
    </w:pPr>
  </w:style>
  <w:style w:type="paragraph" w:customStyle="1" w:styleId="a0">
    <w:name w:val="悬挂"/>
    <w:basedOn w:val="a1"/>
    <w:pPr>
      <w:numPr>
        <w:numId w:val="1"/>
      </w:numPr>
      <w:tabs>
        <w:tab w:val="num" w:pos="360"/>
      </w:tabs>
      <w:adjustRightInd w:val="0"/>
      <w:spacing w:line="312" w:lineRule="atLeast"/>
      <w:textAlignment w:val="center"/>
    </w:pPr>
    <w:rPr>
      <w:kern w:val="21"/>
    </w:rPr>
  </w:style>
  <w:style w:type="paragraph" w:customStyle="1" w:styleId="af3">
    <w:name w:val="小标题"/>
    <w:basedOn w:val="a1"/>
    <w:pPr>
      <w:ind w:firstLineChars="200" w:firstLine="419"/>
    </w:pPr>
    <w:rPr>
      <w:szCs w:val="24"/>
      <w:shd w:val="clear" w:color="auto" w:fill="C0C0C0"/>
    </w:rPr>
  </w:style>
  <w:style w:type="character" w:customStyle="1" w:styleId="astyle17">
    <w:name w:val="a style17"/>
    <w:basedOn w:val="a3"/>
  </w:style>
  <w:style w:type="paragraph" w:customStyle="1" w:styleId="msolistparagraph0">
    <w:name w:val="msolistparagraph"/>
    <w:basedOn w:val="a1"/>
    <w:pPr>
      <w:ind w:firstLineChars="200" w:firstLine="420"/>
    </w:pPr>
    <w:rPr>
      <w:szCs w:val="24"/>
    </w:rPr>
  </w:style>
  <w:style w:type="character" w:styleId="af4">
    <w:name w:val="Emphasis"/>
    <w:qFormat/>
    <w:rPr>
      <w:i/>
      <w:iCs/>
    </w:rPr>
  </w:style>
  <w:style w:type="paragraph" w:customStyle="1" w:styleId="12pixblue">
    <w:name w:val="12pixblue"/>
    <w:basedOn w:val="a1"/>
    <w:pPr>
      <w:widowControl/>
      <w:spacing w:before="100" w:beforeAutospacing="1" w:after="100" w:afterAutospacing="1"/>
      <w:jc w:val="left"/>
    </w:pPr>
    <w:rPr>
      <w:rFonts w:ascii="宋体" w:hAnsi="宋体" w:cs="宋体"/>
      <w:kern w:val="0"/>
      <w:sz w:val="24"/>
      <w:szCs w:val="24"/>
    </w:rPr>
  </w:style>
  <w:style w:type="table" w:styleId="af5">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alloon Text"/>
    <w:basedOn w:val="a1"/>
    <w:semiHidden/>
    <w:rPr>
      <w:sz w:val="18"/>
      <w:szCs w:val="18"/>
    </w:rPr>
  </w:style>
  <w:style w:type="paragraph" w:styleId="af7">
    <w:name w:val="Document Map"/>
    <w:basedOn w:val="a1"/>
    <w:semiHidden/>
    <w:pPr>
      <w:shd w:val="clear" w:color="auto" w:fill="000080"/>
    </w:pPr>
  </w:style>
  <w:style w:type="paragraph" w:styleId="af8">
    <w:name w:val="caption"/>
    <w:basedOn w:val="a1"/>
    <w:next w:val="a1"/>
    <w:qFormat/>
    <w:rsid w:val="00F209CC"/>
    <w:rPr>
      <w:rFonts w:ascii="Arial" w:eastAsia="黑体" w:hAnsi="Arial"/>
      <w:sz w:val="20"/>
    </w:rPr>
  </w:style>
  <w:style w:type="paragraph" w:styleId="af9">
    <w:name w:val="annotation text"/>
    <w:basedOn w:val="a1"/>
    <w:link w:val="afa"/>
    <w:rsid w:val="00F209CC"/>
    <w:pPr>
      <w:jc w:val="left"/>
    </w:pPr>
  </w:style>
  <w:style w:type="character" w:customStyle="1" w:styleId="afa">
    <w:name w:val="批注文字 字符"/>
    <w:link w:val="af9"/>
    <w:rsid w:val="00F209CC"/>
    <w:rPr>
      <w:kern w:val="2"/>
      <w:sz w:val="21"/>
    </w:rPr>
  </w:style>
  <w:style w:type="character" w:customStyle="1" w:styleId="guidtext1">
    <w:name w:val="guidtext1"/>
    <w:rsid w:val="004B4070"/>
    <w:rPr>
      <w:sz w:val="18"/>
      <w:szCs w:val="18"/>
    </w:rPr>
  </w:style>
  <w:style w:type="paragraph" w:customStyle="1" w:styleId="a">
    <w:name w:val="项目列表"/>
    <w:basedOn w:val="a1"/>
    <w:rsid w:val="00B6034A"/>
    <w:pPr>
      <w:numPr>
        <w:numId w:val="2"/>
      </w:numPr>
      <w:adjustRightInd w:val="0"/>
      <w:spacing w:line="312" w:lineRule="atLeast"/>
      <w:textAlignment w:val="baseline"/>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737717">
      <w:bodyDiv w:val="1"/>
      <w:marLeft w:val="0"/>
      <w:marRight w:val="0"/>
      <w:marTop w:val="0"/>
      <w:marBottom w:val="0"/>
      <w:divBdr>
        <w:top w:val="none" w:sz="0" w:space="0" w:color="auto"/>
        <w:left w:val="none" w:sz="0" w:space="0" w:color="auto"/>
        <w:bottom w:val="none" w:sz="0" w:space="0" w:color="auto"/>
        <w:right w:val="none" w:sz="0" w:space="0" w:color="auto"/>
      </w:divBdr>
    </w:div>
    <w:div w:id="1264268770">
      <w:bodyDiv w:val="1"/>
      <w:marLeft w:val="0"/>
      <w:marRight w:val="0"/>
      <w:marTop w:val="0"/>
      <w:marBottom w:val="0"/>
      <w:divBdr>
        <w:top w:val="none" w:sz="0" w:space="0" w:color="auto"/>
        <w:left w:val="none" w:sz="0" w:space="0" w:color="auto"/>
        <w:bottom w:val="none" w:sz="0" w:space="0" w:color="auto"/>
        <w:right w:val="none" w:sz="0" w:space="0" w:color="auto"/>
      </w:divBdr>
    </w:div>
    <w:div w:id="1544292250">
      <w:bodyDiv w:val="1"/>
      <w:marLeft w:val="0"/>
      <w:marRight w:val="0"/>
      <w:marTop w:val="0"/>
      <w:marBottom w:val="0"/>
      <w:divBdr>
        <w:top w:val="none" w:sz="0" w:space="0" w:color="auto"/>
        <w:left w:val="none" w:sz="0" w:space="0" w:color="auto"/>
        <w:bottom w:val="none" w:sz="0" w:space="0" w:color="auto"/>
        <w:right w:val="none" w:sz="0" w:space="0" w:color="auto"/>
      </w:divBdr>
    </w:div>
    <w:div w:id="1614703270">
      <w:bodyDiv w:val="1"/>
      <w:marLeft w:val="0"/>
      <w:marRight w:val="0"/>
      <w:marTop w:val="0"/>
      <w:marBottom w:val="0"/>
      <w:divBdr>
        <w:top w:val="none" w:sz="0" w:space="0" w:color="auto"/>
        <w:left w:val="none" w:sz="0" w:space="0" w:color="auto"/>
        <w:bottom w:val="none" w:sz="0" w:space="0" w:color="auto"/>
        <w:right w:val="none" w:sz="0" w:space="0" w:color="auto"/>
      </w:divBdr>
    </w:div>
    <w:div w:id="1684435927">
      <w:bodyDiv w:val="1"/>
      <w:marLeft w:val="0"/>
      <w:marRight w:val="0"/>
      <w:marTop w:val="0"/>
      <w:marBottom w:val="0"/>
      <w:divBdr>
        <w:top w:val="none" w:sz="0" w:space="0" w:color="auto"/>
        <w:left w:val="none" w:sz="0" w:space="0" w:color="auto"/>
        <w:bottom w:val="none" w:sz="0" w:space="0" w:color="auto"/>
        <w:right w:val="none" w:sz="0" w:space="0" w:color="auto"/>
      </w:divBdr>
      <w:divsChild>
        <w:div w:id="191695353">
          <w:marLeft w:val="0"/>
          <w:marRight w:val="0"/>
          <w:marTop w:val="0"/>
          <w:marBottom w:val="0"/>
          <w:divBdr>
            <w:top w:val="none" w:sz="0" w:space="0" w:color="auto"/>
            <w:left w:val="none" w:sz="0" w:space="0" w:color="auto"/>
            <w:bottom w:val="none" w:sz="0" w:space="0" w:color="auto"/>
            <w:right w:val="none" w:sz="0" w:space="0" w:color="auto"/>
          </w:divBdr>
        </w:div>
        <w:div w:id="343016331">
          <w:marLeft w:val="0"/>
          <w:marRight w:val="0"/>
          <w:marTop w:val="0"/>
          <w:marBottom w:val="0"/>
          <w:divBdr>
            <w:top w:val="none" w:sz="0" w:space="0" w:color="auto"/>
            <w:left w:val="none" w:sz="0" w:space="0" w:color="auto"/>
            <w:bottom w:val="none" w:sz="0" w:space="0" w:color="auto"/>
            <w:right w:val="none" w:sz="0" w:space="0" w:color="auto"/>
          </w:divBdr>
        </w:div>
        <w:div w:id="601105657">
          <w:marLeft w:val="0"/>
          <w:marRight w:val="0"/>
          <w:marTop w:val="0"/>
          <w:marBottom w:val="0"/>
          <w:divBdr>
            <w:top w:val="none" w:sz="0" w:space="0" w:color="auto"/>
            <w:left w:val="none" w:sz="0" w:space="0" w:color="auto"/>
            <w:bottom w:val="none" w:sz="0" w:space="0" w:color="auto"/>
            <w:right w:val="none" w:sz="0" w:space="0" w:color="auto"/>
          </w:divBdr>
        </w:div>
        <w:div w:id="889465688">
          <w:marLeft w:val="0"/>
          <w:marRight w:val="0"/>
          <w:marTop w:val="0"/>
          <w:marBottom w:val="0"/>
          <w:divBdr>
            <w:top w:val="none" w:sz="0" w:space="0" w:color="auto"/>
            <w:left w:val="none" w:sz="0" w:space="0" w:color="auto"/>
            <w:bottom w:val="none" w:sz="0" w:space="0" w:color="auto"/>
            <w:right w:val="none" w:sz="0" w:space="0" w:color="auto"/>
          </w:divBdr>
        </w:div>
        <w:div w:id="910038669">
          <w:marLeft w:val="0"/>
          <w:marRight w:val="0"/>
          <w:marTop w:val="0"/>
          <w:marBottom w:val="0"/>
          <w:divBdr>
            <w:top w:val="none" w:sz="0" w:space="0" w:color="auto"/>
            <w:left w:val="none" w:sz="0" w:space="0" w:color="auto"/>
            <w:bottom w:val="none" w:sz="0" w:space="0" w:color="auto"/>
            <w:right w:val="none" w:sz="0" w:space="0" w:color="auto"/>
          </w:divBdr>
        </w:div>
        <w:div w:id="1534885213">
          <w:marLeft w:val="0"/>
          <w:marRight w:val="0"/>
          <w:marTop w:val="0"/>
          <w:marBottom w:val="0"/>
          <w:divBdr>
            <w:top w:val="none" w:sz="0" w:space="0" w:color="auto"/>
            <w:left w:val="none" w:sz="0" w:space="0" w:color="auto"/>
            <w:bottom w:val="none" w:sz="0" w:space="0" w:color="auto"/>
            <w:right w:val="none" w:sz="0" w:space="0" w:color="auto"/>
          </w:divBdr>
        </w:div>
        <w:div w:id="1692761912">
          <w:marLeft w:val="0"/>
          <w:marRight w:val="0"/>
          <w:marTop w:val="0"/>
          <w:marBottom w:val="0"/>
          <w:divBdr>
            <w:top w:val="none" w:sz="0" w:space="0" w:color="auto"/>
            <w:left w:val="none" w:sz="0" w:space="0" w:color="auto"/>
            <w:bottom w:val="none" w:sz="0" w:space="0" w:color="auto"/>
            <w:right w:val="none" w:sz="0" w:space="0" w:color="auto"/>
          </w:divBdr>
        </w:div>
      </w:divsChild>
    </w:div>
    <w:div w:id="1863933574">
      <w:bodyDiv w:val="1"/>
      <w:marLeft w:val="0"/>
      <w:marRight w:val="0"/>
      <w:marTop w:val="0"/>
      <w:marBottom w:val="0"/>
      <w:divBdr>
        <w:top w:val="none" w:sz="0" w:space="0" w:color="auto"/>
        <w:left w:val="none" w:sz="0" w:space="0" w:color="auto"/>
        <w:bottom w:val="none" w:sz="0" w:space="0" w:color="auto"/>
        <w:right w:val="none" w:sz="0" w:space="0" w:color="auto"/>
      </w:divBdr>
    </w:div>
    <w:div w:id="1913734884">
      <w:bodyDiv w:val="1"/>
      <w:marLeft w:val="0"/>
      <w:marRight w:val="0"/>
      <w:marTop w:val="0"/>
      <w:marBottom w:val="0"/>
      <w:divBdr>
        <w:top w:val="none" w:sz="0" w:space="0" w:color="auto"/>
        <w:left w:val="none" w:sz="0" w:space="0" w:color="auto"/>
        <w:bottom w:val="none" w:sz="0" w:space="0" w:color="auto"/>
        <w:right w:val="none" w:sz="0" w:space="0" w:color="auto"/>
      </w:divBdr>
    </w:div>
    <w:div w:id="204054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Microsoft_Visio_2003-2010_Drawing3.vsd"/><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Microsoft_Visio_2003-2010_Drawing2.vsd"/><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1.vsd"/><Relationship Id="rId24" Type="http://schemas.openxmlformats.org/officeDocument/2006/relationships/hyperlink" Target="http://baike.baidu.com/view/2248383.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Microsoft_Visio_2003-2010_Drawing4.vsd"/><Relationship Id="rId28" Type="http://schemas.openxmlformats.org/officeDocument/2006/relationships/image" Target="media/image14.png"/><Relationship Id="rId10" Type="http://schemas.openxmlformats.org/officeDocument/2006/relationships/image" Target="media/image3.emf"/><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5.wmf"/><Relationship Id="rId22" Type="http://schemas.openxmlformats.org/officeDocument/2006/relationships/image" Target="media/image10.emf"/><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C69BD-2E82-4F24-BE96-B81D2607E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9000</Words>
  <Characters>9632</Characters>
  <Application>Microsoft Office Word</Application>
  <DocSecurity>0</DocSecurity>
  <Lines>385</Lines>
  <Paragraphs>332</Paragraphs>
  <ScaleCrop>false</ScaleCrop>
  <Company> </Company>
  <LinksUpToDate>false</LinksUpToDate>
  <CharactersWithSpaces>18300</CharactersWithSpaces>
  <SharedDoc>false</SharedDoc>
  <HLinks>
    <vt:vector size="6" baseType="variant">
      <vt:variant>
        <vt:i4>6357046</vt:i4>
      </vt:variant>
      <vt:variant>
        <vt:i4>30</vt:i4>
      </vt:variant>
      <vt:variant>
        <vt:i4>0</vt:i4>
      </vt:variant>
      <vt:variant>
        <vt:i4>5</vt:i4>
      </vt:variant>
      <vt:variant>
        <vt:lpwstr>http://baike.baidu.com/view/2248383.htm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wyz</dc:creator>
  <cp:keywords/>
  <cp:lastModifiedBy>Ailei Huang</cp:lastModifiedBy>
  <cp:revision>2</cp:revision>
  <cp:lastPrinted>2010-04-13T05:32:00Z</cp:lastPrinted>
  <dcterms:created xsi:type="dcterms:W3CDTF">2026-03-06T05:44:00Z</dcterms:created>
  <dcterms:modified xsi:type="dcterms:W3CDTF">2026-03-06T05:44:00Z</dcterms:modified>
</cp:coreProperties>
</file>