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abundance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br w:type="textWrapping"/>
      </w:r>
      <w:r>
        <w:rPr>
          <w:rStyle w:val="NormalTok"/>
        </w:rPr>
        <w:t xml:space="preserve">traps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there are no commerical trap floats deployed. Source: Reed, D. 2017. SBC LTER: Reef: Abundance, size and fishing effort for California Spiny Lobster (Panulirus interruptus), ongoing since 2012. Santa Barbara Coastal Long Term Ecological Research Project.</w:t>
      </w:r>
    </w:p>
    <w:p>
      <w:pPr>
        <w:pStyle w:val="BodyText"/>
      </w:pPr>
      <w:r>
        <w:t xml:space="preserve">Table 1. Lobster abundance (counts) and fishing pressure (trap buoys) at five Long Term Ecological Research Sites in Santa Barbara Channel (2012 -2017).</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levenes test for equal variances</w:t>
      </w:r>
      <w:r>
        <w:br w:type="textWrapping"/>
      </w:r>
      <w:r>
        <w:rPr>
          <w:rStyle w:val="NormalTok"/>
        </w:rPr>
        <w:t xml:space="preserve">lsa_levene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lobster_anova &lt;-</w:t>
      </w:r>
      <w:r>
        <w:rPr>
          <w:rStyle w:val="StringTok"/>
        </w:rPr>
        <w:t xml:space="preserve"> </w:t>
      </w:r>
      <w:r>
        <w:rPr>
          <w:rStyle w:val="KeywordTok"/>
        </w:rPr>
        <w:t xml:space="preserve">aov</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KeywordTok"/>
        </w:rPr>
        <w:t xml:space="preserve">summary</w:t>
      </w:r>
      <w:r>
        <w:rPr>
          <w:rStyle w:val="NormalTok"/>
        </w:rPr>
        <w:t xml:space="preserve">(lobster_anova)</w:t>
      </w:r>
    </w:p>
    <w:p>
      <w:pPr>
        <w:pStyle w:val="SourceCode"/>
      </w:pPr>
      <w:r>
        <w:rPr>
          <w:rStyle w:val="VerbatimChar"/>
        </w:rPr>
        <w:t xml:space="preserve">##               Df Sum Sq Mean Sq F value Pr(&gt;F)   </w:t>
      </w:r>
      <w:r>
        <w:br w:type="textWrapping"/>
      </w:r>
      <w:r>
        <w:rPr>
          <w:rStyle w:val="VerbatimChar"/>
        </w:rPr>
        <w:t xml:space="preserve">## SITE           4   2355   588.6   3.424 0.0085 **</w:t>
      </w:r>
      <w:r>
        <w:br w:type="textWrapping"/>
      </w:r>
      <w:r>
        <w:rPr>
          <w:rStyle w:val="VerbatimChar"/>
        </w:rPr>
        <w:t xml:space="preserve">## Residuals   1663 285871   171.9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lobster_tukey &lt;-</w:t>
      </w:r>
      <w:r>
        <w:rPr>
          <w:rStyle w:val="StringTok"/>
        </w:rPr>
        <w:t xml:space="preserve"> </w:t>
      </w:r>
      <w:r>
        <w:rPr>
          <w:rStyle w:val="KeywordTok"/>
        </w:rPr>
        <w:t xml:space="preserve">TukeyHSD</w:t>
      </w:r>
      <w:r>
        <w:rPr>
          <w:rStyle w:val="NormalTok"/>
        </w:rPr>
        <w:t xml:space="preserve">(lobster_anova)</w:t>
      </w:r>
      <w:r>
        <w:br w:type="textWrapping"/>
      </w:r>
      <w:r>
        <w:rPr>
          <w:rStyle w:val="NormalTok"/>
        </w:rPr>
        <w:t xml:space="preserve">lobster_tukey </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SIZE ~ SITE, data = lsa_filt2017)</w:t>
      </w:r>
      <w:r>
        <w:br w:type="textWrapping"/>
      </w:r>
      <w:r>
        <w:rPr>
          <w:rStyle w:val="VerbatimChar"/>
        </w:rPr>
        <w:t xml:space="preserve">## </w:t>
      </w:r>
      <w:r>
        <w:br w:type="textWrapping"/>
      </w:r>
      <w:r>
        <w:rPr>
          <w:rStyle w:val="VerbatimChar"/>
        </w:rPr>
        <w:t xml:space="preserve">## $SITE</w:t>
      </w:r>
      <w:r>
        <w:br w:type="textWrapping"/>
      </w:r>
      <w:r>
        <w:rPr>
          <w:rStyle w:val="VerbatimChar"/>
        </w:rPr>
        <w:t xml:space="preserve">##                 diff         lwr      upr     p adj</w:t>
      </w:r>
      <w:r>
        <w:br w:type="textWrapping"/>
      </w:r>
      <w:r>
        <w:rPr>
          <w:rStyle w:val="VerbatimChar"/>
        </w:rPr>
        <w:t xml:space="preserve">## CARP-AQUE -1.6657352 -6.24294710 2.911477 0.8582355</w:t>
      </w:r>
      <w:r>
        <w:br w:type="textWrapping"/>
      </w:r>
      <w:r>
        <w:rPr>
          <w:rStyle w:val="VerbatimChar"/>
        </w:rPr>
        <w:t xml:space="preserve">## IVEE-AQUE -2.4433772 -7.05292315 2.166169 0.5968998</w:t>
      </w:r>
      <w:r>
        <w:br w:type="textWrapping"/>
      </w:r>
      <w:r>
        <w:rPr>
          <w:rStyle w:val="VerbatimChar"/>
        </w:rPr>
        <w:t xml:space="preserve">## MOHK-AQUE -1.8955224 -7.02720717 3.236162 0.8514711</w:t>
      </w:r>
      <w:r>
        <w:br w:type="textWrapping"/>
      </w:r>
      <w:r>
        <w:rPr>
          <w:rStyle w:val="VerbatimChar"/>
        </w:rPr>
        <w:t xml:space="preserve">## NAPL-AQUE  2.3366205 -3.19311600 7.866357 0.7775633</w:t>
      </w:r>
      <w:r>
        <w:br w:type="textWrapping"/>
      </w:r>
      <w:r>
        <w:rPr>
          <w:rStyle w:val="VerbatimChar"/>
        </w:rPr>
        <w:t xml:space="preserve">## IVEE-CARP -0.7776420 -2.76097123 1.205687 0.8216104</w:t>
      </w:r>
      <w:r>
        <w:br w:type="textWrapping"/>
      </w:r>
      <w:r>
        <w:rPr>
          <w:rStyle w:val="VerbatimChar"/>
        </w:rPr>
        <w:t xml:space="preserve">## MOHK-CARP -0.2297872 -3.23309697 2.773523 0.9995765</w:t>
      </w:r>
      <w:r>
        <w:br w:type="textWrapping"/>
      </w:r>
      <w:r>
        <w:rPr>
          <w:rStyle w:val="VerbatimChar"/>
        </w:rPr>
        <w:t xml:space="preserve">## NAPL-CARP  4.0023556  0.36042398 7.644287 0.0228728</w:t>
      </w:r>
      <w:r>
        <w:br w:type="textWrapping"/>
      </w:r>
      <w:r>
        <w:rPr>
          <w:rStyle w:val="VerbatimChar"/>
        </w:rPr>
        <w:t xml:space="preserve">## MOHK-IVEE  0.5478548 -2.50450730 3.600217 0.9882889</w:t>
      </w:r>
      <w:r>
        <w:br w:type="textWrapping"/>
      </w:r>
      <w:r>
        <w:rPr>
          <w:rStyle w:val="VerbatimChar"/>
        </w:rPr>
        <w:t xml:space="preserve">## NAPL-IVEE  4.7799976  1.09751057 8.462485 0.0037001</w:t>
      </w:r>
      <w:r>
        <w:br w:type="textWrapping"/>
      </w:r>
      <w:r>
        <w:rPr>
          <w:rStyle w:val="VerbatimChar"/>
        </w:rPr>
        <w:t xml:space="preserve">## NAPL-MOHK  4.2321429 -0.08607271 8.550358 0.0579286</w:t>
      </w:r>
    </w:p>
    <w:p>
      <w:pPr>
        <w:pStyle w:val="SourceCode"/>
      </w:pPr>
      <w:r>
        <w:rPr>
          <w:rStyle w:val="CommentTok"/>
        </w:rPr>
        <w:t xml:space="preserve"># There is a significant difference between NAPL-CARP, NAPL-IVEE at alpha=.05</w:t>
      </w:r>
      <w:r>
        <w:br w:type="textWrapping"/>
      </w:r>
      <w:r>
        <w:br w:type="textWrapping"/>
      </w: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t xml:space="preserve">The sample mean lobster size (</w:t>
      </w:r>
      <m:oMath>
        <m:r>
          <m:t>m</m:t>
        </m:r>
        <m:r>
          <m:t>m</m:t>
        </m:r>
      </m:oMath>
      <w:r>
        <w:t xml:space="preserve">) in the</w:t>
      </w:r>
      <w:r>
        <w:t xml:space="preserve"> </w:t>
      </w:r>
      <w:r>
        <w:rPr>
          <w:i/>
        </w:rPr>
        <w:t xml:space="preserve">IVEE</w:t>
      </w:r>
      <w:r>
        <w:t xml:space="preserve"> </w:t>
      </w:r>
      <w:r>
        <w:t xml:space="preserve">were</w:t>
      </w:r>
      <w:r>
        <w:t xml:space="preserve"> </w:t>
      </w:r>
      <w:r>
        <w:rPr>
          <w:i/>
        </w:rPr>
        <w:t xml:space="preserve">NOT significantly</w:t>
      </w:r>
      <w:r>
        <w:t xml:space="preserve"> </w:t>
      </w:r>
      <w:r>
        <w:t xml:space="preserve">different between 2012 (66.1 ± 12.1 mm) and 2017 (71.5 ± 14.3 cm) according to a two-sample Student’s t-test (t(630) = -1.885, p = 0.060,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NAPL</w:t>
      </w:r>
      <w:r>
        <w:t xml:space="preserve"> </w:t>
      </w:r>
      <w:r>
        <w:t xml:space="preserve">were</w:t>
      </w:r>
      <w:r>
        <w:t xml:space="preserve"> </w:t>
      </w:r>
      <w:r>
        <w:rPr>
          <w:i/>
        </w:rPr>
        <w:t xml:space="preserve">NOT significantly</w:t>
      </w:r>
      <w:r>
        <w:t xml:space="preserve"> </w:t>
      </w:r>
      <w:r>
        <w:t xml:space="preserve">different between 2012 (73 ± 11.7 mm) and 2017 (76.2 ± 11.4 cm) according to a two-sample Student’s t-test (t(116) = -0.676, p = 0.500,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MOHK</w:t>
      </w:r>
      <w:r>
        <w:t xml:space="preserve"> </w:t>
      </w:r>
      <w:r>
        <w:t xml:space="preserve">were</w:t>
      </w:r>
      <w:r>
        <w:t xml:space="preserve"> </w:t>
      </w:r>
      <w:r>
        <w:rPr>
          <w:i/>
        </w:rPr>
        <w:t xml:space="preserve">significantly</w:t>
      </w:r>
      <w:r>
        <w:t xml:space="preserve"> </w:t>
      </w:r>
      <w:r>
        <w:t xml:space="preserve">different between 2012 (77.3 ± 10.6 mm) and 2017 (72 ± 9.28 cm) according to a two-sample Student’s t-test (t(259) = 4.069, p &lt; 0.001,</w:t>
      </w:r>
      <w:r>
        <w:t xml:space="preserve"> </w:t>
      </w:r>
      <m:oMath>
        <m:r>
          <m:t>α</m:t>
        </m:r>
      </m:oMath>
      <w:r>
        <w:t xml:space="preserve"> </w:t>
      </w:r>
      <w:r>
        <w:t xml:space="preserve">= 0.05). Additionally, the effect size is moderate (Cohen’s d = 0.54).</w:t>
      </w:r>
    </w:p>
    <w:p>
      <w:pPr>
        <w:pStyle w:val="BodyText"/>
      </w:pPr>
      <w:r>
        <w:t xml:space="preserve">The sample mean lobster size (</w:t>
      </w:r>
      <m:oMath>
        <m:r>
          <m:t>m</m:t>
        </m:r>
        <m:r>
          <m:t>m</m:t>
        </m:r>
      </m:oMath>
      <w:r>
        <w:t xml:space="preserve">) in the</w:t>
      </w:r>
      <w:r>
        <w:t xml:space="preserve"> </w:t>
      </w:r>
      <w:r>
        <w:rPr>
          <w:i/>
        </w:rPr>
        <w:t xml:space="preserve">CARP</w:t>
      </w:r>
      <w:r>
        <w:t xml:space="preserve"> </w:t>
      </w:r>
      <w:r>
        <w:t xml:space="preserve">were</w:t>
      </w:r>
      <w:r>
        <w:t xml:space="preserve"> </w:t>
      </w:r>
      <w:r>
        <w:rPr>
          <w:i/>
        </w:rPr>
        <w:t xml:space="preserve">NOT significantly</w:t>
      </w:r>
      <w:r>
        <w:t xml:space="preserve"> </w:t>
      </w:r>
      <w:r>
        <w:t xml:space="preserve">different between 2012 (74.4 ± 14.6 mm) and 2017 (72.2 ± 13.2 cm) according to a two-sample Student’s t-test (t(781) = 1.336, p = 0.182,</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AQUE</w:t>
      </w:r>
      <w:r>
        <w:t xml:space="preserve"> </w:t>
      </w:r>
      <w:r>
        <w:t xml:space="preserve">were</w:t>
      </w:r>
      <w:r>
        <w:t xml:space="preserve"> </w:t>
      </w:r>
      <w:r>
        <w:rPr>
          <w:i/>
        </w:rPr>
        <w:t xml:space="preserve">NOT significantly</w:t>
      </w:r>
      <w:r>
        <w:t xml:space="preserve"> </w:t>
      </w:r>
      <w:r>
        <w:t xml:space="preserve">different between 2012 (71 ± 10.2 mm) and 2017 (73.9 ± 11.9 cm) according to a two-sample Student’s t-test (t(103) = -1.262, p = 0.201,</w:t>
      </w:r>
      <w:r>
        <w:t xml:space="preserve"> </w:t>
      </w:r>
      <m:oMath>
        <m:r>
          <m:t>α</m:t>
        </m:r>
      </m:oMath>
      <w:r>
        <w:t xml:space="preserve"> </w:t>
      </w:r>
      <w:r>
        <w:t xml:space="preserve">= 0.05).</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rPr>
          <w:rStyle w:val="NormalTok"/>
        </w:rPr>
        <w:t xml:space="preserve">legal_size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"not legal"</w:t>
      </w:r>
      <w:r>
        <w:rPr>
          <w:rStyle w:val="NormalTok"/>
        </w:rPr>
        <w:t xml:space="preserve">, </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"legal"</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(SITE, SIZE)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(SIZE,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rPr>
          <w:rStyle w:val="NormalTok"/>
        </w:rPr>
        <w:t xml:space="preserve">   </w:t>
      </w:r>
      <w:r>
        <w:br w:type="textWrapping"/>
      </w:r>
      <w:r>
        <w:rPr>
          <w:rStyle w:val="KeywordTok"/>
        </w:rPr>
        <w:t xml:space="preserve">rownames</w:t>
      </w:r>
      <w:r>
        <w:rPr>
          <w:rStyle w:val="NormalTok"/>
        </w:rPr>
        <w:t xml:space="preserve">(legal_size)&lt;-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CommentTok"/>
        </w:rPr>
        <w:t xml:space="preserve">#Run the chi-square test.</w:t>
      </w:r>
      <w:r>
        <w:br w:type="textWrapping"/>
      </w:r>
      <w:r>
        <w:rPr>
          <w:rStyle w:val="NormalTok"/>
        </w:rPr>
        <w:t xml:space="preserve">legal_chi &lt;-</w:t>
      </w:r>
      <w:r>
        <w:rPr>
          <w:rStyle w:val="StringTok"/>
        </w:rPr>
        <w:t xml:space="preserve"> </w:t>
      </w:r>
      <w:r>
        <w:rPr>
          <w:rStyle w:val="KeywordTok"/>
        </w:rPr>
        <w:t xml:space="preserve">chisq.test</w:t>
      </w:r>
      <w:r>
        <w:rPr>
          <w:rStyle w:val="NormalTok"/>
        </w:rPr>
        <w:t xml:space="preserve">(prop_rounded)</w:t>
      </w:r>
    </w:p>
    <w:p>
      <w:pPr>
        <w:pStyle w:val="SourceCode"/>
      </w:pPr>
      <w:r>
        <w:rPr>
          <w:rStyle w:val="VerbatimChar"/>
        </w:rPr>
        <w:t xml:space="preserve">## Warning in chisq.test(prop_rounded): Chi-squared approximation may be</w:t>
      </w:r>
      <w:r>
        <w:br w:type="textWrapping"/>
      </w:r>
      <w:r>
        <w:rPr>
          <w:rStyle w:val="VerbatimChar"/>
        </w:rPr>
        <w:t xml:space="preserve">## incorrect</w:t>
      </w:r>
    </w:p>
    <w:p>
      <w:pPr>
        <w:pStyle w:val="SourceCode"/>
      </w:pP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prop_rounded</w:t>
      </w:r>
      <w:r>
        <w:br w:type="textWrapping"/>
      </w:r>
      <w:r>
        <w:rPr>
          <w:rStyle w:val="VerbatimChar"/>
        </w:rPr>
        <w:t xml:space="preserve">## X-squared = 0.11719, df = 4, p-value = 0.9983</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6" w:name="hypothesis-testing-chi-square"/>
      <w:bookmarkEnd w:id="26"/>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do not differ significantly by site (</w:t>
      </w:r>
      <m:oMath>
        <m:r>
          <m:t>χ</m:t>
        </m:r>
      </m:oMath>
      <w:r>
        <w:rPr>
          <w:vertAlign w:val="superscript"/>
        </w:rPr>
        <w:t xml:space="preserve">2</w:t>
      </w:r>
      <w:r>
        <w:t xml:space="preserve">(4) = 0.117, p-value = 0.998,</w:t>
      </w:r>
      <w:r>
        <w:t xml:space="preserve"> </w:t>
      </w:r>
      <m:oMath>
        <m:r>
          <m:t>α</m:t>
        </m:r>
      </m:oMath>
      <w:r>
        <w:t xml:space="preserve"> </w:t>
      </w:r>
      <w:r>
        <w:t xml:space="preserve">= 0.05).</w:t>
      </w:r>
    </w:p>
    <w:p>
      <w:pPr>
        <w:pStyle w:val="SourceCode"/>
      </w:pPr>
      <w:r>
        <w:rPr>
          <w:rStyle w:val="CommentTok"/>
        </w:rPr>
        <w:t xml:space="preserve"># </w:t>
      </w:r>
      <w:r>
        <w:br w:type="textWrapping"/>
      </w:r>
      <w:r>
        <w:rPr>
          <w:rStyle w:val="CommentTok"/>
        </w:rPr>
        <w:t xml:space="preserve"># legal_chi$observed</w:t>
      </w:r>
      <w:r>
        <w:br w:type="textWrapping"/>
      </w:r>
      <w:r>
        <w:rPr>
          <w:rStyle w:val="CommentTok"/>
        </w:rPr>
        <w:t xml:space="preserve"># round(legal_chi$expected,0)</w:t>
      </w:r>
      <w:r>
        <w:br w:type="textWrapping"/>
      </w:r>
      <w:r>
        <w:rPr>
          <w:rStyle w:val="CommentTok"/>
        </w:rPr>
        <w:t xml:space="preserve"># </w:t>
      </w:r>
      <w:r>
        <w:br w:type="textWrapping"/>
      </w:r>
      <w:r>
        <w:rPr>
          <w:rStyle w:val="CommentTok"/>
        </w:rPr>
        <w:t xml:space="preserve"># legal_chi$stdres #if standardized residuals are &gt;2 this might be driving the significant finding</w:t>
      </w:r>
      <w:r>
        <w:br w:type="textWrapping"/>
      </w:r>
      <w:r>
        <w:rPr>
          <w:rStyle w:val="CommentTok"/>
        </w:rPr>
        <w:t xml:space="preserve"># </w:t>
      </w:r>
      <w:r>
        <w:br w:type="textWrapping"/>
      </w:r>
      <w:r>
        <w:rPr>
          <w:rStyle w:val="CommentTok"/>
        </w:rPr>
        <w:t xml:space="preserve"># legal_expand &lt;- data.frame(expand.grid(rownames(prop), colnames(prop)), value = c(prop)) # moves from a contigency table format to an expanded table format where we can expand either row or column and then by what value</w:t>
      </w:r>
      <w:r>
        <w:br w:type="textWrapping"/>
      </w:r>
      <w:r>
        <w:rPr>
          <w:rStyle w:val="CommentTok"/>
        </w:rPr>
        <w:t xml:space="preserve"># </w:t>
      </w:r>
      <w:r>
        <w:br w:type="textWrapping"/>
      </w:r>
      <w:r>
        <w:rPr>
          <w:rStyle w:val="CommentTok"/>
        </w:rPr>
        <w:t xml:space="preserve"># colnames(legal_expand) &lt;- c("Site","Legality","Proportion")</w:t>
      </w:r>
      <w:r>
        <w:br w:type="textWrapping"/>
      </w:r>
      <w:r>
        <w:rPr>
          <w:rStyle w:val="CommentTok"/>
        </w:rPr>
        <w:t xml:space="preserve"># View(legal_expand)</w:t>
      </w:r>
      <w:r>
        <w:br w:type="textWrapping"/>
      </w:r>
      <w:r>
        <w:rPr>
          <w:rStyle w:val="CommentTok"/>
        </w:rPr>
        <w:t xml:space="preserve"># </w:t>
      </w:r>
      <w:r>
        <w:br w:type="textWrapping"/>
      </w:r>
      <w:r>
        <w:rPr>
          <w:rStyle w:val="CommentTok"/>
        </w:rPr>
        <w:t xml:space="preserve"># stacked_legal &lt;- ggplot(legal_expand, aes(x = Site, y = Proportion)) +</w:t>
      </w:r>
      <w:r>
        <w:br w:type="textWrapping"/>
      </w:r>
      <w:r>
        <w:rPr>
          <w:rStyle w:val="CommentTok"/>
        </w:rPr>
        <w:t xml:space="preserve">#   geom_col(aes(fill = Legality), width = 0.5) +</w:t>
      </w:r>
      <w:r>
        <w:br w:type="textWrapping"/>
      </w:r>
      <w:r>
        <w:rPr>
          <w:rStyle w:val="CommentTok"/>
        </w:rPr>
        <w:t xml:space="preserve">#   theme_classic() +</w:t>
      </w:r>
      <w:r>
        <w:br w:type="textWrapping"/>
      </w:r>
      <w:r>
        <w:rPr>
          <w:rStyle w:val="CommentTok"/>
        </w:rPr>
        <w:t xml:space="preserve">#   coord_flip()</w:t>
      </w:r>
      <w:r>
        <w:br w:type="textWrapping"/>
      </w:r>
      <w:r>
        <w:rPr>
          <w:rStyle w:val="CommentTok"/>
        </w:rPr>
        <w:t xml:space="preserve"># </w:t>
      </w:r>
      <w:r>
        <w:br w:type="textWrapping"/>
      </w:r>
      <w:r>
        <w:rPr>
          <w:rStyle w:val="CommentTok"/>
        </w:rPr>
        <w:t xml:space="preserve"># stacked_legal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6684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2018-11-18T03:37:22Z</dcterms:created>
  <dcterms:modified xsi:type="dcterms:W3CDTF">2018-11-18T03:37:22Z</dcterms:modified>
</cp:coreProperties>
</file>