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case chosen: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Railway Booking Agent </w:t>
      </w:r>
      <w:r w:rsidDel="00000000" w:rsidR="00000000" w:rsidRPr="00000000">
        <w:rPr>
          <w:rtl w:val="0"/>
        </w:rPr>
        <w:t xml:space="preserve">(caller requests PNR status, train schedules, availability, ticket booking, cancellation info, refunds, agent transfer)</w:t>
        <w:br w:type="textWrapping"/>
        <w:br w:type="textWrapping"/>
        <w:t xml:space="preserve">Typical VXML-based IVR architecture &amp; capabilities (railway booking context)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Typical components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Telephony gateway / PBX (SIP/Asterisk/Twilio): accepts incoming calls, hands off media to VXML platform.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VXML Application Server: hosts VoiceXML scripts describing menus, prompts, form-filling, DTMF handling and basic speech grammar integration.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ASR / TTS engines (sometimes limited): may be integrated as SRGS grammars or basic speech engines; often grammar-based (not free-form).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Back-end systems / APIs: connects to railway booking systems (PNR APIs, booking/seat availability APIs, payment gateways, databases).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detail / logging DB: stores call logs, recordings, transactions.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Agent Transfer / Call Queue: for escalation to human agents via CTI.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7.Monitoring / Alerting: basic logs, CDRs, metrics.</w:t>
        <w:br w:type="textWrapping"/>
        <w:br w:type="textWrapping"/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Capabilities</w:t>
      </w:r>
      <w:r w:rsidDel="00000000" w:rsidR="00000000" w:rsidRPr="00000000">
        <w:rPr>
          <w:b w:val="1"/>
          <w:rtl w:val="0"/>
        </w:rPr>
        <w:t xml:space="preserve">:</w:t>
        <w:br w:type="textWrapping"/>
        <w:br w:type="textWrapping"/>
        <w:t xml:space="preserve">            </w:t>
      </w:r>
      <w:r w:rsidDel="00000000" w:rsidR="00000000" w:rsidRPr="00000000">
        <w:rPr>
          <w:rtl w:val="0"/>
        </w:rPr>
        <w:t xml:space="preserve">DTMF-driven menus and prompt trees (press 1 for …,press 2 for..,etc).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Form filling using prompts + grammars (limited grammar-based speech recognition).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Simple slot capture (date, train number) using pre-defined grammars.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Call transfers and queued agent connection.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Integration via HTTP  APIs to backend systems.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Integration: How to align/integrate VXML legacy IVR with ACS/BAP (Railway Booking Agent)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goal is to connect the existing VoiceXML (VXML) IVR with a modern conversational AI system so that users can talk naturally instead of pressing numbers.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c5h30sagef1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How It Works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caller speaks into the legacy IVR.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IVR sends the user’s voice or input to a new Integration Layer (middleware).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Integration Layer connects to the Conversational AI platform (ACS/BAP), which: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speech to text.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the intent (like checking PNR status or booking tickets).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a reply.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it back into speech for the caller.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response is sent back to the IVR, which plays it to the user.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Example case: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The caller speaks to the existing IVR (e.g.,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“I want to book a ticket from Delhi to Mumbai tomorrow.”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The IVR sends this voice input to a new Integration Layer (API/middleware).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The Integration Layer communicates with the Conversational AI platform (ACS/BAP), which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the speech to text,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the intent = book ticket,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extracts key details (source, destination, date, class, number of passengers), and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a spoken reply such as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“I found a train at 10 a.m. Would you like to confirm the booking?”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Integration Layer sends this response back to the IVR, which plays it to the caller.</w:t>
        <w:br w:type="textWrapping"/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Technical Challenges, Constraints, and Compatibility Gaps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Real-time Voice Handling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 IVR (VXML) may not stream audio easily.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AI systems need continuous audio for speech recognition.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Delay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Speech-to-Text and AI processing can cause small delays.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 optimization to keep responses fast.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Session Management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IVR and AI use different session formats; must keep both in sync for one call.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Limited Grammar vs. Free Speech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VXML expects fixed words or menus, but conversational AI allows open speech.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balance both to avoid errors.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Security &amp; Privacy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Caller data like names or payment info must be protected.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encryption and remove personal info from logs.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Backend System Limits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Railway booking APIs can be slow or have usage limits.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caching and proper error handling.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Testing &amp; Accuracy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test for different accents, noisy environments, and multiple languages to ensure reliability.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