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E283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Problem Statement</w:t>
      </w:r>
    </w:p>
    <w:p w14:paraId="3BD0762F" w14:textId="366F20A5" w:rsidR="00843937" w:rsidRDefault="00843937" w:rsidP="00843937">
      <w:r>
        <w:t>Analyse</w:t>
      </w:r>
      <w:r>
        <w:t xml:space="preserve"> the relationship between </w:t>
      </w:r>
      <w:proofErr w:type="spellStart"/>
      <w:r>
        <w:t>anemia</w:t>
      </w:r>
      <w:proofErr w:type="spellEnd"/>
      <w:r>
        <w:t xml:space="preserve"> diagnosis, </w:t>
      </w:r>
      <w:proofErr w:type="spellStart"/>
      <w:r>
        <w:t>hemoglobin</w:t>
      </w:r>
      <w:proofErr w:type="spellEnd"/>
      <w:r>
        <w:t xml:space="preserve"> (Hb) levels, and pixel </w:t>
      </w:r>
      <w:proofErr w:type="spellStart"/>
      <w:r>
        <w:t>color</w:t>
      </w:r>
      <w:proofErr w:type="spellEnd"/>
      <w:r>
        <w:t xml:space="preserve"> distribution (red, blue, green) to uncover patterns and insights about gender-based differences, pixel data, and Hb trends in individuals diagnosed as </w:t>
      </w:r>
      <w:r>
        <w:t>anaemic</w:t>
      </w:r>
      <w:r>
        <w:t xml:space="preserve"> versus non-</w:t>
      </w:r>
      <w:r>
        <w:t>anaemic</w:t>
      </w:r>
      <w:r>
        <w:t>.</w:t>
      </w:r>
    </w:p>
    <w:p w14:paraId="4752C490" w14:textId="77777777" w:rsidR="00843937" w:rsidRDefault="00843937" w:rsidP="00843937"/>
    <w:p w14:paraId="4D4B99D6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Data Requirements</w:t>
      </w:r>
    </w:p>
    <w:p w14:paraId="68597231" w14:textId="77777777" w:rsidR="00843937" w:rsidRDefault="00843937" w:rsidP="00843937">
      <w:r>
        <w:t>Demographics:</w:t>
      </w:r>
    </w:p>
    <w:p w14:paraId="4A7EBEA2" w14:textId="77777777" w:rsidR="00843937" w:rsidRDefault="00843937" w:rsidP="00843937">
      <w:r>
        <w:t>Gender (Male/Female).</w:t>
      </w:r>
    </w:p>
    <w:p w14:paraId="7B6417DA" w14:textId="77777777" w:rsidR="00843937" w:rsidRDefault="00843937" w:rsidP="00843937">
      <w:r>
        <w:t>Biological Metrics:</w:t>
      </w:r>
    </w:p>
    <w:p w14:paraId="49F3FF94" w14:textId="3E779E1E" w:rsidR="00843937" w:rsidRDefault="00843937" w:rsidP="00843937">
      <w:r>
        <w:t>Haemoglobin</w:t>
      </w:r>
      <w:r>
        <w:t xml:space="preserve"> levels (Hb).</w:t>
      </w:r>
    </w:p>
    <w:p w14:paraId="30A0B47F" w14:textId="2EF81150" w:rsidR="00843937" w:rsidRDefault="00843937" w:rsidP="00843937">
      <w:r>
        <w:t>Diagnosis status (</w:t>
      </w:r>
      <w:r>
        <w:t>Anaemic</w:t>
      </w:r>
      <w:r>
        <w:t>: Yes/No).</w:t>
      </w:r>
    </w:p>
    <w:p w14:paraId="20393CE9" w14:textId="77777777" w:rsidR="00843937" w:rsidRDefault="00843937" w:rsidP="00843937">
      <w:r>
        <w:t>Image Processing Metrics:</w:t>
      </w:r>
    </w:p>
    <w:p w14:paraId="4EE28924" w14:textId="77777777" w:rsidR="00843937" w:rsidRDefault="00843937" w:rsidP="00843937">
      <w:r>
        <w:t>Percentage values for Red, Green, and Blue pixels (%Red Pixel, %Green Pixel, %Blue Pixel).</w:t>
      </w:r>
    </w:p>
    <w:p w14:paraId="63B40364" w14:textId="77777777" w:rsidR="00843937" w:rsidRPr="00843937" w:rsidRDefault="00843937" w:rsidP="00843937">
      <w:pPr>
        <w:rPr>
          <w:b/>
          <w:bCs/>
        </w:rPr>
      </w:pPr>
      <w:r w:rsidRPr="00843937">
        <w:rPr>
          <w:b/>
          <w:bCs/>
        </w:rPr>
        <w:t>Counts:</w:t>
      </w:r>
    </w:p>
    <w:p w14:paraId="0BF300F4" w14:textId="46C1F094" w:rsidR="00843937" w:rsidRDefault="00843937" w:rsidP="00843937">
      <w:r>
        <w:t xml:space="preserve">Number of individuals per category (by gender and </w:t>
      </w:r>
      <w:r>
        <w:t>anaemia</w:t>
      </w:r>
      <w:r>
        <w:t xml:space="preserve"> diagnosis).</w:t>
      </w:r>
    </w:p>
    <w:p w14:paraId="04783A28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Data Collection</w:t>
      </w:r>
    </w:p>
    <w:p w14:paraId="135BB5C6" w14:textId="77777777" w:rsidR="00843937" w:rsidRPr="00843937" w:rsidRDefault="00843937" w:rsidP="00843937">
      <w:pPr>
        <w:rPr>
          <w:b/>
          <w:bCs/>
        </w:rPr>
      </w:pPr>
      <w:r w:rsidRPr="00843937">
        <w:rPr>
          <w:b/>
          <w:bCs/>
        </w:rPr>
        <w:t>Source:</w:t>
      </w:r>
    </w:p>
    <w:p w14:paraId="40592AF8" w14:textId="31F8C6EF" w:rsidR="00843937" w:rsidRDefault="00843937" w:rsidP="00843937">
      <w:r>
        <w:t>Haemoglobin</w:t>
      </w:r>
      <w:r>
        <w:t xml:space="preserve"> and </w:t>
      </w:r>
      <w:r>
        <w:t>anaemia</w:t>
      </w:r>
      <w:r>
        <w:t xml:space="preserve"> diagnosis data collected via blood tests.</w:t>
      </w:r>
    </w:p>
    <w:p w14:paraId="37D25538" w14:textId="3B15AEBC" w:rsidR="00843937" w:rsidRDefault="00843937" w:rsidP="00843937">
      <w:r>
        <w:t xml:space="preserve">Pixel </w:t>
      </w:r>
      <w:r>
        <w:t>colour</w:t>
      </w:r>
      <w:r>
        <w:t xml:space="preserve"> values derived from image processing techniques applied to blood smear samples.</w:t>
      </w:r>
    </w:p>
    <w:p w14:paraId="1B1C191E" w14:textId="77777777" w:rsidR="00843937" w:rsidRDefault="00843937" w:rsidP="00843937">
      <w:r>
        <w:t>Gender information collected through demographic questionnaires or records.</w:t>
      </w:r>
    </w:p>
    <w:p w14:paraId="1FFC4A39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Collection Methods:</w:t>
      </w:r>
    </w:p>
    <w:p w14:paraId="2CB83AA2" w14:textId="3F61DA40" w:rsidR="00843937" w:rsidRDefault="00843937" w:rsidP="00843937">
      <w:r>
        <w:t xml:space="preserve">Lab instruments for </w:t>
      </w:r>
      <w:r>
        <w:t>haemoglobin</w:t>
      </w:r>
      <w:r>
        <w:t xml:space="preserve"> measurements.</w:t>
      </w:r>
    </w:p>
    <w:p w14:paraId="32AE2F18" w14:textId="77777777" w:rsidR="00843937" w:rsidRDefault="00843937" w:rsidP="00843937">
      <w:r>
        <w:t>Medical imaging software for pixel data analysis.</w:t>
      </w:r>
    </w:p>
    <w:p w14:paraId="5F51882E" w14:textId="77777777" w:rsidR="00843937" w:rsidRDefault="00843937" w:rsidP="00843937">
      <w:r>
        <w:t>Manual or automated systems for recording demographic data.</w:t>
      </w:r>
    </w:p>
    <w:p w14:paraId="55E22C18" w14:textId="77777777" w:rsidR="00843937" w:rsidRDefault="00843937" w:rsidP="00843937">
      <w:r>
        <w:t>Tools Used: Medical testing devices, imaging software, and spreadsheets/databases.</w:t>
      </w:r>
    </w:p>
    <w:p w14:paraId="60C27753" w14:textId="77777777" w:rsidR="00843937" w:rsidRDefault="00843937" w:rsidP="00843937">
      <w:r>
        <w:t>Data Validation</w:t>
      </w:r>
    </w:p>
    <w:p w14:paraId="07FC535D" w14:textId="27FEAE68" w:rsidR="00843937" w:rsidRDefault="00843937" w:rsidP="00843937">
      <w:r>
        <w:t>To ensure data quality and accuracy:</w:t>
      </w:r>
    </w:p>
    <w:p w14:paraId="7616C41D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Completeness:</w:t>
      </w:r>
    </w:p>
    <w:p w14:paraId="626E889D" w14:textId="2069BC8F" w:rsidR="00843937" w:rsidRDefault="00843937" w:rsidP="00843937">
      <w:r>
        <w:t xml:space="preserve">Verify no missing values for Hb, pixel percentages, and </w:t>
      </w:r>
      <w:r>
        <w:t>anaemia</w:t>
      </w:r>
      <w:r>
        <w:t xml:space="preserve"> diagnosis.</w:t>
      </w:r>
    </w:p>
    <w:p w14:paraId="457BE772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Accuracy:</w:t>
      </w:r>
    </w:p>
    <w:p w14:paraId="3D6AD648" w14:textId="7F88B1AA" w:rsidR="00843937" w:rsidRDefault="00843937" w:rsidP="00843937">
      <w:r>
        <w:t xml:space="preserve">Cross-check </w:t>
      </w:r>
      <w:r>
        <w:t>haemoglobin</w:t>
      </w:r>
      <w:r>
        <w:t xml:space="preserve"> values against standard lab reference ranges.</w:t>
      </w:r>
    </w:p>
    <w:p w14:paraId="46AB6824" w14:textId="77777777" w:rsidR="00843937" w:rsidRDefault="00843937" w:rsidP="00843937">
      <w:r>
        <w:t>Range Checks:</w:t>
      </w:r>
    </w:p>
    <w:p w14:paraId="38C6FAB4" w14:textId="77777777" w:rsidR="00843937" w:rsidRDefault="00843937" w:rsidP="00843937">
      <w:r>
        <w:lastRenderedPageBreak/>
        <w:t>Confirm pixel percentages fall between 0%–100%.</w:t>
      </w:r>
    </w:p>
    <w:p w14:paraId="448CAC20" w14:textId="77777777" w:rsidR="00843937" w:rsidRDefault="00843937" w:rsidP="00843937">
      <w:r>
        <w:t>Ensure Hb values are biologically realistic (e.g., Hb &gt; 0).</w:t>
      </w:r>
    </w:p>
    <w:p w14:paraId="63B40E35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Consistency:</w:t>
      </w:r>
    </w:p>
    <w:p w14:paraId="0D91E524" w14:textId="0C6DE96F" w:rsidR="00843937" w:rsidRDefault="00843937" w:rsidP="00843937">
      <w:r>
        <w:t xml:space="preserve">Validate consistency between </w:t>
      </w:r>
      <w:r>
        <w:t>anaemia</w:t>
      </w:r>
      <w:r>
        <w:t xml:space="preserve"> diagnosis and Hb values (e.g., low Hb aligns with "Yes" in Anaemic column).</w:t>
      </w:r>
    </w:p>
    <w:p w14:paraId="31106069" w14:textId="77777777" w:rsidR="00843937" w:rsidRDefault="00843937" w:rsidP="00843937">
      <w:r>
        <w:t>Outlier Detection:</w:t>
      </w:r>
    </w:p>
    <w:p w14:paraId="5C4F56D0" w14:textId="77777777" w:rsidR="00843937" w:rsidRDefault="00843937" w:rsidP="00843937">
      <w:r>
        <w:t>Use statistical methods to identify abnormal pixel or Hb values for review.</w:t>
      </w:r>
    </w:p>
    <w:p w14:paraId="6AC24C04" w14:textId="77777777" w:rsidR="00843937" w:rsidRDefault="00843937" w:rsidP="00843937">
      <w:r>
        <w:t>Data Cloning</w:t>
      </w:r>
    </w:p>
    <w:p w14:paraId="3AEB2938" w14:textId="77777777" w:rsidR="00843937" w:rsidRDefault="00843937" w:rsidP="00843937">
      <w:r>
        <w:t>If necessary:</w:t>
      </w:r>
    </w:p>
    <w:p w14:paraId="6A99152B" w14:textId="77777777" w:rsidR="00843937" w:rsidRDefault="00843937" w:rsidP="00843937"/>
    <w:p w14:paraId="0DCE0BEF" w14:textId="77777777" w:rsidR="00843937" w:rsidRDefault="00843937" w:rsidP="00843937">
      <w:r>
        <w:t>Purpose: To create subsets of the dataset for testing, analysis, or model validation.</w:t>
      </w:r>
    </w:p>
    <w:p w14:paraId="34AC8639" w14:textId="77777777" w:rsidR="00843937" w:rsidRDefault="00843937" w:rsidP="00843937">
      <w:r>
        <w:t>Steps:</w:t>
      </w:r>
    </w:p>
    <w:p w14:paraId="59A60D99" w14:textId="77777777" w:rsidR="00843937" w:rsidRDefault="00843937" w:rsidP="00843937">
      <w:r>
        <w:t>Clone the original dataset for exploratory analysis.</w:t>
      </w:r>
    </w:p>
    <w:p w14:paraId="52649F11" w14:textId="77777777" w:rsidR="00843937" w:rsidRDefault="00843937" w:rsidP="00843937">
      <w:r>
        <w:t xml:space="preserve">Create filtered subsets (e.g., data for males only, or </w:t>
      </w:r>
      <w:proofErr w:type="spellStart"/>
      <w:r>
        <w:t>anemic</w:t>
      </w:r>
      <w:proofErr w:type="spellEnd"/>
      <w:r>
        <w:t xml:space="preserve"> individuals).</w:t>
      </w:r>
    </w:p>
    <w:p w14:paraId="79372C02" w14:textId="77777777" w:rsidR="00843937" w:rsidRDefault="00843937" w:rsidP="00843937">
      <w:r>
        <w:t xml:space="preserve">Ensure cloned datasets maintain integrity and are </w:t>
      </w:r>
      <w:proofErr w:type="spellStart"/>
      <w:r>
        <w:t>labeled</w:t>
      </w:r>
      <w:proofErr w:type="spellEnd"/>
      <w:r>
        <w:t xml:space="preserve"> properly to avoid confusion.</w:t>
      </w:r>
    </w:p>
    <w:p w14:paraId="54A04AF3" w14:textId="77777777" w:rsidR="00843937" w:rsidRDefault="00843937" w:rsidP="00843937">
      <w:r>
        <w:t>Tools</w:t>
      </w:r>
    </w:p>
    <w:p w14:paraId="246840CB" w14:textId="77777777" w:rsidR="00843937" w:rsidRDefault="00843937" w:rsidP="00843937">
      <w:r>
        <w:t>Power BI:</w:t>
      </w:r>
    </w:p>
    <w:p w14:paraId="4E8A7088" w14:textId="77777777" w:rsidR="00843937" w:rsidRDefault="00843937" w:rsidP="00843937">
      <w:r>
        <w:t>For creating visualizations and dashboards.</w:t>
      </w:r>
    </w:p>
    <w:p w14:paraId="300BE182" w14:textId="77777777" w:rsidR="00843937" w:rsidRDefault="00843937" w:rsidP="00843937">
      <w:r>
        <w:t>Excel/Google Sheets:</w:t>
      </w:r>
    </w:p>
    <w:p w14:paraId="52D6F25F" w14:textId="77777777" w:rsidR="00843937" w:rsidRDefault="00843937" w:rsidP="00843937">
      <w:r>
        <w:t>For initial data cleaning and validation.</w:t>
      </w:r>
    </w:p>
    <w:p w14:paraId="1B1CFE8E" w14:textId="77777777" w:rsidR="00843937" w:rsidRDefault="00843937" w:rsidP="00843937">
      <w:r>
        <w:t>Python/R:</w:t>
      </w:r>
    </w:p>
    <w:p w14:paraId="425E5179" w14:textId="77777777" w:rsidR="00843937" w:rsidRDefault="00843937" w:rsidP="00843937">
      <w:r>
        <w:t>For advanced data cleaning, statistical validation, and outlier detection.</w:t>
      </w:r>
    </w:p>
    <w:p w14:paraId="3768582A" w14:textId="77777777" w:rsidR="00843937" w:rsidRDefault="00843937" w:rsidP="00843937">
      <w:r>
        <w:t>Image Analysis Software:</w:t>
      </w:r>
    </w:p>
    <w:p w14:paraId="390B087E" w14:textId="77777777" w:rsidR="00843937" w:rsidRDefault="00843937" w:rsidP="00843937">
      <w:r>
        <w:t>Tools like ImageJ or OpenCV for deriving pixel data from medical images.</w:t>
      </w:r>
    </w:p>
    <w:p w14:paraId="77519D51" w14:textId="77777777" w:rsidR="00843937" w:rsidRDefault="00843937" w:rsidP="00843937">
      <w:r>
        <w:t>Storytelling</w:t>
      </w:r>
    </w:p>
    <w:p w14:paraId="110D1A93" w14:textId="77777777" w:rsidR="00843937" w:rsidRDefault="00843937" w:rsidP="00843937">
      <w:r>
        <w:t>Key Insights from the Visuals:</w:t>
      </w:r>
    </w:p>
    <w:p w14:paraId="3EC12D7A" w14:textId="662BC8B5" w:rsidR="00843937" w:rsidRDefault="00843937" w:rsidP="00843937">
      <w:r>
        <w:t>Haemoglobin</w:t>
      </w:r>
      <w:r>
        <w:t xml:space="preserve"> Trends:</w:t>
      </w:r>
    </w:p>
    <w:p w14:paraId="13FA8461" w14:textId="46E97077" w:rsidR="00843937" w:rsidRDefault="00843937" w:rsidP="00843937">
      <w:r>
        <w:t xml:space="preserve">The average Hb level for </w:t>
      </w:r>
      <w:r>
        <w:t>anaemic</w:t>
      </w:r>
      <w:r>
        <w:t xml:space="preserve"> individuals (2.80) is significantly lower than non-</w:t>
      </w:r>
      <w:r>
        <w:t>anaemic</w:t>
      </w:r>
      <w:r>
        <w:t xml:space="preserve"> individuals (11.27), clearly distinguishing the two groups.</w:t>
      </w:r>
    </w:p>
    <w:p w14:paraId="0CB535AA" w14:textId="77777777" w:rsidR="00843937" w:rsidRDefault="00843937" w:rsidP="00843937">
      <w:r>
        <w:t>Pixel Data and Hb Correlation:</w:t>
      </w:r>
    </w:p>
    <w:p w14:paraId="1ED8659F" w14:textId="57714B62" w:rsidR="00843937" w:rsidRDefault="00843937" w:rsidP="00843937">
      <w:r>
        <w:t xml:space="preserve">The top bar chart shows a clear relationship between blue pixel percentage and </w:t>
      </w:r>
      <w:r>
        <w:t>anaemia</w:t>
      </w:r>
      <w:r>
        <w:t xml:space="preserve"> diagnosis, with blue pixel values clustering around specific ranges for </w:t>
      </w:r>
      <w:r>
        <w:t>anaemic</w:t>
      </w:r>
      <w:r>
        <w:t xml:space="preserve"> individuals.</w:t>
      </w:r>
    </w:p>
    <w:p w14:paraId="6EBF3457" w14:textId="77777777" w:rsidR="00843937" w:rsidRDefault="00843937" w:rsidP="00843937">
      <w:r>
        <w:lastRenderedPageBreak/>
        <w:t>Gender-Based Insights:</w:t>
      </w:r>
    </w:p>
    <w:p w14:paraId="3847D48F" w14:textId="77777777" w:rsidR="00843937" w:rsidRDefault="00843937" w:rsidP="00843937">
      <w:r>
        <w:t>Sum of Hb and %Red Pixel by Sex:</w:t>
      </w:r>
    </w:p>
    <w:p w14:paraId="36B23B9B" w14:textId="77777777" w:rsidR="00843937" w:rsidRDefault="00843937" w:rsidP="00843937">
      <w:r>
        <w:t>Females show higher values for both Hb and %Red Pixel than males on average.</w:t>
      </w:r>
    </w:p>
    <w:p w14:paraId="6EA571FD" w14:textId="3BD1215E" w:rsidR="00843937" w:rsidRDefault="00843937" w:rsidP="00843937">
      <w:r>
        <w:t>Anaemia</w:t>
      </w:r>
      <w:r>
        <w:t xml:space="preserve"> Prevalence by Gender:</w:t>
      </w:r>
    </w:p>
    <w:p w14:paraId="5C12D817" w14:textId="4619A63F" w:rsidR="00843937" w:rsidRDefault="00843937" w:rsidP="00843937">
      <w:r>
        <w:t xml:space="preserve">The stacked bar chart highlights more females being diagnosed as </w:t>
      </w:r>
      <w:r>
        <w:t>anaemic</w:t>
      </w:r>
      <w:r>
        <w:t xml:space="preserve"> compared to males.</w:t>
      </w:r>
    </w:p>
    <w:p w14:paraId="59F8DAD2" w14:textId="77777777" w:rsidR="00843937" w:rsidRDefault="00843937" w:rsidP="00843937">
      <w:r>
        <w:t>Gender Proportion:</w:t>
      </w:r>
    </w:p>
    <w:p w14:paraId="3AEF9CC8" w14:textId="77777777" w:rsidR="00843937" w:rsidRDefault="00843937" w:rsidP="00843937">
      <w:r>
        <w:t>The pie chart reveals that females (64.31%) dominate the dataset, which may influence other findings.</w:t>
      </w:r>
    </w:p>
    <w:p w14:paraId="155E6D1D" w14:textId="77777777" w:rsidR="00843937" w:rsidRPr="00843937" w:rsidRDefault="00843937" w:rsidP="00843937">
      <w:pPr>
        <w:rPr>
          <w:b/>
          <w:bCs/>
          <w:u w:val="single"/>
        </w:rPr>
      </w:pPr>
      <w:r w:rsidRPr="00843937">
        <w:rPr>
          <w:b/>
          <w:bCs/>
          <w:u w:val="single"/>
        </w:rPr>
        <w:t>Summary Card (KPI):</w:t>
      </w:r>
    </w:p>
    <w:p w14:paraId="628CBDCF" w14:textId="2BFE4208" w:rsidR="00843937" w:rsidRDefault="00843937" w:rsidP="00843937">
      <w:r>
        <w:t xml:space="preserve">The average Hb levels indicate a stark biological difference between </w:t>
      </w:r>
      <w:r>
        <w:t>anaemic</w:t>
      </w:r>
      <w:r>
        <w:t xml:space="preserve"> and non-</w:t>
      </w:r>
      <w:r>
        <w:t>anaemic</w:t>
      </w:r>
      <w:r>
        <w:t xml:space="preserve"> groups.</w:t>
      </w:r>
    </w:p>
    <w:p w14:paraId="4C5AAAF4" w14:textId="77777777" w:rsidR="00843937" w:rsidRPr="00843937" w:rsidRDefault="00843937" w:rsidP="00843937">
      <w:pPr>
        <w:rPr>
          <w:b/>
          <w:bCs/>
        </w:rPr>
      </w:pPr>
      <w:r w:rsidRPr="00843937">
        <w:rPr>
          <w:b/>
          <w:bCs/>
          <w:u w:val="single"/>
        </w:rPr>
        <w:t>Storyline</w:t>
      </w:r>
      <w:r w:rsidRPr="00843937">
        <w:rPr>
          <w:b/>
          <w:bCs/>
        </w:rPr>
        <w:t>:</w:t>
      </w:r>
    </w:p>
    <w:p w14:paraId="4D5D3D0A" w14:textId="5C30B52C" w:rsidR="00843937" w:rsidRDefault="00843937" w:rsidP="00843937">
      <w:r>
        <w:t xml:space="preserve">The visuals show a clear differentiation between </w:t>
      </w:r>
      <w:r>
        <w:t>anaemic</w:t>
      </w:r>
      <w:r>
        <w:t xml:space="preserve"> and non-</w:t>
      </w:r>
      <w:r>
        <w:t>anaemic</w:t>
      </w:r>
      <w:r>
        <w:t xml:space="preserve"> groups based on </w:t>
      </w:r>
      <w:r>
        <w:t>haemoglobin</w:t>
      </w:r>
      <w:r>
        <w:t xml:space="preserve"> levels and pixel percentages.</w:t>
      </w:r>
    </w:p>
    <w:p w14:paraId="0CFB7FC7" w14:textId="3C629AC3" w:rsidR="00843937" w:rsidRDefault="00843937" w:rsidP="00843937">
      <w:r>
        <w:t xml:space="preserve">Gender appears to play a significant role, with females both representing a larger portion of the dataset and being more frequently diagnosed as </w:t>
      </w:r>
      <w:r>
        <w:t>anaemic</w:t>
      </w:r>
      <w:r>
        <w:t>.</w:t>
      </w:r>
    </w:p>
    <w:p w14:paraId="7B831A04" w14:textId="62F3544E" w:rsidR="00A201E6" w:rsidRDefault="00843937" w:rsidP="00843937">
      <w:r>
        <w:t xml:space="preserve">The patterns in pixel data (e.g., blue pixel percentages) suggest that image analysis can serve as a supplementary diagnostic tool for </w:t>
      </w:r>
      <w:r>
        <w:t>anaemia</w:t>
      </w:r>
      <w:r>
        <w:t>.</w:t>
      </w:r>
    </w:p>
    <w:sectPr w:rsidR="00A2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37"/>
    <w:rsid w:val="0046089F"/>
    <w:rsid w:val="00843937"/>
    <w:rsid w:val="009D2062"/>
    <w:rsid w:val="00A201E6"/>
    <w:rsid w:val="00C93413"/>
    <w:rsid w:val="00E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DE93"/>
  <w15:chartTrackingRefBased/>
  <w15:docId w15:val="{72C4AE8C-7DCD-42EE-82FF-4C10E01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Rai</dc:creator>
  <cp:keywords/>
  <dc:description/>
  <cp:lastModifiedBy>Shobha Rai</cp:lastModifiedBy>
  <cp:revision>1</cp:revision>
  <dcterms:created xsi:type="dcterms:W3CDTF">2024-11-23T08:36:00Z</dcterms:created>
  <dcterms:modified xsi:type="dcterms:W3CDTF">2024-11-23T08:38:00Z</dcterms:modified>
</cp:coreProperties>
</file>