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D4555" w14:textId="77777777" w:rsidR="00191535" w:rsidRPr="00772288" w:rsidRDefault="0076040E" w:rsidP="002A27EB">
      <w:pPr>
        <w:rPr>
          <w:rFonts w:ascii="標楷體" w:eastAsia="標楷體" w:hAnsi="標楷體"/>
        </w:rPr>
      </w:pPr>
      <w:r w:rsidRPr="00772288">
        <w:rPr>
          <w:rFonts w:ascii="標楷體" w:eastAsia="標楷體" w:hAnsi="標楷體" w:hint="eastAsia"/>
          <w:b/>
          <w:bCs/>
        </w:rPr>
        <w:t>題目：</w:t>
      </w:r>
    </w:p>
    <w:p w14:paraId="0763D57F" w14:textId="77777777" w:rsidR="002A50D6" w:rsidRPr="002A50D6" w:rsidRDefault="00B66C56" w:rsidP="002A50D6">
      <w:pPr>
        <w:pStyle w:val="Web"/>
        <w:spacing w:before="0" w:beforeAutospacing="0" w:after="0" w:afterAutospacing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跟</w:t>
      </w:r>
      <w:r w:rsidRPr="002A50D6">
        <w:rPr>
          <w:rFonts w:ascii="標楷體" w:eastAsia="標楷體" w:hAnsi="標楷體" w:hint="eastAsia"/>
        </w:rPr>
        <w:t>期中考題目</w:t>
      </w:r>
      <w:r w:rsidR="002A50D6" w:rsidRPr="002A50D6">
        <w:rPr>
          <w:rFonts w:ascii="標楷體" w:eastAsia="標楷體" w:hAnsi="標楷體" w:cs="Arial"/>
          <w:color w:val="000000"/>
          <w:sz w:val="22"/>
          <w:szCs w:val="22"/>
        </w:rPr>
        <w:t>大致相同，但部分規則有所改變</w:t>
      </w:r>
    </w:p>
    <w:p w14:paraId="1C020F6D" w14:textId="77777777" w:rsidR="002A50D6" w:rsidRPr="002A50D6" w:rsidRDefault="002A50D6" w:rsidP="002A50D6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進壘與得分</w:t>
      </w:r>
      <w:proofErr w:type="gramEnd"/>
    </w:p>
    <w:p w14:paraId="16169B79" w14:textId="77777777" w:rsidR="002A50D6" w:rsidRPr="002A50D6" w:rsidRDefault="002A50D6" w:rsidP="002A50D6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原則上：如果一壘安打，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則壘包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上的人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個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前進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一個壘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包，如果三壘有人，則會得一分。依此類推，如果二壘安打，壘包上的人會前進兩個壘包。</w:t>
      </w:r>
    </w:p>
    <w:p w14:paraId="7C572062" w14:textId="77777777" w:rsidR="002A50D6" w:rsidRPr="002A50D6" w:rsidRDefault="002A50D6" w:rsidP="002A50D6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如果特別標示得分 Rn, 表示得分狀況特殊，例如一壘安打造成 2, 3 壘都回來得分，此時特別標記 1B 2R</w:t>
      </w:r>
    </w:p>
    <w:p w14:paraId="35824EFB" w14:textId="77777777" w:rsidR="002A50D6" w:rsidRPr="002A50D6" w:rsidRDefault="002A50D6" w:rsidP="002A50D6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雙殺與三殺</w:t>
      </w:r>
    </w:p>
    <w:p w14:paraId="631CC4EE" w14:textId="77777777" w:rsidR="002A50D6" w:rsidRPr="002A50D6" w:rsidRDefault="002A50D6" w:rsidP="002A50D6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滾地球可能產生雙殺甚至於三殺，請修改速記來標示，並計算出局數</w:t>
      </w:r>
    </w:p>
    <w:p w14:paraId="61BBBED1" w14:textId="77777777" w:rsidR="002A50D6" w:rsidRPr="002A50D6" w:rsidRDefault="002A50D6" w:rsidP="002A50D6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整場速記</w:t>
      </w:r>
    </w:p>
    <w:p w14:paraId="7A944864" w14:textId="77777777" w:rsidR="002A50D6" w:rsidRPr="002A50D6" w:rsidRDefault="002A50D6" w:rsidP="002A50D6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在單局速記測試完成後，接著完成上半場與下半場的速記，也就是能顯示客隊與主隊差異。</w:t>
      </w:r>
    </w:p>
    <w:p w14:paraId="4BED6F5E" w14:textId="6BA0BB5C" w:rsidR="00555300" w:rsidRDefault="002A50D6" w:rsidP="002A50D6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接著完成九局（或延長）的速記，注意球員的上場應具備延續性，一局上如果是 1-3 棒打擊，二局上應該由第4棒開始。</w:t>
      </w:r>
    </w:p>
    <w:p w14:paraId="6861CE92" w14:textId="77777777" w:rsidR="00BA27ED" w:rsidRPr="002A50D6" w:rsidRDefault="00BA27ED" w:rsidP="00BA27ED">
      <w:pPr>
        <w:pStyle w:val="Web"/>
        <w:spacing w:before="0" w:beforeAutospacing="0" w:after="0" w:afterAutospacing="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</w:p>
    <w:p w14:paraId="4D18FD48" w14:textId="77777777" w:rsidR="00BA27ED" w:rsidRPr="00BA27ED" w:rsidRDefault="00BA27ED" w:rsidP="00BA27ED">
      <w:pPr>
        <w:rPr>
          <w:rFonts w:ascii="標楷體" w:eastAsia="標楷體" w:hAnsi="標楷體"/>
        </w:rPr>
      </w:pPr>
      <w:r w:rsidRPr="00BA27ED">
        <w:rPr>
          <w:rFonts w:ascii="標楷體" w:eastAsia="標楷體" w:hAnsi="標楷體"/>
        </w:rPr>
        <w:t>開發與測試時應注意</w:t>
      </w:r>
    </w:p>
    <w:p w14:paraId="52B99636" w14:textId="77777777" w:rsidR="00BA27ED" w:rsidRPr="00BA27ED" w:rsidRDefault="00BA27ED" w:rsidP="00BA27ED">
      <w:pPr>
        <w:numPr>
          <w:ilvl w:val="0"/>
          <w:numId w:val="4"/>
        </w:numPr>
        <w:rPr>
          <w:rFonts w:ascii="標楷體" w:eastAsia="標楷體" w:hAnsi="標楷體"/>
        </w:rPr>
      </w:pPr>
      <w:r w:rsidRPr="00BA27ED">
        <w:rPr>
          <w:rFonts w:ascii="標楷體" w:eastAsia="標楷體" w:hAnsi="標楷體"/>
        </w:rPr>
        <w:t>模組化開發，方便測試。</w:t>
      </w:r>
    </w:p>
    <w:p w14:paraId="34C47467" w14:textId="77777777" w:rsidR="00BA27ED" w:rsidRPr="00BA27ED" w:rsidRDefault="00BA27ED" w:rsidP="00BA27ED">
      <w:pPr>
        <w:numPr>
          <w:ilvl w:val="0"/>
          <w:numId w:val="4"/>
        </w:numPr>
        <w:rPr>
          <w:rFonts w:ascii="標楷體" w:eastAsia="標楷體" w:hAnsi="標楷體"/>
        </w:rPr>
      </w:pPr>
      <w:r w:rsidRPr="00BA27ED">
        <w:rPr>
          <w:rFonts w:ascii="標楷體" w:eastAsia="標楷體" w:hAnsi="標楷體"/>
        </w:rPr>
        <w:t>對於異常的速記要能夠偵測，例如壘包上只有一人，安打後卻得到三分，顯然不合理。</w:t>
      </w:r>
    </w:p>
    <w:p w14:paraId="6FB264A3" w14:textId="77777777" w:rsidR="00BA27ED" w:rsidRPr="00BA27ED" w:rsidRDefault="00BA27ED" w:rsidP="00BA27ED">
      <w:pPr>
        <w:numPr>
          <w:ilvl w:val="0"/>
          <w:numId w:val="4"/>
        </w:numPr>
        <w:rPr>
          <w:rFonts w:ascii="標楷體" w:eastAsia="標楷體" w:hAnsi="標楷體"/>
        </w:rPr>
      </w:pPr>
      <w:r w:rsidRPr="00BA27ED">
        <w:rPr>
          <w:rFonts w:ascii="標楷體" w:eastAsia="標楷體" w:hAnsi="標楷體"/>
        </w:rPr>
        <w:t>多利用 JUnit 的功能，例如參數化測試等。</w:t>
      </w:r>
    </w:p>
    <w:p w14:paraId="2C563B46" w14:textId="77777777" w:rsidR="00555300" w:rsidRPr="00BA27ED" w:rsidRDefault="00555300" w:rsidP="00555300">
      <w:pPr>
        <w:rPr>
          <w:rFonts w:ascii="標楷體" w:eastAsia="標楷體" w:hAnsi="標楷體"/>
        </w:rPr>
      </w:pPr>
    </w:p>
    <w:p w14:paraId="0225E464" w14:textId="6ED63FB0" w:rsidR="00772288" w:rsidRDefault="00772288" w:rsidP="00555300">
      <w:pPr>
        <w:rPr>
          <w:rFonts w:ascii="標楷體" w:eastAsia="標楷體" w:hAnsi="標楷體"/>
          <w:b/>
          <w:bCs/>
        </w:rPr>
      </w:pPr>
      <w:r w:rsidRPr="00772288">
        <w:rPr>
          <w:rFonts w:ascii="標楷體" w:eastAsia="標楷體" w:hAnsi="標楷體"/>
          <w:b/>
          <w:bCs/>
        </w:rPr>
        <w:t>程式、執行畫面及其說明</w:t>
      </w:r>
      <w:r w:rsidRPr="00772288">
        <w:rPr>
          <w:rFonts w:ascii="標楷體" w:eastAsia="標楷體" w:hAnsi="標楷體" w:hint="eastAsia"/>
          <w:b/>
          <w:bCs/>
        </w:rPr>
        <w:t>：</w:t>
      </w:r>
    </w:p>
    <w:p w14:paraId="4854BE14" w14:textId="03A7BF80" w:rsidR="00B05DEC" w:rsidRPr="00591D7E" w:rsidRDefault="00172838" w:rsidP="00C606C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程式碼</w:t>
      </w:r>
      <w:r w:rsidR="00C4151D">
        <w:rPr>
          <w:rFonts w:ascii="標楷體" w:eastAsia="標楷體" w:hAnsi="標楷體" w:hint="eastAsia"/>
        </w:rPr>
        <w:t>擷取規則有改變的部分</w:t>
      </w:r>
      <w:r w:rsidR="00A06168">
        <w:rPr>
          <w:rFonts w:ascii="標楷體" w:eastAsia="標楷體" w:hAnsi="標楷體" w:hint="eastAsia"/>
        </w:rPr>
        <w:t>。</w:t>
      </w:r>
    </w:p>
    <w:p w14:paraId="608DA44B" w14:textId="77777777" w:rsidR="00396C78" w:rsidRPr="002A50D6" w:rsidRDefault="00396C78" w:rsidP="00396C78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進壘與得分</w:t>
      </w:r>
      <w:proofErr w:type="gramEnd"/>
    </w:p>
    <w:p w14:paraId="34E4C77C" w14:textId="32EEB04C" w:rsidR="00396C78" w:rsidRDefault="00396C78" w:rsidP="00396C78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如果一壘安打，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則壘包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上的人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個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前進</w:t>
      </w:r>
      <w:proofErr w:type="gramStart"/>
      <w:r w:rsidRPr="002A50D6">
        <w:rPr>
          <w:rFonts w:ascii="標楷體" w:eastAsia="標楷體" w:hAnsi="標楷體" w:cs="Arial"/>
          <w:color w:val="000000"/>
          <w:sz w:val="22"/>
          <w:szCs w:val="22"/>
        </w:rPr>
        <w:t>一個壘</w:t>
      </w:r>
      <w:proofErr w:type="gramEnd"/>
      <w:r w:rsidRPr="002A50D6">
        <w:rPr>
          <w:rFonts w:ascii="標楷體" w:eastAsia="標楷體" w:hAnsi="標楷體" w:cs="Arial"/>
          <w:color w:val="000000"/>
          <w:sz w:val="22"/>
          <w:szCs w:val="22"/>
        </w:rPr>
        <w:t>包，如果三壘有人，則會得一分。依此類推，如果二壘安打，壘包上的人會前進兩個壘包。</w:t>
      </w:r>
    </w:p>
    <w:p w14:paraId="0D0B37BA" w14:textId="6511DF17" w:rsidR="00396C78" w:rsidRDefault="00F75681" w:rsidP="00396C78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F75681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79A867EB" wp14:editId="554F2035">
            <wp:extent cx="5274310" cy="1485900"/>
            <wp:effectExtent l="0" t="0" r="2540" b="0"/>
            <wp:docPr id="559640939" name="圖片 1" descr="一張含有 文字, 螢幕擷取畫面, 軟體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40939" name="圖片 1" descr="一張含有 文字, 螢幕擷取畫面, 軟體, 字型 的圖片&#10;&#10;AI 產生的內容可能不正確。"/>
                    <pic:cNvPicPr/>
                  </pic:nvPicPr>
                  <pic:blipFill rotWithShape="1">
                    <a:blip r:embed="rId5"/>
                    <a:srcRect t="-1" b="39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8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FF25F" w14:textId="2CD13811" w:rsidR="00F75681" w:rsidRDefault="00A87271" w:rsidP="00396C78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A87271">
        <w:rPr>
          <w:rFonts w:ascii="標楷體" w:eastAsia="標楷體" w:hAnsi="標楷體" w:cs="Arial"/>
          <w:color w:val="000000"/>
          <w:sz w:val="22"/>
          <w:szCs w:val="22"/>
        </w:rPr>
        <w:lastRenderedPageBreak/>
        <w:drawing>
          <wp:inline distT="0" distB="0" distL="0" distR="0" wp14:anchorId="7160C25C" wp14:editId="23705F99">
            <wp:extent cx="5274310" cy="4656455"/>
            <wp:effectExtent l="0" t="0" r="2540" b="0"/>
            <wp:docPr id="1329530582" name="圖片 1" descr="一張含有 文字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30582" name="圖片 1" descr="一張含有 文字, 螢幕擷取畫面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9515" w14:textId="77777777" w:rsidR="00A87271" w:rsidRPr="002A50D6" w:rsidRDefault="00A87271" w:rsidP="00396C78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</w:p>
    <w:p w14:paraId="47C5ABA6" w14:textId="77777777" w:rsidR="00396C78" w:rsidRDefault="00396C78" w:rsidP="00396C78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如果特別標示得分 Rn, 表示得分狀況特殊，例如一壘安打造成 2, 3 壘都回來得分，此時特別標記 1B 2R</w:t>
      </w:r>
    </w:p>
    <w:p w14:paraId="065A7A9D" w14:textId="01C9245B" w:rsidR="00F93C2A" w:rsidRDefault="00F93C2A" w:rsidP="00F93C2A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  <w:r w:rsidRPr="00F93C2A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1C846C90" wp14:editId="3C4A2C41">
            <wp:extent cx="3535680" cy="267855"/>
            <wp:effectExtent l="0" t="0" r="0" b="0"/>
            <wp:docPr id="591280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80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8937" cy="2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E49B" w14:textId="1FC91A24" w:rsidR="000561AD" w:rsidRPr="002A50D6" w:rsidRDefault="00ED563D" w:rsidP="000561AD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  <w:r w:rsidRPr="00ED563D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00FCA5D5" wp14:editId="0078BC93">
            <wp:extent cx="2743583" cy="2667372"/>
            <wp:effectExtent l="0" t="0" r="0" b="0"/>
            <wp:docPr id="622938892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38892" name="圖片 1" descr="一張含有 文字, 螢幕擷取畫面, 字型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E3B6" w14:textId="77777777" w:rsidR="00396C78" w:rsidRPr="002A50D6" w:rsidRDefault="00396C78" w:rsidP="00396C78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lastRenderedPageBreak/>
        <w:t>雙殺與三殺</w:t>
      </w:r>
    </w:p>
    <w:p w14:paraId="716A7FE0" w14:textId="77777777" w:rsidR="00396C78" w:rsidRDefault="00396C78" w:rsidP="00396C78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滾地球可能產生雙殺甚至於三殺，請修改速記來標示，並計算出局數</w:t>
      </w:r>
    </w:p>
    <w:p w14:paraId="425C48EC" w14:textId="114B28BE" w:rsidR="00AD138F" w:rsidRDefault="00AD138F" w:rsidP="00AD138F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AD138F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0B66C630" wp14:editId="4F7F805C">
            <wp:extent cx="5274310" cy="1116965"/>
            <wp:effectExtent l="0" t="0" r="2540" b="6985"/>
            <wp:docPr id="533157351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57351" name="圖片 1" descr="一張含有 文字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A9B35" w14:textId="62D76C8F" w:rsidR="00506AB4" w:rsidRDefault="00506AB4" w:rsidP="00AD138F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  <w:r w:rsidRPr="00506AB4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7D6C9A6A" wp14:editId="0C3B4DBE">
            <wp:extent cx="3581400" cy="790984"/>
            <wp:effectExtent l="0" t="0" r="0" b="9525"/>
            <wp:docPr id="784217356" name="圖片 1" descr="一張含有 文字, 字型, 螢幕擷取畫面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17356" name="圖片 1" descr="一張含有 文字, 字型, 螢幕擷取畫面, 數字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5430" cy="7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B009" w14:textId="77777777" w:rsidR="00AD138F" w:rsidRPr="002A50D6" w:rsidRDefault="00AD138F" w:rsidP="00AD138F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</w:p>
    <w:p w14:paraId="1DB8AE83" w14:textId="77777777" w:rsidR="00396C78" w:rsidRPr="002A50D6" w:rsidRDefault="00396C78" w:rsidP="00396C78">
      <w:pPr>
        <w:pStyle w:val="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整場速記</w:t>
      </w:r>
    </w:p>
    <w:p w14:paraId="510B8E10" w14:textId="77777777" w:rsidR="00396C78" w:rsidRDefault="00396C78" w:rsidP="00396C78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在單局速記測試完成後，接著完成上半場與下半場的速記，也就是能顯示客隊與主隊差異。</w:t>
      </w:r>
    </w:p>
    <w:p w14:paraId="705D2325" w14:textId="688D8D9C" w:rsidR="000422DD" w:rsidRDefault="004C1F31" w:rsidP="000422DD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>
        <w:rPr>
          <w:rFonts w:ascii="標楷體" w:eastAsia="標楷體" w:hAnsi="標楷體" w:cs="Arial"/>
          <w:noProof/>
          <w:color w:val="000000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7E8EDD" wp14:editId="77BA5485">
                <wp:simplePos x="0" y="0"/>
                <wp:positionH relativeFrom="column">
                  <wp:posOffset>350520</wp:posOffset>
                </wp:positionH>
                <wp:positionV relativeFrom="paragraph">
                  <wp:posOffset>2853690</wp:posOffset>
                </wp:positionV>
                <wp:extent cx="769620" cy="480060"/>
                <wp:effectExtent l="0" t="19050" r="30480" b="34290"/>
                <wp:wrapNone/>
                <wp:docPr id="123902406" name="箭號: 向右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8006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78CD3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1" o:spid="_x0000_s1026" type="#_x0000_t13" style="position:absolute;margin-left:27.6pt;margin-top:224.7pt;width:60.6pt;height:37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" adj="14863" fillcolor="#e00" strokecolor="#030e13 [484]" strokeweight="1pt"/>
            </w:pict>
          </mc:Fallback>
        </mc:AlternateContent>
      </w:r>
      <w:r w:rsidR="00730F6E">
        <w:rPr>
          <w:rFonts w:ascii="標楷體" w:eastAsia="標楷體" w:hAnsi="標楷體" w:cs="Arial"/>
          <w:noProof/>
          <w:color w:val="000000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2B071F" wp14:editId="3FD23DFE">
                <wp:simplePos x="0" y="0"/>
                <wp:positionH relativeFrom="column">
                  <wp:posOffset>350520</wp:posOffset>
                </wp:positionH>
                <wp:positionV relativeFrom="paragraph">
                  <wp:posOffset>563880</wp:posOffset>
                </wp:positionV>
                <wp:extent cx="769620" cy="480060"/>
                <wp:effectExtent l="0" t="19050" r="30480" b="34290"/>
                <wp:wrapNone/>
                <wp:docPr id="1681501700" name="箭號: 向右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8006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AC2562" id="箭號: 向右 1" o:spid="_x0000_s1026" type="#_x0000_t13" style="position:absolute;margin-left:27.6pt;margin-top:44.4pt;width:60.6pt;height:3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" adj="14863" fillcolor="#e00" strokecolor="#030e13 [484]" strokeweight="1pt"/>
            </w:pict>
          </mc:Fallback>
        </mc:AlternateContent>
      </w:r>
      <w:r w:rsidR="000422DD" w:rsidRPr="000422DD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3664217D" wp14:editId="78B5C61D">
            <wp:extent cx="5274310" cy="4482465"/>
            <wp:effectExtent l="0" t="0" r="2540" b="0"/>
            <wp:docPr id="1679535512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35512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29D1" w14:textId="77777777" w:rsidR="000422DD" w:rsidRPr="002A50D6" w:rsidRDefault="000422DD" w:rsidP="000422DD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</w:p>
    <w:p w14:paraId="4355D7AD" w14:textId="77777777" w:rsidR="00396C78" w:rsidRDefault="00396C78" w:rsidP="00396C78">
      <w:pPr>
        <w:pStyle w:val="Web"/>
        <w:numPr>
          <w:ilvl w:val="1"/>
          <w:numId w:val="3"/>
        </w:numPr>
        <w:spacing w:before="0" w:beforeAutospacing="0" w:after="0" w:afterAutospacing="0"/>
        <w:textAlignment w:val="baseline"/>
        <w:rPr>
          <w:rFonts w:ascii="標楷體" w:eastAsia="標楷體" w:hAnsi="標楷體" w:cs="Arial"/>
          <w:color w:val="000000"/>
          <w:sz w:val="22"/>
          <w:szCs w:val="22"/>
        </w:rPr>
      </w:pPr>
      <w:r w:rsidRPr="002A50D6">
        <w:rPr>
          <w:rFonts w:ascii="標楷體" w:eastAsia="標楷體" w:hAnsi="標楷體" w:cs="Arial"/>
          <w:color w:val="000000"/>
          <w:sz w:val="22"/>
          <w:szCs w:val="22"/>
        </w:rPr>
        <w:t>接著完成九局（或延長）的速記，注意球員的上場應具備延續性，一局上如果是 1-3 棒打擊，二局上應該由第4棒開始。</w:t>
      </w:r>
    </w:p>
    <w:p w14:paraId="6ADEC277" w14:textId="7570BBF7" w:rsidR="00B05DEC" w:rsidRPr="00D30550" w:rsidRDefault="00D30550" w:rsidP="00D30550">
      <w:pPr>
        <w:pStyle w:val="Web"/>
        <w:spacing w:before="0" w:beforeAutospacing="0" w:after="0" w:afterAutospacing="0"/>
        <w:ind w:left="1440"/>
        <w:textAlignment w:val="baseline"/>
        <w:rPr>
          <w:rFonts w:ascii="標楷體" w:eastAsia="標楷體" w:hAnsi="標楷體" w:cs="Arial" w:hint="eastAsia"/>
          <w:color w:val="000000"/>
          <w:sz w:val="22"/>
          <w:szCs w:val="22"/>
        </w:rPr>
      </w:pPr>
      <w:r>
        <w:rPr>
          <w:rFonts w:ascii="標楷體" w:eastAsia="標楷體" w:hAnsi="標楷體" w:cs="Arial"/>
          <w:noProof/>
          <w:color w:val="000000"/>
          <w:sz w:val="22"/>
          <w:szCs w:val="2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80218B" wp14:editId="1A0C937C">
                <wp:simplePos x="0" y="0"/>
                <wp:positionH relativeFrom="column">
                  <wp:posOffset>350520</wp:posOffset>
                </wp:positionH>
                <wp:positionV relativeFrom="paragraph">
                  <wp:posOffset>3181350</wp:posOffset>
                </wp:positionV>
                <wp:extent cx="769620" cy="480060"/>
                <wp:effectExtent l="0" t="19050" r="30480" b="34290"/>
                <wp:wrapNone/>
                <wp:docPr id="2075541969" name="箭號: 向右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8006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72EB82" id="箭號: 向右 1" o:spid="_x0000_s1026" type="#_x0000_t13" style="position:absolute;margin-left:27.6pt;margin-top:250.5pt;width:60.6pt;height:37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" adj="14863" fillcolor="#e00" strokecolor="#030e13 [484]" strokeweight="1pt"/>
            </w:pict>
          </mc:Fallback>
        </mc:AlternateContent>
      </w:r>
      <w:r w:rsidR="004C1F31">
        <w:rPr>
          <w:rFonts w:ascii="標楷體" w:eastAsia="標楷體" w:hAnsi="標楷體" w:cs="Arial"/>
          <w:noProof/>
          <w:color w:val="000000"/>
          <w:sz w:val="22"/>
          <w:szCs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4EF68C" wp14:editId="24A0FF19">
                <wp:simplePos x="0" y="0"/>
                <wp:positionH relativeFrom="column">
                  <wp:posOffset>342900</wp:posOffset>
                </wp:positionH>
                <wp:positionV relativeFrom="paragraph">
                  <wp:posOffset>899160</wp:posOffset>
                </wp:positionV>
                <wp:extent cx="769620" cy="480060"/>
                <wp:effectExtent l="0" t="19050" r="30480" b="34290"/>
                <wp:wrapNone/>
                <wp:docPr id="179402616" name="箭號: 向右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48006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255D9" id="箭號: 向右 1" o:spid="_x0000_s1026" type="#_x0000_t13" style="position:absolute;margin-left:27pt;margin-top:70.8pt;width:60.6pt;height:3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" adj="14863" fillcolor="#e00" strokecolor="#030e13 [484]" strokeweight="1pt"/>
            </w:pict>
          </mc:Fallback>
        </mc:AlternateContent>
      </w:r>
      <w:r w:rsidR="00730F6E" w:rsidRPr="000422DD">
        <w:rPr>
          <w:rFonts w:ascii="標楷體" w:eastAsia="標楷體" w:hAnsi="標楷體" w:cs="Arial"/>
          <w:color w:val="000000"/>
          <w:sz w:val="22"/>
          <w:szCs w:val="22"/>
        </w:rPr>
        <w:drawing>
          <wp:inline distT="0" distB="0" distL="0" distR="0" wp14:anchorId="63764B24" wp14:editId="20444784">
            <wp:extent cx="5274310" cy="4482465"/>
            <wp:effectExtent l="0" t="0" r="2540" b="0"/>
            <wp:docPr id="1775923343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35512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5FFA" w14:textId="77777777" w:rsidR="00B05DEC" w:rsidRDefault="00B05DEC" w:rsidP="008913BA">
      <w:pPr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</w:pPr>
    </w:p>
    <w:p w14:paraId="2B6D06C1" w14:textId="2C259020" w:rsidR="00D9590D" w:rsidRPr="00D9590D" w:rsidRDefault="00D9590D" w:rsidP="008913BA">
      <w:pPr>
        <w:rPr>
          <w:rFonts w:ascii="標楷體" w:eastAsia="標楷體" w:hAnsi="標楷體" w:cs="新細明體"/>
          <w:color w:val="000000" w:themeColor="text1"/>
          <w:kern w:val="0"/>
          <w14:ligatures w14:val="none"/>
        </w:rPr>
      </w:pPr>
      <w:r w:rsidRPr="00D9590D">
        <w:rPr>
          <w:rFonts w:ascii="標楷體" w:eastAsia="標楷體" w:hAnsi="標楷體" w:cs="新細明體" w:hint="eastAsia"/>
          <w:color w:val="000000" w:themeColor="text1"/>
          <w:kern w:val="0"/>
          <w14:ligatures w14:val="none"/>
        </w:rPr>
        <w:t>執行結果</w:t>
      </w:r>
    </w:p>
    <w:p w14:paraId="60FF487E" w14:textId="312EBC86" w:rsidR="00D9590D" w:rsidRDefault="002A7287" w:rsidP="008913BA">
      <w:pPr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</w:pPr>
      <w:r w:rsidRPr="002A7287"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  <w:drawing>
          <wp:inline distT="0" distB="0" distL="0" distR="0" wp14:anchorId="1C7970C9" wp14:editId="4A9EB3D7">
            <wp:extent cx="5274310" cy="3451860"/>
            <wp:effectExtent l="0" t="0" r="2540" b="0"/>
            <wp:docPr id="207343800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3800" name="圖片 1" descr="一張含有 文字, 螢幕擷取畫面, 字型 的圖片&#10;&#10;AI 產生的內容可能不正確。"/>
                    <pic:cNvPicPr/>
                  </pic:nvPicPr>
                  <pic:blipFill rotWithShape="1">
                    <a:blip r:embed="rId12"/>
                    <a:srcRect t="629" b="28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1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A7287"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69032E61" wp14:editId="7A0B5FBF">
            <wp:extent cx="5274310" cy="1356995"/>
            <wp:effectExtent l="0" t="0" r="2540" b="0"/>
            <wp:docPr id="537428665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28665" name="圖片 1" descr="一張含有 文字, 螢幕擷取畫面, 字型 的圖片&#10;&#10;AI 產生的內容可能不正確。"/>
                    <pic:cNvPicPr/>
                  </pic:nvPicPr>
                  <pic:blipFill rotWithShape="1">
                    <a:blip r:embed="rId12"/>
                    <a:srcRect t="72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5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B0BD5" w14:textId="3ED93A03" w:rsidR="00D9590D" w:rsidRDefault="005F59B7" w:rsidP="008913BA">
      <w:pPr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</w:pPr>
      <w:r w:rsidRPr="005F59B7"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  <w:drawing>
          <wp:inline distT="0" distB="0" distL="0" distR="0" wp14:anchorId="2E934C46" wp14:editId="261630EC">
            <wp:extent cx="5274310" cy="6579870"/>
            <wp:effectExtent l="0" t="0" r="2540" b="0"/>
            <wp:docPr id="129334933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49331" name="圖片 1" descr="一張含有 文字, 螢幕擷取畫面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8385" w14:textId="6AE4802A" w:rsidR="00F03D29" w:rsidRDefault="00F03D29" w:rsidP="008913BA">
      <w:pPr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</w:pPr>
      <w:r w:rsidRPr="00F03D29">
        <w:rPr>
          <w:rFonts w:ascii="Consolas" w:eastAsia="新細明體" w:hAnsi="Consolas" w:cs="新細明體"/>
          <w:color w:val="CCCCCC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5B15CB89" wp14:editId="6F1A3F83">
            <wp:extent cx="3146838" cy="2377440"/>
            <wp:effectExtent l="0" t="0" r="0" b="3810"/>
            <wp:docPr id="638679834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79834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3048" cy="238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ACD6" w14:textId="77777777" w:rsidR="00F03D29" w:rsidRDefault="00F03D29" w:rsidP="008913BA">
      <w:pPr>
        <w:rPr>
          <w:rFonts w:ascii="Consolas" w:eastAsia="新細明體" w:hAnsi="Consolas" w:cs="新細明體" w:hint="eastAsia"/>
          <w:color w:val="CCCCCC"/>
          <w:kern w:val="0"/>
          <w:sz w:val="21"/>
          <w:szCs w:val="21"/>
          <w14:ligatures w14:val="none"/>
        </w:rPr>
      </w:pPr>
    </w:p>
    <w:p w14:paraId="17B83273" w14:textId="4AFD1A17" w:rsidR="004F7663" w:rsidRDefault="004F7663" w:rsidP="008913BA">
      <w:pPr>
        <w:rPr>
          <w:rFonts w:ascii="標楷體" w:eastAsia="標楷體" w:hAnsi="標楷體"/>
          <w:b/>
          <w:bCs/>
        </w:rPr>
      </w:pPr>
      <w:r w:rsidRPr="004F7663">
        <w:rPr>
          <w:rFonts w:ascii="標楷體" w:eastAsia="標楷體" w:hAnsi="標楷體"/>
          <w:b/>
          <w:bCs/>
        </w:rPr>
        <w:t>參考資料與使用工具及比例 (包含 AI)</w:t>
      </w:r>
      <w:r w:rsidRPr="004F7663">
        <w:rPr>
          <w:rFonts w:ascii="標楷體" w:eastAsia="標楷體" w:hAnsi="標楷體" w:hint="eastAsia"/>
          <w:b/>
          <w:bCs/>
        </w:rPr>
        <w:t>：</w:t>
      </w:r>
    </w:p>
    <w:p w14:paraId="1BD6DAD8" w14:textId="13E718BD" w:rsidR="004F7663" w:rsidRDefault="0052775E" w:rsidP="00B47654">
      <w:pPr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上課講義</w:t>
      </w:r>
      <w:r w:rsidR="00C606CD">
        <w:rPr>
          <w:rFonts w:ascii="標楷體" w:eastAsia="標楷體" w:hAnsi="標楷體" w:hint="eastAsia"/>
        </w:rPr>
        <w:t>、</w:t>
      </w:r>
      <w:r w:rsidR="009F32BE">
        <w:rPr>
          <w:rFonts w:ascii="標楷體" w:eastAsia="標楷體" w:hAnsi="標楷體" w:hint="eastAsia"/>
        </w:rPr>
        <w:t>期中考程式</w:t>
      </w:r>
      <w:r>
        <w:rPr>
          <w:rFonts w:ascii="標楷體" w:eastAsia="標楷體" w:hAnsi="標楷體" w:hint="eastAsia"/>
        </w:rPr>
        <w:t>、AI(</w:t>
      </w:r>
      <w:r w:rsidR="00C355AE">
        <w:rPr>
          <w:rFonts w:ascii="標楷體" w:eastAsia="標楷體" w:hAnsi="標楷體" w:hint="eastAsia"/>
        </w:rPr>
        <w:t>大約</w:t>
      </w:r>
      <w:r w:rsidR="00C606CD">
        <w:rPr>
          <w:rFonts w:ascii="標楷體" w:eastAsia="標楷體" w:hAnsi="標楷體" w:hint="eastAsia"/>
        </w:rPr>
        <w:t>7</w:t>
      </w:r>
      <w:r w:rsidR="00C355AE">
        <w:rPr>
          <w:rFonts w:ascii="標楷體" w:eastAsia="標楷體" w:hAnsi="標楷體" w:hint="eastAsia"/>
        </w:rPr>
        <w:t>0%</w:t>
      </w:r>
      <w:r>
        <w:rPr>
          <w:rFonts w:ascii="標楷體" w:eastAsia="標楷體" w:hAnsi="標楷體" w:hint="eastAsia"/>
        </w:rPr>
        <w:t>)</w:t>
      </w:r>
      <w:r w:rsidR="005647E2" w:rsidRPr="005647E2">
        <w:rPr>
          <w:rFonts w:ascii="標楷體" w:eastAsia="標楷體" w:hAnsi="標楷體" w:hint="eastAsia"/>
        </w:rPr>
        <w:t xml:space="preserve"> </w:t>
      </w:r>
    </w:p>
    <w:sectPr w:rsidR="004F76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82530"/>
    <w:multiLevelType w:val="multilevel"/>
    <w:tmpl w:val="A684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AF5207"/>
    <w:multiLevelType w:val="multilevel"/>
    <w:tmpl w:val="5314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E617AF"/>
    <w:multiLevelType w:val="multilevel"/>
    <w:tmpl w:val="961C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337234"/>
    <w:multiLevelType w:val="multilevel"/>
    <w:tmpl w:val="2DEE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443996">
    <w:abstractNumId w:val="0"/>
  </w:num>
  <w:num w:numId="2" w16cid:durableId="165748631">
    <w:abstractNumId w:val="3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3" w16cid:durableId="489296462">
    <w:abstractNumId w:val="2"/>
  </w:num>
  <w:num w:numId="4" w16cid:durableId="109210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035"/>
    <w:rsid w:val="00041187"/>
    <w:rsid w:val="000422DD"/>
    <w:rsid w:val="00047070"/>
    <w:rsid w:val="000531A9"/>
    <w:rsid w:val="00055273"/>
    <w:rsid w:val="000561AD"/>
    <w:rsid w:val="000631B9"/>
    <w:rsid w:val="00076F40"/>
    <w:rsid w:val="00082BC7"/>
    <w:rsid w:val="00094873"/>
    <w:rsid w:val="000B4D66"/>
    <w:rsid w:val="000E4E6D"/>
    <w:rsid w:val="000F6E3A"/>
    <w:rsid w:val="0011134A"/>
    <w:rsid w:val="00116C2E"/>
    <w:rsid w:val="00134F48"/>
    <w:rsid w:val="001472DF"/>
    <w:rsid w:val="00172838"/>
    <w:rsid w:val="00191535"/>
    <w:rsid w:val="00197BCD"/>
    <w:rsid w:val="001B0225"/>
    <w:rsid w:val="001C4089"/>
    <w:rsid w:val="001E23D5"/>
    <w:rsid w:val="001E3D68"/>
    <w:rsid w:val="001E6AC7"/>
    <w:rsid w:val="00203895"/>
    <w:rsid w:val="00203B45"/>
    <w:rsid w:val="002131D4"/>
    <w:rsid w:val="002326B0"/>
    <w:rsid w:val="0023453F"/>
    <w:rsid w:val="00290CB4"/>
    <w:rsid w:val="002A144B"/>
    <w:rsid w:val="002A27EB"/>
    <w:rsid w:val="002A50D6"/>
    <w:rsid w:val="002A7287"/>
    <w:rsid w:val="002F2B84"/>
    <w:rsid w:val="002F4026"/>
    <w:rsid w:val="003057CF"/>
    <w:rsid w:val="00340B18"/>
    <w:rsid w:val="00353E26"/>
    <w:rsid w:val="00396C78"/>
    <w:rsid w:val="003A4D94"/>
    <w:rsid w:val="003E33E8"/>
    <w:rsid w:val="003F2179"/>
    <w:rsid w:val="004462BA"/>
    <w:rsid w:val="004623E6"/>
    <w:rsid w:val="004874B6"/>
    <w:rsid w:val="00494720"/>
    <w:rsid w:val="004A6A04"/>
    <w:rsid w:val="004A777B"/>
    <w:rsid w:val="004B3FBE"/>
    <w:rsid w:val="004C1F31"/>
    <w:rsid w:val="004C3A9B"/>
    <w:rsid w:val="004D1F4C"/>
    <w:rsid w:val="004E4A13"/>
    <w:rsid w:val="004F0EFF"/>
    <w:rsid w:val="004F49B1"/>
    <w:rsid w:val="004F7663"/>
    <w:rsid w:val="00506AB4"/>
    <w:rsid w:val="005131E8"/>
    <w:rsid w:val="005135DC"/>
    <w:rsid w:val="0052613B"/>
    <w:rsid w:val="0052775E"/>
    <w:rsid w:val="00542E7A"/>
    <w:rsid w:val="00555300"/>
    <w:rsid w:val="005647E2"/>
    <w:rsid w:val="00585041"/>
    <w:rsid w:val="00586FC5"/>
    <w:rsid w:val="00591D7E"/>
    <w:rsid w:val="005A09DC"/>
    <w:rsid w:val="005B5035"/>
    <w:rsid w:val="005B5A91"/>
    <w:rsid w:val="005F59B7"/>
    <w:rsid w:val="00610705"/>
    <w:rsid w:val="006271E8"/>
    <w:rsid w:val="006272D4"/>
    <w:rsid w:val="00637B6A"/>
    <w:rsid w:val="006837FA"/>
    <w:rsid w:val="006F7730"/>
    <w:rsid w:val="00714D59"/>
    <w:rsid w:val="007215FD"/>
    <w:rsid w:val="00725AB1"/>
    <w:rsid w:val="00730F6E"/>
    <w:rsid w:val="0076040E"/>
    <w:rsid w:val="007667C1"/>
    <w:rsid w:val="00772288"/>
    <w:rsid w:val="007C310D"/>
    <w:rsid w:val="007D40DB"/>
    <w:rsid w:val="007D703E"/>
    <w:rsid w:val="00811FF7"/>
    <w:rsid w:val="008202C7"/>
    <w:rsid w:val="008302EE"/>
    <w:rsid w:val="00833914"/>
    <w:rsid w:val="00851BA1"/>
    <w:rsid w:val="00852415"/>
    <w:rsid w:val="008536F4"/>
    <w:rsid w:val="00862139"/>
    <w:rsid w:val="00875418"/>
    <w:rsid w:val="008913BA"/>
    <w:rsid w:val="008B0727"/>
    <w:rsid w:val="008E5CCF"/>
    <w:rsid w:val="00900250"/>
    <w:rsid w:val="00900AAB"/>
    <w:rsid w:val="00906C02"/>
    <w:rsid w:val="00912B02"/>
    <w:rsid w:val="0096676B"/>
    <w:rsid w:val="00983994"/>
    <w:rsid w:val="00993BD5"/>
    <w:rsid w:val="009C5D46"/>
    <w:rsid w:val="009E4EAD"/>
    <w:rsid w:val="009F32BE"/>
    <w:rsid w:val="00A06168"/>
    <w:rsid w:val="00A20B91"/>
    <w:rsid w:val="00A31B99"/>
    <w:rsid w:val="00A37C8B"/>
    <w:rsid w:val="00A40AA3"/>
    <w:rsid w:val="00A82CA0"/>
    <w:rsid w:val="00A8379E"/>
    <w:rsid w:val="00A85A49"/>
    <w:rsid w:val="00A87271"/>
    <w:rsid w:val="00AA431C"/>
    <w:rsid w:val="00AA76D3"/>
    <w:rsid w:val="00AC2E85"/>
    <w:rsid w:val="00AC7F5F"/>
    <w:rsid w:val="00AD120D"/>
    <w:rsid w:val="00AD138F"/>
    <w:rsid w:val="00AD71C1"/>
    <w:rsid w:val="00B05DEC"/>
    <w:rsid w:val="00B077C9"/>
    <w:rsid w:val="00B33AE8"/>
    <w:rsid w:val="00B33F72"/>
    <w:rsid w:val="00B47654"/>
    <w:rsid w:val="00B66C56"/>
    <w:rsid w:val="00B77A99"/>
    <w:rsid w:val="00B82EA8"/>
    <w:rsid w:val="00B85EA9"/>
    <w:rsid w:val="00BA255E"/>
    <w:rsid w:val="00BA27ED"/>
    <w:rsid w:val="00BD58F2"/>
    <w:rsid w:val="00BD5D6C"/>
    <w:rsid w:val="00BD6641"/>
    <w:rsid w:val="00BF7366"/>
    <w:rsid w:val="00C00581"/>
    <w:rsid w:val="00C01E34"/>
    <w:rsid w:val="00C355AE"/>
    <w:rsid w:val="00C4151D"/>
    <w:rsid w:val="00C606CD"/>
    <w:rsid w:val="00C652EE"/>
    <w:rsid w:val="00C778FD"/>
    <w:rsid w:val="00C77A33"/>
    <w:rsid w:val="00CE5B69"/>
    <w:rsid w:val="00CE6A20"/>
    <w:rsid w:val="00D23589"/>
    <w:rsid w:val="00D26C3E"/>
    <w:rsid w:val="00D30550"/>
    <w:rsid w:val="00D52989"/>
    <w:rsid w:val="00D9590D"/>
    <w:rsid w:val="00DB6DEA"/>
    <w:rsid w:val="00DC7804"/>
    <w:rsid w:val="00DD6D07"/>
    <w:rsid w:val="00DE46C7"/>
    <w:rsid w:val="00E02922"/>
    <w:rsid w:val="00E25A1D"/>
    <w:rsid w:val="00E463E8"/>
    <w:rsid w:val="00EA1EAA"/>
    <w:rsid w:val="00EA2A8A"/>
    <w:rsid w:val="00EA51AE"/>
    <w:rsid w:val="00EC191E"/>
    <w:rsid w:val="00EC55C5"/>
    <w:rsid w:val="00ED563D"/>
    <w:rsid w:val="00ED5DE6"/>
    <w:rsid w:val="00F03D29"/>
    <w:rsid w:val="00F101FB"/>
    <w:rsid w:val="00F228E8"/>
    <w:rsid w:val="00F2623B"/>
    <w:rsid w:val="00F33E52"/>
    <w:rsid w:val="00F35CEF"/>
    <w:rsid w:val="00F75681"/>
    <w:rsid w:val="00F8011F"/>
    <w:rsid w:val="00F81FB4"/>
    <w:rsid w:val="00F909BB"/>
    <w:rsid w:val="00F93C2A"/>
    <w:rsid w:val="00F979F6"/>
    <w:rsid w:val="00FD7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E460D"/>
  <w15:chartTrackingRefBased/>
  <w15:docId w15:val="{72B7441D-CB87-4500-ACFB-BCE76AB6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B503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03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0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03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03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03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03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B503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B50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B503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B50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B503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B503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B503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B503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B50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503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B5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03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B50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B50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0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0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0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B50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03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33E5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33E52"/>
    <w:rPr>
      <w:color w:val="605E5C"/>
      <w:shd w:val="clear" w:color="auto" w:fill="E1DFDD"/>
    </w:rPr>
  </w:style>
  <w:style w:type="numbering" w:customStyle="1" w:styleId="11">
    <w:name w:val="無清單1"/>
    <w:next w:val="a2"/>
    <w:uiPriority w:val="99"/>
    <w:semiHidden/>
    <w:unhideWhenUsed/>
    <w:rsid w:val="008536F4"/>
  </w:style>
  <w:style w:type="paragraph" w:customStyle="1" w:styleId="msonormal0">
    <w:name w:val="msonormal"/>
    <w:basedOn w:val="a"/>
    <w:rsid w:val="008536F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numbering" w:customStyle="1" w:styleId="21">
    <w:name w:val="無清單2"/>
    <w:next w:val="a2"/>
    <w:uiPriority w:val="99"/>
    <w:semiHidden/>
    <w:unhideWhenUsed/>
    <w:rsid w:val="001472DF"/>
  </w:style>
  <w:style w:type="paragraph" w:styleId="af0">
    <w:name w:val="No Spacing"/>
    <w:uiPriority w:val="1"/>
    <w:qFormat/>
    <w:rsid w:val="00851BA1"/>
    <w:pPr>
      <w:widowControl w:val="0"/>
      <w:spacing w:after="0" w:line="240" w:lineRule="auto"/>
    </w:pPr>
  </w:style>
  <w:style w:type="paragraph" w:styleId="HTML">
    <w:name w:val="HTML Preformatted"/>
    <w:basedOn w:val="a"/>
    <w:link w:val="HTML0"/>
    <w:uiPriority w:val="99"/>
    <w:semiHidden/>
    <w:unhideWhenUsed/>
    <w:rsid w:val="00591D7E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591D7E"/>
    <w:rPr>
      <w:rFonts w:ascii="Courier New" w:hAnsi="Courier New" w:cs="Courier New"/>
      <w:sz w:val="20"/>
      <w:szCs w:val="20"/>
    </w:rPr>
  </w:style>
  <w:style w:type="paragraph" w:styleId="Web">
    <w:name w:val="Normal (Web)"/>
    <w:basedOn w:val="a"/>
    <w:uiPriority w:val="99"/>
    <w:unhideWhenUsed/>
    <w:rsid w:val="002A50D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3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5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3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2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4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7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0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6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3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2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6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4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8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稚翔 陳</dc:creator>
  <cp:keywords/>
  <dc:description/>
  <cp:lastModifiedBy>d1249623@ms.edu.tw</cp:lastModifiedBy>
  <cp:revision>65</cp:revision>
  <dcterms:created xsi:type="dcterms:W3CDTF">2025-03-08T09:49:00Z</dcterms:created>
  <dcterms:modified xsi:type="dcterms:W3CDTF">2025-11-15T13:16:00Z</dcterms:modified>
</cp:coreProperties>
</file>