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D23EA" w14:textId="7621551C" w:rsidR="00FA181D" w:rsidRDefault="0095781E" w:rsidP="0095781E">
      <w:pPr>
        <w:jc w:val="center"/>
        <w:rPr>
          <w:rFonts w:asciiTheme="majorBidi" w:hAnsiTheme="majorBidi" w:cstheme="majorBidi"/>
          <w:sz w:val="24"/>
          <w:szCs w:val="24"/>
        </w:rPr>
      </w:pPr>
      <w:r w:rsidRPr="0095781E">
        <w:rPr>
          <w:rFonts w:asciiTheme="majorBidi" w:hAnsiTheme="majorBidi" w:cstheme="majorBidi"/>
          <w:sz w:val="24"/>
          <w:szCs w:val="24"/>
        </w:rPr>
        <w:t>W5 HW</w:t>
      </w:r>
    </w:p>
    <w:p w14:paraId="77CB0E47" w14:textId="54E9E0B0" w:rsidR="0095781E" w:rsidRDefault="0095781E" w:rsidP="0095781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D1</w:t>
      </w:r>
    </w:p>
    <w:p w14:paraId="2B5DA218" w14:textId="26F786D8" w:rsidR="004B13D9" w:rsidRDefault="004B13D9" w:rsidP="004B13D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is an API?</w:t>
      </w:r>
    </w:p>
    <w:p w14:paraId="00FCC3B2" w14:textId="4DA1F787" w:rsidR="00C662FC" w:rsidRDefault="00C662FC" w:rsidP="00C662FC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 interface that allows you to build on the API resources for the purpose of a separate service/application</w:t>
      </w:r>
    </w:p>
    <w:p w14:paraId="59A1C3D1" w14:textId="5A0FC883" w:rsidR="00092681" w:rsidRDefault="00092681" w:rsidP="00C662FC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“All web services are APIS, but not all APIs are web services”</w:t>
      </w:r>
    </w:p>
    <w:p w14:paraId="2DF402F7" w14:textId="25DCE68D" w:rsidR="004B13D9" w:rsidRDefault="004B13D9" w:rsidP="004B13D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is a service?</w:t>
      </w:r>
    </w:p>
    <w:p w14:paraId="268570F0" w14:textId="69719894" w:rsidR="004B13D9" w:rsidRDefault="004B13D9" w:rsidP="004B13D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C/C API &amp; services</w:t>
      </w:r>
    </w:p>
    <w:p w14:paraId="45F7521D" w14:textId="7CCB6BFA" w:rsidR="002F038E" w:rsidRDefault="002F038E" w:rsidP="004B13D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Create a table detailing the definitions, strengths, and limitations of the following:</w:t>
      </w:r>
    </w:p>
    <w:p w14:paraId="22FA4CF5" w14:textId="2985D8F6" w:rsidR="002F038E" w:rsidRDefault="002F038E" w:rsidP="002F038E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Service autonomy</w:t>
      </w:r>
    </w:p>
    <w:p w14:paraId="0EE11822" w14:textId="36FC0E71" w:rsidR="002F038E" w:rsidRDefault="002F038E" w:rsidP="002F038E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Service broadcasting</w:t>
      </w:r>
    </w:p>
    <w:p w14:paraId="7EC2CF73" w14:textId="18D5CF51" w:rsidR="009E6FA1" w:rsidRDefault="009E6FA1" w:rsidP="002F038E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Service </w:t>
      </w:r>
      <w:r w:rsidR="00F945F0">
        <w:rPr>
          <w:rFonts w:asciiTheme="majorBidi" w:hAnsiTheme="majorBidi" w:cstheme="majorBidi"/>
          <w:sz w:val="24"/>
          <w:szCs w:val="24"/>
        </w:rPr>
        <w:t>discoverability</w:t>
      </w:r>
    </w:p>
    <w:p w14:paraId="5D7F1C55" w14:textId="63D24ACA" w:rsidR="00C47793" w:rsidRDefault="00C47793" w:rsidP="002F038E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Standardized Service Contract</w:t>
      </w:r>
      <w:r w:rsidR="00352AE8">
        <w:rPr>
          <w:rFonts w:asciiTheme="majorBidi" w:hAnsiTheme="majorBidi" w:cstheme="majorBidi"/>
          <w:sz w:val="24"/>
          <w:szCs w:val="24"/>
        </w:rPr>
        <w:t xml:space="preserve"> </w:t>
      </w:r>
    </w:p>
    <w:p w14:paraId="158C11DC" w14:textId="64CB0E3E" w:rsidR="00352AE8" w:rsidRDefault="00352AE8" w:rsidP="00352AE8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How are SSC’s defined?</w:t>
      </w:r>
    </w:p>
    <w:p w14:paraId="07E55E13" w14:textId="55CE5C5B" w:rsidR="0095781E" w:rsidRDefault="0095781E" w:rsidP="0095781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D2</w:t>
      </w:r>
    </w:p>
    <w:p w14:paraId="68B9E1DA" w14:textId="789DD79F" w:rsidR="00E2745F" w:rsidRDefault="00E2745F" w:rsidP="00E2745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is OAI and OAS</w:t>
      </w:r>
      <w:r w:rsidR="00D74288">
        <w:rPr>
          <w:rFonts w:asciiTheme="majorBidi" w:hAnsiTheme="majorBidi" w:cstheme="majorBidi"/>
          <w:sz w:val="24"/>
          <w:szCs w:val="24"/>
        </w:rPr>
        <w:t>?</w:t>
      </w:r>
    </w:p>
    <w:p w14:paraId="5A65EC7D" w14:textId="6DA938F8" w:rsidR="00FD5FF5" w:rsidRPr="00FD5FF5" w:rsidRDefault="00FD5FF5" w:rsidP="00FD5FF5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FD5FF5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The OpenAPI Specification empowers the API community with a common, machine-readable way of defining the surface area of any API that uses the HTTP 1.1 protocol as a transport.</w:t>
      </w:r>
    </w:p>
    <w:p w14:paraId="5D9E304B" w14:textId="47CC150C" w:rsidR="00D74288" w:rsidRDefault="00D74288" w:rsidP="00E2745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is REST API?</w:t>
      </w:r>
    </w:p>
    <w:p w14:paraId="40395FE2" w14:textId="4D2116E3" w:rsidR="0095781E" w:rsidRDefault="0095781E" w:rsidP="0095781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D3</w:t>
      </w:r>
    </w:p>
    <w:p w14:paraId="0977D5A4" w14:textId="40639714" w:rsidR="0095781E" w:rsidRDefault="0095781E" w:rsidP="0095781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D4</w:t>
      </w:r>
    </w:p>
    <w:p w14:paraId="47A7AC89" w14:textId="4DD61E1E" w:rsidR="0095781E" w:rsidRPr="0095781E" w:rsidRDefault="0095781E" w:rsidP="0095781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D5</w:t>
      </w:r>
    </w:p>
    <w:sectPr w:rsidR="0095781E" w:rsidRPr="00957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515F4"/>
    <w:multiLevelType w:val="hybridMultilevel"/>
    <w:tmpl w:val="A7760B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1sbQ0NTMxNjU0MjRU0lEKTi0uzszPAykwrgUANJ6c1CwAAAA="/>
  </w:docVars>
  <w:rsids>
    <w:rsidRoot w:val="0095781E"/>
    <w:rsid w:val="00092681"/>
    <w:rsid w:val="002F038E"/>
    <w:rsid w:val="00352AE8"/>
    <w:rsid w:val="004B13D9"/>
    <w:rsid w:val="0095781E"/>
    <w:rsid w:val="009E6FA1"/>
    <w:rsid w:val="00C47793"/>
    <w:rsid w:val="00C662FC"/>
    <w:rsid w:val="00D74288"/>
    <w:rsid w:val="00E2745F"/>
    <w:rsid w:val="00F945F0"/>
    <w:rsid w:val="00FA181D"/>
    <w:rsid w:val="00FD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A84B5"/>
  <w15:chartTrackingRefBased/>
  <w15:docId w15:val="{2B86F78C-6D93-4868-944A-FD4E85291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Romero</dc:creator>
  <cp:keywords/>
  <dc:description/>
  <cp:lastModifiedBy>Christian Romero</cp:lastModifiedBy>
  <cp:revision>12</cp:revision>
  <dcterms:created xsi:type="dcterms:W3CDTF">2021-06-30T18:05:00Z</dcterms:created>
  <dcterms:modified xsi:type="dcterms:W3CDTF">2021-06-30T20:52:00Z</dcterms:modified>
</cp:coreProperties>
</file>