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left"/>
        <w:textAlignment w:val="auto"/>
      </w:pPr>
      <w:r>
        <w:rPr>
          <w:rFonts w:hint="eastAsia" w:ascii="Verdana" w:hAnsi="Verdana" w:eastAsia="宋体" w:cs="Verdana"/>
          <w:i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1.</w:t>
      </w:r>
      <w:r>
        <w:rPr>
          <w:rFonts w:ascii="Verdana" w:hAnsi="Verdana" w:eastAsia="宋体" w:cs="Verdana"/>
          <w:i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Untitled Section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360" w:leftChars="0"/>
        <w:jc w:val="left"/>
        <w:textAlignment w:val="auto"/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36"/>
          <w:szCs w:val="36"/>
          <w:lang w:val="en-US" w:eastAsia="zh-CN"/>
        </w:rPr>
        <w:t>1.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Box list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4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2020-07-09T02:54:27Z</dcterms:created>
  <dc:creator>lenovo</dc:creator>
  <cp:lastModifiedBy>xxxxin-</cp:lastModifiedBy>
  <dcterms:modified xsi:type="dcterms:W3CDTF">2020-07-09T02:55:45Z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