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LOGO: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W:155px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H:103px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NAV: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W:588px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H:103px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IMAGE&amp;TAXT1: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W:960px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H:556px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TEXT1: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W:824px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H:126px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IMAGE&amp;TAXT2: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W:394px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H:467px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TEXT2: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W:424px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H:467px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TEXT3: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W:213px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H:249px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TEXT4: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W:213px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H:249px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TEXT5: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W:213px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H:249px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W:550px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H:239px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ICON: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W:155px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H:103pX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title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Verdana" w:hAnsi="Verdana" w:cs="Verdana"/>
          <w:i/>
          <w:caps w:val="0"/>
          <w:color w:val="000000"/>
          <w:spacing w:val="0"/>
          <w:sz w:val="36"/>
          <w:szCs w:val="36"/>
        </w:rPr>
        <w:t>Untitled Section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Verdana" w:hAnsi="Verdana" w:cs="Verdana"/>
          <w:i/>
          <w:caps w:val="0"/>
          <w:color w:val="000000"/>
          <w:spacing w:val="0"/>
          <w:sz w:val="36"/>
          <w:szCs w:val="36"/>
        </w:rPr>
        <w:t>Untitled Section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title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53979E"/>
    <w:multiLevelType w:val="multilevel"/>
    <w:tmpl w:val="DD539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E1D14"/>
    <w:rsid w:val="0AA44CB4"/>
    <w:rsid w:val="0D2E1D14"/>
    <w:rsid w:val="14CB0589"/>
    <w:rsid w:val="17335237"/>
    <w:rsid w:val="22116A16"/>
    <w:rsid w:val="22C14688"/>
    <w:rsid w:val="249C6470"/>
    <w:rsid w:val="284E4069"/>
    <w:rsid w:val="29615900"/>
    <w:rsid w:val="2F4E4C64"/>
    <w:rsid w:val="31BB1C60"/>
    <w:rsid w:val="384C5A94"/>
    <w:rsid w:val="3EA32466"/>
    <w:rsid w:val="3EEC163E"/>
    <w:rsid w:val="3F160432"/>
    <w:rsid w:val="44822FC3"/>
    <w:rsid w:val="4518231B"/>
    <w:rsid w:val="45AC0ED4"/>
    <w:rsid w:val="51A66C22"/>
    <w:rsid w:val="538D0221"/>
    <w:rsid w:val="571A5AC4"/>
    <w:rsid w:val="5F736933"/>
    <w:rsid w:val="614948EA"/>
    <w:rsid w:val="656C3780"/>
    <w:rsid w:val="67471ABE"/>
    <w:rsid w:val="6F330D49"/>
    <w:rsid w:val="70A615F0"/>
    <w:rsid w:val="73562CEF"/>
    <w:rsid w:val="7D7C36CE"/>
    <w:rsid w:val="7E70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2020-06-04T12:58:00Z</dcterms:created>
  <dc:creator>xxxxin-</dc:creator>
  <cp:lastModifiedBy>xxxxin-</cp:lastModifiedBy>
  <dcterms:modified xsi:type="dcterms:W3CDTF">2020-06-04T16:57:30Z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