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2362974"/>
      <w:proofErr w:type="spellStart"/>
      <w:r>
        <w:rPr>
          <w:rFonts w:hint="eastAsia"/>
        </w:rPr>
        <w:t>mdrill</w:t>
      </w:r>
      <w:proofErr w:type="spellEnd"/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5D3BAB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2974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安装指南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1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5" w:history="1">
            <w:r w:rsidR="005D3BAB" w:rsidRPr="000B56CC">
              <w:rPr>
                <w:rStyle w:val="a4"/>
                <w:rFonts w:hint="eastAsia"/>
                <w:noProof/>
              </w:rPr>
              <w:t>部署目标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6" w:history="1">
            <w:r w:rsidR="005D3BAB" w:rsidRPr="000B56CC">
              <w:rPr>
                <w:rStyle w:val="a4"/>
                <w:rFonts w:hint="eastAsia"/>
                <w:noProof/>
              </w:rPr>
              <w:t>推荐硬件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7" w:history="1">
            <w:r w:rsidR="005D3BAB" w:rsidRPr="000B56CC">
              <w:rPr>
                <w:rStyle w:val="a4"/>
                <w:rFonts w:hint="eastAsia"/>
                <w:noProof/>
              </w:rPr>
              <w:t>源码编译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8" w:history="1">
            <w:r w:rsidR="005D3BAB" w:rsidRPr="000B56CC">
              <w:rPr>
                <w:rStyle w:val="a4"/>
                <w:rFonts w:hint="eastAsia"/>
                <w:noProof/>
              </w:rPr>
              <w:t>安装依赖环境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_Toc362362978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9" w:history="1">
            <w:r w:rsidR="005D3BAB" w:rsidRPr="000B56CC">
              <w:rPr>
                <w:rStyle w:val="a4"/>
                <w:rFonts w:hint="eastAsia"/>
                <w:noProof/>
              </w:rPr>
              <w:t>环境变量配置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_Toc362362979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0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_Toc362362980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1" w:history="1">
            <w:r w:rsidR="005D3BAB" w:rsidRPr="000B56CC">
              <w:rPr>
                <w:rStyle w:val="a4"/>
                <w:rFonts w:hint="eastAsia"/>
                <w:noProof/>
              </w:rPr>
              <w:t>数据的准备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_Toc362362981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2" w:history="1">
            <w:r w:rsidR="005D3BAB" w:rsidRPr="000B56CC">
              <w:rPr>
                <w:rStyle w:val="a4"/>
                <w:rFonts w:hint="eastAsia"/>
                <w:noProof/>
              </w:rPr>
              <w:t>配置数据表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_Toc362362982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3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的启动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_Toc362362983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5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4" w:history="1">
            <w:r w:rsidR="005D3BAB" w:rsidRPr="000B56CC">
              <w:rPr>
                <w:rStyle w:val="a4"/>
                <w:rFonts w:hint="eastAsia"/>
                <w:noProof/>
              </w:rPr>
              <w:t>创建索引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6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5" w:history="1">
            <w:r w:rsidR="005D3BAB" w:rsidRPr="000B56CC">
              <w:rPr>
                <w:rStyle w:val="a4"/>
                <w:rFonts w:hint="eastAsia"/>
                <w:noProof/>
              </w:rPr>
              <w:t>启动表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6" w:history="1">
            <w:r w:rsidR="005D3BAB" w:rsidRPr="000B56CC">
              <w:rPr>
                <w:rStyle w:val="a4"/>
                <w:rFonts w:hint="eastAsia"/>
                <w:noProof/>
              </w:rPr>
              <w:t>停止表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8563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7" w:history="1">
            <w:r w:rsidR="005D3BAB" w:rsidRPr="000B56CC">
              <w:rPr>
                <w:rStyle w:val="a4"/>
                <w:rFonts w:hint="eastAsia"/>
                <w:noProof/>
              </w:rPr>
              <w:t>如何重启服务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B1730D">
      <w:pPr>
        <w:jc w:val="left"/>
      </w:pPr>
      <w:r>
        <w:rPr>
          <w:rFonts w:hint="eastAsia"/>
        </w:rPr>
        <w:t>修改记录</w:t>
      </w:r>
    </w:p>
    <w:p w:rsidR="00150E4A" w:rsidRDefault="00482E7D" w:rsidP="00B1730D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82E7D" w:rsidRDefault="0089183D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482E7D">
        <w:rPr>
          <w:rFonts w:hint="eastAsia"/>
        </w:rPr>
        <w:t>创建文档</w:t>
      </w:r>
    </w:p>
    <w:p w:rsidR="00150E4A" w:rsidRDefault="00F07879" w:rsidP="00B1730D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07879" w:rsidRDefault="00F07879" w:rsidP="00B1730D">
      <w:pPr>
        <w:ind w:firstLine="420"/>
        <w:jc w:val="left"/>
        <w:rPr>
          <w:rFonts w:hint="eastAsia"/>
        </w:rPr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150E4A" w:rsidRDefault="00150E4A" w:rsidP="00B1730D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2014</w:t>
      </w:r>
      <w:r w:rsidR="00AC3D17">
        <w:rPr>
          <w:rFonts w:hint="eastAsia"/>
        </w:rPr>
        <w:t>年</w:t>
      </w:r>
      <w:r>
        <w:rPr>
          <w:rFonts w:hint="eastAsia"/>
        </w:rPr>
        <w:t>1</w:t>
      </w:r>
      <w:r w:rsidR="00AC3D17">
        <w:rPr>
          <w:rFonts w:hint="eastAsia"/>
        </w:rPr>
        <w:t>月</w:t>
      </w:r>
      <w:r>
        <w:rPr>
          <w:rFonts w:hint="eastAsia"/>
        </w:rPr>
        <w:t>2</w:t>
      </w:r>
      <w:r w:rsidR="00AC3D17">
        <w:rPr>
          <w:rFonts w:hint="eastAsia"/>
        </w:rPr>
        <w:t>日</w:t>
      </w:r>
    </w:p>
    <w:p w:rsidR="00AC3D17" w:rsidRDefault="00AC3D17" w:rsidP="00B1730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B1730D">
        <w:rPr>
          <w:rFonts w:hint="eastAsia"/>
        </w:rPr>
        <w:tab/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150E4A">
        <w:rPr>
          <w:rFonts w:hint="eastAsia"/>
        </w:rPr>
        <w:t>添加实时导入的配置</w:t>
      </w:r>
    </w:p>
    <w:p w:rsidR="00AC3D17" w:rsidRDefault="00AC3D17" w:rsidP="00F07879">
      <w:pPr>
        <w:jc w:val="right"/>
      </w:pP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62362975"/>
      <w:r>
        <w:rPr>
          <w:rFonts w:hint="eastAsia"/>
        </w:rPr>
        <w:lastRenderedPageBreak/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2362976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74501B" w:rsidRDefault="001966E3" w:rsidP="00DF4B47">
      <w:pPr>
        <w:pStyle w:val="2"/>
      </w:pPr>
      <w:bookmarkStart w:id="4" w:name="_Toc362362977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2362978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9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10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2362979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export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PATH=$PATH:</w:t>
      </w:r>
      <w:r>
        <w:rPr>
          <w:rFonts w:ascii="宋体" w:eastAsia="宋体" w:hAnsi="宋体" w:cs="宋体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kern w:val="0"/>
          <w:szCs w:val="21"/>
        </w:rPr>
        <w:t>usr</w:t>
      </w:r>
      <w:proofErr w:type="spellEnd"/>
      <w:r>
        <w:rPr>
          <w:rFonts w:ascii="宋体" w:eastAsia="宋体" w:hAnsi="宋体" w:cs="宋体"/>
          <w:kern w:val="0"/>
          <w:szCs w:val="21"/>
        </w:rPr>
        <w:t>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export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</w:t>
      </w:r>
      <w:proofErr w:type="spellStart"/>
      <w:r>
        <w:rPr>
          <w:rFonts w:ascii="宋体" w:eastAsia="宋体" w:hAnsi="宋体" w:cs="宋体"/>
          <w:kern w:val="0"/>
          <w:szCs w:val="21"/>
        </w:rPr>
        <w:t>usr</w:t>
      </w:r>
      <w:proofErr w:type="spellEnd"/>
      <w:r>
        <w:rPr>
          <w:rFonts w:ascii="宋体" w:eastAsia="宋体" w:hAnsi="宋体" w:cs="宋体"/>
          <w:kern w:val="0"/>
          <w:szCs w:val="21"/>
        </w:rPr>
        <w:t>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85636F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-w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net.core.somaxconn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>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net.core.netdev_max_backlog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>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 xml:space="preserve"> </w:t>
      </w: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62362980"/>
      <w:proofErr w:type="spellStart"/>
      <w:r>
        <w:rPr>
          <w:rFonts w:hint="eastAsia"/>
        </w:rPr>
        <w:t>mdrill</w:t>
      </w:r>
      <w:proofErr w:type="spellEnd"/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8D7BB1" w:rsidRPr="00FE496B">
        <w:t xml:space="preserve"> </w:t>
      </w:r>
      <w:r w:rsidR="00FE496B" w:rsidRPr="00FE496B">
        <w:t>/</w:t>
      </w:r>
      <w:proofErr w:type="spellStart"/>
      <w:r w:rsidR="008D7BB1">
        <w:rPr>
          <w:rFonts w:hint="eastAsia"/>
        </w:rPr>
        <w:t>alimama</w:t>
      </w:r>
      <w:proofErr w:type="spellEnd"/>
      <w:r w:rsidR="00FE496B" w:rsidRPr="00FE496B">
        <w:t>/</w:t>
      </w:r>
      <w:proofErr w:type="spellStart"/>
      <w:r w:rsidR="008D7BB1">
        <w:rPr>
          <w:rFonts w:hint="eastAsia"/>
        </w:rPr>
        <w:t>adhoc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882484" w:rsidP="001835F4">
      <w:pPr>
        <w:pStyle w:val="2"/>
      </w:pPr>
      <w:bookmarkStart w:id="8" w:name="_Toc362362981"/>
      <w:r>
        <w:rPr>
          <w:rFonts w:hint="eastAsia"/>
        </w:rPr>
        <w:t>离线</w:t>
      </w:r>
      <w:r w:rsidR="001835F4">
        <w:rPr>
          <w:rFonts w:hint="eastAsia"/>
        </w:rPr>
        <w:t>数据的准备</w:t>
      </w:r>
      <w:bookmarkEnd w:id="8"/>
      <w:r w:rsidR="006265FD">
        <w:rPr>
          <w:rFonts w:hint="eastAsia"/>
        </w:rPr>
        <w:t>（如果要配置实时数据源，可以跳过此步）</w:t>
      </w:r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 w:rsidR="00C41714">
        <w:rPr>
          <w:rFonts w:hint="eastAsia"/>
        </w:rPr>
        <w:t>sequencefile</w:t>
      </w:r>
      <w:proofErr w:type="spellEnd"/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与目录中的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不相等，那么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proofErr w:type="spellStart"/>
      <w:r>
        <w:rPr>
          <w:rFonts w:hint="eastAsia"/>
        </w:rPr>
        <w:t>mdrill</w:t>
      </w:r>
      <w:proofErr w:type="spellEnd"/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2362982"/>
      <w:r>
        <w:rPr>
          <w:rFonts w:hint="eastAsia"/>
        </w:rPr>
        <w:lastRenderedPageBreak/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="00FB4C97">
        <w:t>alimama</w:t>
      </w:r>
      <w:proofErr w:type="spellEnd"/>
      <w:r w:rsidR="00FB4C97">
        <w:t>/</w:t>
      </w:r>
      <w:proofErr w:type="spellStart"/>
      <w:r w:rsidR="00FB4C97">
        <w:t>adhoc</w:t>
      </w:r>
      <w:proofErr w:type="spellEnd"/>
      <w:r w:rsidR="00FB4C97">
        <w:t>-core</w:t>
      </w:r>
      <w:r w:rsidRPr="00FE496B">
        <w:t>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9855BC">
      <w:pPr>
        <w:pStyle w:val="a3"/>
        <w:ind w:leftChars="200" w:left="840" w:hangingChars="200" w:hanging="420"/>
      </w:pPr>
      <w:r>
        <w:t>)</w:t>
      </w: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C82C27" w:rsidRDefault="00C82C27" w:rsidP="00C82C27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5C1410" w:rsidRDefault="00790284" w:rsidP="009855BC">
      <w:pPr>
        <w:pStyle w:val="a3"/>
        <w:ind w:left="420" w:firstLineChars="0" w:firstLine="0"/>
        <w:rPr>
          <w:rFonts w:hint="eastAsia"/>
        </w:rPr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="005B704D">
        <w:t>mdrill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5C1410" w:rsidRDefault="005C1410" w:rsidP="005C1410">
      <w:pPr>
        <w:pStyle w:val="2"/>
        <w:rPr>
          <w:rFonts w:hint="eastAsia"/>
        </w:rPr>
      </w:pPr>
      <w:r>
        <w:rPr>
          <w:rFonts w:hint="eastAsia"/>
        </w:rPr>
        <w:lastRenderedPageBreak/>
        <w:t>配置实时数据源（如果使用离线模式，请跳过此步）</w:t>
      </w:r>
    </w:p>
    <w:p w:rsidR="005C1410" w:rsidRDefault="005C1410" w:rsidP="005C1410">
      <w:pPr>
        <w:jc w:val="left"/>
        <w:rPr>
          <w:rFonts w:hint="eastAsia"/>
        </w:r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storm.yaml</w:t>
      </w:r>
      <w:proofErr w:type="spellEnd"/>
      <w:r>
        <w:rPr>
          <w:rFonts w:hint="eastAsia"/>
        </w:rPr>
        <w:t>配置文件，假设要配置为实时的表的名字为</w:t>
      </w:r>
      <w:r>
        <w:rPr>
          <w:rFonts w:hint="eastAsia"/>
        </w:rPr>
        <w:t>p4p_v2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需要先将表配置为实时模式，配置方法如下</w:t>
      </w:r>
    </w:p>
    <w:p w:rsidR="005C1410" w:rsidRDefault="005C1410" w:rsidP="00833B81">
      <w:pPr>
        <w:pStyle w:val="a3"/>
        <w:ind w:leftChars="200" w:left="420" w:firstLineChars="0" w:firstLine="0"/>
        <w:jc w:val="left"/>
        <w:rPr>
          <w:rFonts w:hint="eastAsia"/>
        </w:rPr>
      </w:pPr>
      <w:r w:rsidRPr="00882484">
        <w:rPr>
          <w:rFonts w:ascii="Courier New" w:hAnsi="Courier New" w:cs="Courier New"/>
          <w:kern w:val="0"/>
          <w:sz w:val="20"/>
          <w:szCs w:val="20"/>
        </w:rPr>
        <w:t>higo.mode.p4p_pv2: "@</w:t>
      </w:r>
      <w:proofErr w:type="spellStart"/>
      <w:r w:rsidRPr="00882484">
        <w:rPr>
          <w:rFonts w:ascii="Courier New" w:hAnsi="Courier New" w:cs="Courier New"/>
          <w:kern w:val="0"/>
          <w:sz w:val="20"/>
          <w:szCs w:val="20"/>
        </w:rPr>
        <w:t>realtime</w:t>
      </w:r>
      <w:proofErr w:type="spellEnd"/>
      <w:r w:rsidRPr="00882484">
        <w:rPr>
          <w:rFonts w:ascii="Courier New" w:hAnsi="Courier New" w:cs="Courier New"/>
          <w:kern w:val="0"/>
          <w:sz w:val="20"/>
          <w:szCs w:val="20"/>
        </w:rPr>
        <w:t>@"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配置表的分区</w:t>
      </w:r>
      <w:r w:rsidR="00833B81">
        <w:rPr>
          <w:rFonts w:hint="eastAsia"/>
        </w:rPr>
        <w:t>：可以为</w:t>
      </w:r>
      <w:proofErr w:type="spellStart"/>
      <w:r w:rsidR="00833B81">
        <w:rPr>
          <w:rFonts w:hint="eastAsia"/>
        </w:rPr>
        <w:t>day,month,default</w:t>
      </w:r>
      <w:proofErr w:type="spellEnd"/>
    </w:p>
    <w:p w:rsidR="005C1410" w:rsidRDefault="00833B81" w:rsidP="00833B81">
      <w:pPr>
        <w:pStyle w:val="a3"/>
        <w:ind w:leftChars="200" w:left="420" w:firstLineChars="0" w:firstLine="0"/>
        <w:jc w:val="left"/>
      </w:pPr>
      <w:r w:rsidRPr="00833B81">
        <w:rPr>
          <w:rFonts w:ascii="Courier New" w:hAnsi="Courier New" w:cs="Courier New"/>
          <w:kern w:val="0"/>
          <w:sz w:val="20"/>
          <w:szCs w:val="20"/>
        </w:rPr>
        <w:t>higo</w:t>
      </w:r>
      <w:r w:rsidRPr="00833B81">
        <w:t>.</w:t>
      </w:r>
      <w:r w:rsidRPr="00833B81">
        <w:rPr>
          <w:rFonts w:ascii="Courier New" w:hAnsi="Courier New" w:cs="Courier New"/>
          <w:kern w:val="0"/>
          <w:sz w:val="20"/>
          <w:szCs w:val="20"/>
        </w:rPr>
        <w:t>partion</w:t>
      </w:r>
      <w:r w:rsidRPr="00833B81">
        <w:t>.type.p4p_pv2: "day"</w:t>
      </w:r>
    </w:p>
    <w:p w:rsidR="00D5271E" w:rsidRDefault="008037AD" w:rsidP="00833B81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配置日志解析类</w:t>
      </w:r>
    </w:p>
    <w:p w:rsidR="008037AD" w:rsidRDefault="008037AD" w:rsidP="008037A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解析类需要实现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com.alimama.quanjingmonitor.mdrillImport.DataParser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接口，示例程序如下</w:t>
      </w:r>
    </w:p>
    <w:p w:rsidR="008037AD" w:rsidRDefault="008037AD" w:rsidP="008037AD">
      <w:pPr>
        <w:pStyle w:val="a3"/>
        <w:ind w:left="420" w:firstLineChars="0" w:firstLine="0"/>
        <w:jc w:val="left"/>
        <w:rPr>
          <w:rFonts w:hint="eastAsia"/>
        </w:rPr>
      </w:pPr>
      <w:proofErr w:type="gramStart"/>
      <w:r w:rsidRPr="008037AD">
        <w:t>p4p_pv2-parse</w:t>
      </w:r>
      <w:proofErr w:type="gramEnd"/>
      <w:r w:rsidRPr="008037AD">
        <w:t>: "com.alimama.quanjingmonitor.mdrillImport.parse.p4p_pv2"</w:t>
      </w:r>
    </w:p>
    <w:p w:rsidR="008037AD" w:rsidRDefault="008037AD" w:rsidP="008037AD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reader</w:t>
      </w:r>
    </w:p>
    <w:p w:rsidR="008037AD" w:rsidRDefault="008037AD" w:rsidP="008037A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用于实时的读取数据，然后交给解析类解析后导入到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里</w:t>
      </w:r>
    </w:p>
    <w:p w:rsidR="00457C1D" w:rsidRDefault="00457C1D" w:rsidP="008037A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在阿里可以使用</w:t>
      </w:r>
      <w:r>
        <w:rPr>
          <w:rFonts w:hint="eastAsia"/>
        </w:rPr>
        <w:t>tt4(</w:t>
      </w:r>
      <w:r>
        <w:rPr>
          <w:rFonts w:hint="eastAsia"/>
        </w:rPr>
        <w:t>默认已经实现</w:t>
      </w:r>
      <w:r>
        <w:rPr>
          <w:rFonts w:hint="eastAsia"/>
        </w:rPr>
        <w:t>)</w:t>
      </w:r>
      <w:r>
        <w:rPr>
          <w:rFonts w:hint="eastAsia"/>
        </w:rPr>
        <w:t>，阿里外部可以考虑使用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</w:t>
      </w:r>
      <w:proofErr w:type="spellEnd"/>
    </w:p>
    <w:p w:rsidR="00457C1D" w:rsidRDefault="00457C1D" w:rsidP="008037A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需要实现的接口为</w:t>
      </w:r>
    </w:p>
    <w:p w:rsidR="00457C1D" w:rsidRDefault="00457C1D" w:rsidP="008037AD">
      <w:pPr>
        <w:pStyle w:val="a3"/>
        <w:ind w:left="420" w:firstLineChars="0" w:firstLine="0"/>
        <w:jc w:val="left"/>
        <w:rPr>
          <w:rFonts w:hint="eastAsia"/>
        </w:rPr>
      </w:pPr>
      <w:r w:rsidRPr="00457C1D">
        <w:t>com.alimama.quanjingmonitor.mdrillImport.ImportReader.RawDataReader</w:t>
      </w:r>
    </w:p>
    <w:p w:rsidR="00457C1D" w:rsidRDefault="00457C1D" w:rsidP="008037AD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TT4</w:t>
      </w:r>
      <w:r>
        <w:rPr>
          <w:rFonts w:hint="eastAsia"/>
        </w:rPr>
        <w:t>实现的示例为</w:t>
      </w:r>
    </w:p>
    <w:p w:rsidR="00457C1D" w:rsidRDefault="00457C1D" w:rsidP="008037AD">
      <w:pPr>
        <w:pStyle w:val="a3"/>
        <w:ind w:left="420" w:firstLineChars="0" w:firstLine="0"/>
        <w:jc w:val="left"/>
        <w:rPr>
          <w:rFonts w:hint="eastAsia"/>
        </w:rPr>
      </w:pPr>
      <w:r w:rsidRPr="00457C1D">
        <w:t>com.alimama.quanjingmonitor.mdrillImport.reader.TT4Reader</w:t>
      </w:r>
    </w:p>
    <w:p w:rsidR="00457C1D" w:rsidRDefault="00457C1D" w:rsidP="00457C1D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配置导入模式为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merger</w:t>
      </w:r>
    </w:p>
    <w:p w:rsidR="00457C1D" w:rsidRDefault="00457C1D" w:rsidP="00457C1D">
      <w:pPr>
        <w:ind w:left="420"/>
        <w:jc w:val="left"/>
        <w:rPr>
          <w:rFonts w:hint="eastAsia"/>
        </w:rPr>
      </w:pPr>
      <w:r>
        <w:rPr>
          <w:rFonts w:hint="eastAsia"/>
        </w:rPr>
        <w:t>数据导入到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前，如果数据可以进行简单的合并，那么会大量的减少导入到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里的数据量，合并的方式很简单就是按照解析类的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getGroup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方法进行分组，</w:t>
      </w:r>
      <w:proofErr w:type="spellStart"/>
      <w:r w:rsidRPr="00457C1D">
        <w:rPr>
          <w:rFonts w:ascii="Courier New" w:hAnsi="Courier New" w:cs="Courier New"/>
          <w:color w:val="000000"/>
          <w:kern w:val="0"/>
          <w:sz w:val="20"/>
          <w:szCs w:val="20"/>
        </w:rPr>
        <w:t>getSum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里的值进行累加而已，如果我们的数据很难进行合并，则建议使用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模式以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减少没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必要的传输，如果合并比率很高，那么建议使用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merger</w:t>
      </w:r>
    </w:p>
    <w:p w:rsidR="00457C1D" w:rsidRDefault="00457C1D" w:rsidP="00457C1D">
      <w:pPr>
        <w:pStyle w:val="a3"/>
        <w:ind w:left="420" w:firstLineChars="0" w:firstLine="0"/>
        <w:jc w:val="left"/>
        <w:rPr>
          <w:rFonts w:hint="eastAsia"/>
        </w:rPr>
      </w:pPr>
      <w:proofErr w:type="gramStart"/>
      <w:r w:rsidRPr="00457C1D">
        <w:t>p4p_pv2-mode</w:t>
      </w:r>
      <w:proofErr w:type="gramEnd"/>
      <w:r w:rsidRPr="00457C1D">
        <w:t>: "local"</w:t>
      </w:r>
    </w:p>
    <w:p w:rsidR="002F7985" w:rsidRDefault="002F7985" w:rsidP="002F7985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配置各种缓存参数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commitbatch</w:t>
      </w:r>
      <w:r w:rsidRPr="002F7985">
        <w:rPr>
          <w:rFonts w:ascii="Courier New" w:hAnsi="Courier New" w:cs="Courier New"/>
          <w:kern w:val="0"/>
          <w:sz w:val="20"/>
          <w:szCs w:val="20"/>
        </w:rPr>
        <w:t>: 5000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kern w:val="0"/>
          <w:sz w:val="20"/>
          <w:szCs w:val="20"/>
        </w:rPr>
        <w:t>单次向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mdrill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递交的记录数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//commit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spoutbuffer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//spout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boltbuffer</w:t>
      </w:r>
      <w:r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//bolt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D82DF7">
      <w:pPr>
        <w:pStyle w:val="a3"/>
        <w:numPr>
          <w:ilvl w:val="0"/>
          <w:numId w:val="15"/>
        </w:numPr>
        <w:ind w:left="420" w:firstLineChars="0"/>
        <w:jc w:val="left"/>
        <w:rPr>
          <w:rFonts w:hint="eastAsia"/>
        </w:rPr>
      </w:pPr>
      <w:r>
        <w:rPr>
          <w:rFonts w:hint="eastAsia"/>
        </w:rPr>
        <w:t>配置缓存的刷新时间</w:t>
      </w:r>
      <w:r w:rsidR="00E418AC">
        <w:rPr>
          <w:rFonts w:hint="eastAsia"/>
        </w:rPr>
        <w:t>：与解析类的</w:t>
      </w:r>
      <w:proofErr w:type="spellStart"/>
      <w:r w:rsidR="00E418AC" w:rsidRPr="00E418AC">
        <w:t>getTs</w:t>
      </w:r>
      <w:proofErr w:type="spellEnd"/>
      <w:r w:rsidR="00E418AC">
        <w:rPr>
          <w:rFonts w:hint="eastAsia"/>
        </w:rPr>
        <w:t>()</w:t>
      </w:r>
      <w:r w:rsidR="00E418AC">
        <w:rPr>
          <w:rFonts w:hint="eastAsia"/>
        </w:rPr>
        <w:t>方法组合使用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p4p_pv2-timeoutSpout: 240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spout</w:t>
      </w:r>
      <w:r>
        <w:rPr>
          <w:rFonts w:ascii="Courier New" w:hAnsi="Courier New" w:cs="Courier New" w:hint="eastAsia"/>
          <w:kern w:val="0"/>
          <w:sz w:val="20"/>
          <w:szCs w:val="20"/>
        </w:rPr>
        <w:t>的最大缓存时间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p4p_pv2-timeoutBolt: 60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 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bolt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里的最大缓存时间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p4p_pv2-timeoutCommit: 30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commit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阶段的最大缓存时间</w:t>
      </w:r>
    </w:p>
    <w:p w:rsidR="00E418AC" w:rsidRDefault="00E418AC" w:rsidP="002F7985">
      <w:pPr>
        <w:pStyle w:val="a3"/>
        <w:ind w:left="84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418AC" w:rsidRDefault="00E418AC" w:rsidP="0085792E">
      <w:pPr>
        <w:jc w:val="left"/>
        <w:rPr>
          <w:rFonts w:hint="eastAsia"/>
        </w:rPr>
      </w:pPr>
    </w:p>
    <w:p w:rsidR="0085792E" w:rsidRDefault="0085792E" w:rsidP="0085792E">
      <w:pPr>
        <w:jc w:val="left"/>
        <w:rPr>
          <w:rFonts w:hint="eastAsia"/>
        </w:rPr>
      </w:pPr>
      <w:r>
        <w:rPr>
          <w:rFonts w:hint="eastAsia"/>
        </w:rPr>
        <w:t>完整的配置示例</w:t>
      </w:r>
    </w:p>
    <w:p w:rsidR="0085792E" w:rsidRDefault="0085792E" w:rsidP="0085792E">
      <w:pPr>
        <w:jc w:val="left"/>
        <w:rPr>
          <w:rFonts w:hint="eastAsia"/>
        </w:rPr>
      </w:pPr>
      <w:r>
        <w:rPr>
          <w:rFonts w:hint="eastAsia"/>
        </w:rPr>
        <w:t>#----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实时导入到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----</w:t>
      </w:r>
    </w:p>
    <w:p w:rsidR="0085792E" w:rsidRDefault="0085792E" w:rsidP="0085792E">
      <w:pPr>
        <w:jc w:val="left"/>
      </w:pPr>
      <w:r>
        <w:t xml:space="preserve"> higo.mode.p4p_pv2: "@</w:t>
      </w:r>
      <w:proofErr w:type="spellStart"/>
      <w:r>
        <w:t>realtime</w:t>
      </w:r>
      <w:proofErr w:type="spellEnd"/>
      <w:r>
        <w:t>@"</w:t>
      </w:r>
    </w:p>
    <w:p w:rsidR="0085792E" w:rsidRDefault="0085792E" w:rsidP="0085792E">
      <w:pPr>
        <w:jc w:val="left"/>
      </w:pPr>
      <w:r>
        <w:t xml:space="preserve"> higo.partion.type.p4p_pv2: "day"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p4p_pv2-log</w:t>
      </w:r>
      <w:proofErr w:type="gramEnd"/>
      <w:r>
        <w:t>: "p4p_pv2"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p4p_pv2-subid</w:t>
      </w:r>
      <w:proofErr w:type="gramEnd"/>
      <w:r>
        <w:t>: "1226132513ZWOWEH3B"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p4p_pv2-accesskey</w:t>
      </w:r>
      <w:proofErr w:type="gramEnd"/>
      <w:r>
        <w:t>: "2ac04eb8-b3a4-4fb3-ab89-e8a689501b37"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p4p_pv2-parse</w:t>
      </w:r>
      <w:proofErr w:type="gramEnd"/>
      <w:r>
        <w:t>: "com.alimama.quanjingmonitor.mdrillImport.parse.p4p_pv2"</w:t>
      </w:r>
    </w:p>
    <w:p w:rsidR="0085792E" w:rsidRDefault="0085792E" w:rsidP="0085792E">
      <w:pPr>
        <w:jc w:val="left"/>
      </w:pPr>
      <w:r>
        <w:lastRenderedPageBreak/>
        <w:t xml:space="preserve"> </w:t>
      </w:r>
      <w:proofErr w:type="gramStart"/>
      <w:r>
        <w:t>p4p_pv2-reader</w:t>
      </w:r>
      <w:proofErr w:type="gramEnd"/>
      <w:r>
        <w:t>: "com.alimama.quanjingmonitor.mdrillImport.reader.TT4Reader"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p4p_pv2-commitbatch</w:t>
      </w:r>
      <w:proofErr w:type="gramEnd"/>
      <w:r>
        <w:t>: 5000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p4p_pv2-commitbuffer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p4p_pv2-spoutbuffer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p4p_pv2-boltbuffer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p4p_pv2-mode</w:t>
      </w:r>
      <w:proofErr w:type="gramEnd"/>
      <w:r>
        <w:t>: "local"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p4p_pv2-timeoutSpout</w:t>
      </w:r>
      <w:proofErr w:type="gramEnd"/>
      <w:r>
        <w:t>: 240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p4p_pv2-timeoutBolt</w:t>
      </w:r>
      <w:proofErr w:type="gramEnd"/>
      <w:r>
        <w:t>: 60</w:t>
      </w:r>
    </w:p>
    <w:p w:rsidR="0085792E" w:rsidRDefault="0085792E" w:rsidP="0085792E">
      <w:pPr>
        <w:jc w:val="left"/>
        <w:rPr>
          <w:rFonts w:hint="eastAsia"/>
        </w:rPr>
      </w:pPr>
      <w:r>
        <w:t xml:space="preserve"> </w:t>
      </w:r>
      <w:proofErr w:type="gramStart"/>
      <w:r>
        <w:t>p4p_pv2-timeoutCommit</w:t>
      </w:r>
      <w:proofErr w:type="gramEnd"/>
      <w:r>
        <w:t>: 30</w:t>
      </w:r>
    </w:p>
    <w:p w:rsidR="00D5271E" w:rsidRDefault="00756896" w:rsidP="00D5271E">
      <w:pPr>
        <w:pStyle w:val="2"/>
      </w:pPr>
      <w:bookmarkStart w:id="10" w:name="_Toc362362983"/>
      <w:proofErr w:type="spellStart"/>
      <w:r>
        <w:rPr>
          <w:rFonts w:hint="eastAsia"/>
        </w:rPr>
        <w:t>mdrill</w:t>
      </w:r>
      <w:proofErr w:type="spellEnd"/>
      <w:r w:rsidR="00D5271E">
        <w:rPr>
          <w:rFonts w:hint="eastAsia"/>
        </w:rPr>
        <w:t>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proofErr w:type="spellStart"/>
      <w:r w:rsidR="00756896">
        <w:rPr>
          <w:rFonts w:hint="eastAsia"/>
        </w:rPr>
        <w:t>mdrill</w:t>
      </w:r>
      <w:proofErr w:type="spellEnd"/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spellStart"/>
      <w:proofErr w:type="gramEnd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1107 ../lib/</w:t>
      </w:r>
      <w:r w:rsidR="00222F41" w:rsidRPr="00222F41">
        <w:t xml:space="preserve"> </w:t>
      </w:r>
      <w:proofErr w:type="spellStart"/>
      <w:r w:rsidR="00222F41" w:rsidRPr="00222F41">
        <w:rPr>
          <w:sz w:val="18"/>
          <w:szCs w:val="18"/>
        </w:rPr>
        <w:t>adhoc</w:t>
      </w:r>
      <w:proofErr w:type="spellEnd"/>
      <w:r w:rsidR="00222F41" w:rsidRPr="00222F41">
        <w:rPr>
          <w:sz w:val="18"/>
          <w:szCs w:val="18"/>
        </w:rPr>
        <w:t>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</w:t>
      </w:r>
      <w:proofErr w:type="gramStart"/>
      <w:r w:rsidR="00222F41" w:rsidRPr="00222F41">
        <w:rPr>
          <w:sz w:val="18"/>
          <w:szCs w:val="18"/>
        </w:rPr>
        <w:t>war</w:t>
      </w:r>
      <w:r w:rsidRPr="00491782">
        <w:rPr>
          <w:sz w:val="18"/>
          <w:szCs w:val="18"/>
        </w:rPr>
        <w:t xml:space="preserve">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2362984"/>
      <w:r>
        <w:rPr>
          <w:rFonts w:hint="eastAsia"/>
        </w:rPr>
        <w:t>创建</w:t>
      </w:r>
      <w:r w:rsidR="00C7664B">
        <w:rPr>
          <w:rFonts w:hint="eastAsia"/>
        </w:rPr>
        <w:t>离线</w:t>
      </w:r>
      <w:r>
        <w:rPr>
          <w:rFonts w:hint="eastAsia"/>
        </w:rPr>
        <w:t>索引</w:t>
      </w:r>
      <w:bookmarkEnd w:id="11"/>
      <w:r w:rsidR="00C7664B">
        <w:rPr>
          <w:rFonts w:hint="eastAsia"/>
        </w:rPr>
        <w:t>（如果要配置实时数据源，请跳过此步骤）</w:t>
      </w:r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2C0C98">
        <w:rPr>
          <w:rFonts w:ascii="宋体" w:eastAsia="宋体" w:hAnsi="宋体" w:cs="宋体" w:hint="eastAsia"/>
          <w:kern w:val="0"/>
          <w:sz w:val="24"/>
          <w:szCs w:val="24"/>
        </w:rPr>
        <w:t>txt ,</w:t>
      </w:r>
      <w:proofErr w:type="gramEnd"/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</w:t>
      </w:r>
      <w:r w:rsidR="00B46F1D">
        <w:rPr>
          <w:rFonts w:ascii="宋体" w:eastAsia="宋体" w:hAnsi="宋体" w:cs="宋体"/>
          <w:kern w:val="0"/>
          <w:sz w:val="24"/>
          <w:szCs w:val="24"/>
        </w:rPr>
        <w:t>ive_data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B46F1D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B46F1D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2" w:name="_Toc362362985"/>
      <w:r w:rsidRPr="006D7BEB">
        <w:rPr>
          <w:rFonts w:hint="eastAsia"/>
        </w:rPr>
        <w:t>启动表</w:t>
      </w:r>
      <w:bookmarkEnd w:id="12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  <w:rPr>
          <w:rFonts w:hint="eastAsia"/>
        </w:rPr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D63EAA" w:rsidRDefault="00D63EAA" w:rsidP="00F15A16">
      <w:pPr>
        <w:jc w:val="left"/>
        <w:rPr>
          <w:rFonts w:hint="eastAsia"/>
        </w:rPr>
      </w:pPr>
    </w:p>
    <w:p w:rsidR="00D63EAA" w:rsidRDefault="00D63EAA" w:rsidP="00F15A16">
      <w:pPr>
        <w:jc w:val="left"/>
        <w:rPr>
          <w:rFonts w:hint="eastAsia"/>
        </w:rPr>
      </w:pPr>
    </w:p>
    <w:p w:rsidR="00D63EAA" w:rsidRDefault="00D63EAA" w:rsidP="00F15A16">
      <w:pPr>
        <w:jc w:val="left"/>
        <w:rPr>
          <w:rFonts w:hint="eastAsia"/>
        </w:rPr>
      </w:pPr>
    </w:p>
    <w:p w:rsidR="009C4CBD" w:rsidRDefault="009C4CBD" w:rsidP="009C4CBD">
      <w:pPr>
        <w:pStyle w:val="2"/>
      </w:pPr>
      <w:bookmarkStart w:id="13" w:name="_Toc362362986"/>
      <w:r>
        <w:rPr>
          <w:rFonts w:hint="eastAsia"/>
        </w:rPr>
        <w:t>停止表</w:t>
      </w:r>
      <w:bookmarkEnd w:id="13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>
      <w:pPr>
        <w:rPr>
          <w:rFonts w:hint="eastAsia"/>
        </w:rPr>
      </w:pPr>
    </w:p>
    <w:p w:rsidR="00D63EAA" w:rsidRDefault="00D63EAA" w:rsidP="00191966">
      <w:pPr>
        <w:rPr>
          <w:rFonts w:hint="eastAsia"/>
        </w:rPr>
      </w:pPr>
    </w:p>
    <w:p w:rsidR="00D63EAA" w:rsidRDefault="00D63EAA" w:rsidP="00D63EAA">
      <w:pPr>
        <w:pStyle w:val="2"/>
        <w:rPr>
          <w:rFonts w:hint="eastAsia"/>
        </w:rPr>
      </w:pPr>
      <w:r>
        <w:rPr>
          <w:rFonts w:hint="eastAsia"/>
        </w:rPr>
        <w:lastRenderedPageBreak/>
        <w:t>导入实时数据（如果是离线模式，请忽略）</w:t>
      </w:r>
    </w:p>
    <w:p w:rsidR="00A06BD2" w:rsidRDefault="00A06BD2" w:rsidP="00A06BD2">
      <w:pPr>
        <w:rPr>
          <w:rFonts w:hint="eastAsia"/>
        </w:rPr>
      </w:pPr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 w:rsidRPr="00F21110">
        <w:t xml:space="preserve"> jar ./mdrill.jar</w:t>
      </w:r>
      <w:r>
        <w:rPr>
          <w:rFonts w:hint="eastAsia"/>
        </w:rPr>
        <w:t xml:space="preserve"> </w:t>
      </w:r>
      <w:proofErr w:type="spellStart"/>
      <w:r w:rsidRPr="00F21110">
        <w:t>com.alimama.quanjingmonitor.mdrillImport.Topology</w:t>
      </w:r>
      <w:proofErr w:type="spellEnd"/>
      <w:r>
        <w:rPr>
          <w:rFonts w:hint="eastAsia"/>
        </w:rPr>
        <w:t xml:space="preserve"> {</w:t>
      </w:r>
      <w:r>
        <w:rPr>
          <w:rFonts w:hint="eastAsia"/>
        </w:rPr>
        <w:t>自定义任务名称</w:t>
      </w:r>
      <w:r>
        <w:rPr>
          <w:rFonts w:hint="eastAsia"/>
        </w:rPr>
        <w:t>}  {</w:t>
      </w:r>
      <w:r>
        <w:rPr>
          <w:rFonts w:hint="eastAsia"/>
        </w:rPr>
        <w:t>导入的表列表</w:t>
      </w:r>
      <w:r>
        <w:rPr>
          <w:rFonts w:hint="eastAsia"/>
        </w:rPr>
        <w:t>多个表之间</w:t>
      </w:r>
      <w:r>
        <w:rPr>
          <w:rFonts w:hint="eastAsia"/>
        </w:rPr>
        <w:t>用逗号分隔</w:t>
      </w:r>
      <w:r>
        <w:rPr>
          <w:rFonts w:hint="eastAsia"/>
        </w:rPr>
        <w:t>}</w:t>
      </w:r>
      <w:r w:rsidR="001E7E0B">
        <w:rPr>
          <w:rFonts w:hint="eastAsia"/>
        </w:rPr>
        <w:t xml:space="preserve"> {</w:t>
      </w:r>
      <w:r w:rsidR="001E7E0B">
        <w:rPr>
          <w:rFonts w:hint="eastAsia"/>
        </w:rPr>
        <w:t>从什么时间开始导入</w:t>
      </w:r>
      <w:r w:rsidR="001E7E0B">
        <w:rPr>
          <w:rFonts w:hint="eastAsia"/>
        </w:rPr>
        <w:t>} {</w:t>
      </w:r>
      <w:r w:rsidR="001E7E0B">
        <w:rPr>
          <w:rFonts w:hint="eastAsia"/>
        </w:rPr>
        <w:t>使用的进程总数</w:t>
      </w:r>
      <w:r w:rsidR="001E7E0B">
        <w:rPr>
          <w:rFonts w:hint="eastAsia"/>
        </w:rPr>
        <w:t>} {</w:t>
      </w:r>
      <w:r w:rsidR="001E7E0B">
        <w:rPr>
          <w:rFonts w:hint="eastAsia"/>
        </w:rPr>
        <w:t>每个进程使用多少</w:t>
      </w:r>
      <w:proofErr w:type="spellStart"/>
      <w:r w:rsidR="001E7E0B">
        <w:rPr>
          <w:rFonts w:hint="eastAsia"/>
        </w:rPr>
        <w:t>mb</w:t>
      </w:r>
      <w:proofErr w:type="spellEnd"/>
      <w:r w:rsidR="001E7E0B">
        <w:rPr>
          <w:rFonts w:hint="eastAsia"/>
        </w:rPr>
        <w:t>的内存</w:t>
      </w:r>
      <w:r w:rsidR="001E7E0B">
        <w:rPr>
          <w:rFonts w:hint="eastAsia"/>
        </w:rPr>
        <w:t>}</w:t>
      </w:r>
    </w:p>
    <w:p w:rsidR="001E7E0B" w:rsidRDefault="001E7E0B" w:rsidP="00A06BD2">
      <w:pPr>
        <w:rPr>
          <w:rFonts w:hint="eastAsia"/>
        </w:rPr>
      </w:pPr>
    </w:p>
    <w:p w:rsidR="001E7E0B" w:rsidRDefault="001E7E0B" w:rsidP="00A06BD2">
      <w:pPr>
        <w:rPr>
          <w:rFonts w:hint="eastAsia"/>
        </w:rPr>
      </w:pPr>
      <w:r>
        <w:rPr>
          <w:rFonts w:hint="eastAsia"/>
        </w:rPr>
        <w:t>说明：</w:t>
      </w:r>
    </w:p>
    <w:p w:rsidR="001E7E0B" w:rsidRDefault="001E7E0B" w:rsidP="00A06BD2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从什么时间开始导入</w:t>
      </w:r>
      <w:r>
        <w:rPr>
          <w:rFonts w:hint="eastAsia"/>
        </w:rPr>
        <w:t>}</w:t>
      </w:r>
      <w:r>
        <w:rPr>
          <w:rFonts w:hint="eastAsia"/>
        </w:rPr>
        <w:t>，这个参数在默认的</w:t>
      </w:r>
      <w:r>
        <w:rPr>
          <w:rFonts w:hint="eastAsia"/>
        </w:rPr>
        <w:t>TT4Reader</w:t>
      </w:r>
      <w:r>
        <w:rPr>
          <w:rFonts w:hint="eastAsia"/>
        </w:rPr>
        <w:t>实现中有用，可以指定</w:t>
      </w:r>
      <w:r>
        <w:rPr>
          <w:rFonts w:hint="eastAsia"/>
        </w:rPr>
        <w:t>tt4</w:t>
      </w:r>
      <w:r>
        <w:rPr>
          <w:rFonts w:hint="eastAsia"/>
        </w:rPr>
        <w:t>只读取某一时间的数据，这个作用是将来某一天如果服务停了，在启动的时候可以指定某一时间点，从某一时间开始补数据</w:t>
      </w:r>
    </w:p>
    <w:p w:rsidR="001E7E0B" w:rsidRPr="001E7E0B" w:rsidRDefault="001E7E0B" w:rsidP="00A06BD2">
      <w:pPr>
        <w:rPr>
          <w:rFonts w:hint="eastAsia"/>
        </w:rPr>
      </w:pPr>
      <w:r>
        <w:rPr>
          <w:rFonts w:hint="eastAsia"/>
        </w:rPr>
        <w:t>如果其他数据源想读取该方法，可以通过</w:t>
      </w:r>
      <w:proofErr w:type="spellStart"/>
      <w:r w:rsidRPr="001E7E0B">
        <w:t>confPrefix</w:t>
      </w:r>
      <w:proofErr w:type="spellEnd"/>
      <w:r w:rsidRPr="001E7E0B">
        <w:t xml:space="preserve"> + "-start-time"</w:t>
      </w:r>
      <w:r>
        <w:rPr>
          <w:rFonts w:hint="eastAsia"/>
        </w:rPr>
        <w:t>，这个配置项将传递的值读入即可。</w:t>
      </w:r>
    </w:p>
    <w:p w:rsidR="00A06BD2" w:rsidRPr="00A06BD2" w:rsidRDefault="00A06BD2" w:rsidP="00A06BD2">
      <w:pPr>
        <w:rPr>
          <w:rFonts w:hint="eastAsia"/>
        </w:rPr>
      </w:pPr>
      <w:r>
        <w:rPr>
          <w:rFonts w:hint="eastAsia"/>
        </w:rPr>
        <w:t>示例如下</w:t>
      </w:r>
    </w:p>
    <w:p w:rsidR="00F21110" w:rsidRDefault="00F21110" w:rsidP="00F21110">
      <w:pPr>
        <w:rPr>
          <w:rFonts w:hint="eastAsia"/>
        </w:rPr>
      </w:pPr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 w:rsidRPr="00F21110">
        <w:t xml:space="preserve"> jar ./mdrill.jar </w:t>
      </w:r>
      <w:proofErr w:type="spellStart"/>
      <w:r w:rsidRPr="00F21110">
        <w:t>com.alimama.quanjingmonitor.mdrillImport.Topology</w:t>
      </w:r>
      <w:proofErr w:type="spellEnd"/>
      <w:r w:rsidRPr="00F21110">
        <w:t xml:space="preserve"> p4p_pv2topology  p4p_pv2 20131231074710 66 512</w:t>
      </w:r>
    </w:p>
    <w:p w:rsidR="00A06BD2" w:rsidRDefault="00A06BD2" w:rsidP="00F21110">
      <w:pPr>
        <w:rPr>
          <w:rFonts w:hint="eastAsia"/>
        </w:rPr>
      </w:pPr>
    </w:p>
    <w:p w:rsidR="00A06BD2" w:rsidRDefault="00A06BD2" w:rsidP="00F21110">
      <w:pPr>
        <w:rPr>
          <w:rFonts w:hint="eastAsia"/>
        </w:rPr>
      </w:pPr>
    </w:p>
    <w:p w:rsidR="001E7E0B" w:rsidRDefault="001E7E0B" w:rsidP="00F21110">
      <w:pPr>
        <w:rPr>
          <w:rFonts w:hint="eastAsia"/>
        </w:rPr>
      </w:pPr>
      <w:r>
        <w:rPr>
          <w:rFonts w:hint="eastAsia"/>
        </w:rPr>
        <w:t>如果想停止导入数据的程序</w:t>
      </w:r>
    </w:p>
    <w:p w:rsidR="001E7E0B" w:rsidRDefault="001E7E0B" w:rsidP="00F21110">
      <w:pPr>
        <w:rPr>
          <w:rFonts w:hint="eastAsia"/>
        </w:rPr>
      </w:pPr>
      <w:r>
        <w:rPr>
          <w:rFonts w:hint="eastAsia"/>
        </w:rPr>
        <w:t>那么使用</w:t>
      </w:r>
    </w:p>
    <w:p w:rsidR="001E7E0B" w:rsidRDefault="001E7E0B" w:rsidP="00F21110">
      <w:pPr>
        <w:rPr>
          <w:rFonts w:hint="eastAsia"/>
        </w:rPr>
      </w:pPr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>
        <w:rPr>
          <w:rFonts w:hint="eastAsia"/>
        </w:rPr>
        <w:t xml:space="preserve"> kill {</w:t>
      </w:r>
      <w:r>
        <w:rPr>
          <w:rFonts w:hint="eastAsia"/>
        </w:rPr>
        <w:t>自定义的任务名称</w:t>
      </w:r>
      <w:r>
        <w:rPr>
          <w:rFonts w:hint="eastAsia"/>
        </w:rPr>
        <w:t>}</w:t>
      </w:r>
    </w:p>
    <w:p w:rsidR="001E7E0B" w:rsidRDefault="001E7E0B" w:rsidP="00F21110">
      <w:pPr>
        <w:rPr>
          <w:rFonts w:hint="eastAsia"/>
        </w:rPr>
      </w:pPr>
      <w:r>
        <w:rPr>
          <w:rFonts w:hint="eastAsia"/>
        </w:rPr>
        <w:t>示例如下</w:t>
      </w:r>
    </w:p>
    <w:p w:rsidR="001E7E0B" w:rsidRDefault="001E7E0B" w:rsidP="001E7E0B">
      <w:pPr>
        <w:rPr>
          <w:rFonts w:hint="eastAsia"/>
        </w:rPr>
      </w:pPr>
      <w:proofErr w:type="gramStart"/>
      <w:r w:rsidRPr="00F21110">
        <w:t>.</w:t>
      </w:r>
      <w:proofErr w:type="gramEnd"/>
      <w:r w:rsidRPr="00F21110">
        <w:t>/</w:t>
      </w:r>
      <w:proofErr w:type="spellStart"/>
      <w:r w:rsidRPr="00F21110">
        <w:t>bluewhale</w:t>
      </w:r>
      <w:proofErr w:type="spellEnd"/>
      <w:r>
        <w:rPr>
          <w:rFonts w:hint="eastAsia"/>
        </w:rPr>
        <w:t xml:space="preserve"> kill </w:t>
      </w:r>
      <w:r w:rsidRPr="00F21110">
        <w:t>p4p_pv2topology</w:t>
      </w:r>
      <w:bookmarkStart w:id="14" w:name="_GoBack"/>
      <w:bookmarkEnd w:id="14"/>
    </w:p>
    <w:p w:rsidR="001E7E0B" w:rsidRPr="001E7E0B" w:rsidRDefault="001E7E0B" w:rsidP="00F21110"/>
    <w:p w:rsidR="005734A5" w:rsidRDefault="005734A5" w:rsidP="005734A5">
      <w:pPr>
        <w:pStyle w:val="2"/>
      </w:pPr>
      <w:bookmarkStart w:id="15" w:name="_Toc362362987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 w:rsidR="00756896">
        <w:rPr>
          <w:rFonts w:hint="eastAsia"/>
        </w:rPr>
        <w:t>mdrill</w:t>
      </w:r>
      <w:proofErr w:type="spellEnd"/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6F" w:rsidRDefault="0085636F" w:rsidP="00FE3442">
      <w:r>
        <w:separator/>
      </w:r>
    </w:p>
  </w:endnote>
  <w:endnote w:type="continuationSeparator" w:id="0">
    <w:p w:rsidR="0085636F" w:rsidRDefault="0085636F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6F" w:rsidRDefault="0085636F" w:rsidP="00FE3442">
      <w:r>
        <w:separator/>
      </w:r>
    </w:p>
  </w:footnote>
  <w:footnote w:type="continuationSeparator" w:id="0">
    <w:p w:rsidR="0085636F" w:rsidRDefault="0085636F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11B9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73646A"/>
    <w:multiLevelType w:val="hybridMultilevel"/>
    <w:tmpl w:val="27321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8093A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0FA8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0E4A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1E7E0B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B577A"/>
    <w:rsid w:val="002C0C98"/>
    <w:rsid w:val="002C5D96"/>
    <w:rsid w:val="002C6E72"/>
    <w:rsid w:val="002D1007"/>
    <w:rsid w:val="002D5663"/>
    <w:rsid w:val="002E1477"/>
    <w:rsid w:val="002F7985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57C1D"/>
    <w:rsid w:val="00472B96"/>
    <w:rsid w:val="004814BD"/>
    <w:rsid w:val="00482E7D"/>
    <w:rsid w:val="00491782"/>
    <w:rsid w:val="00495F70"/>
    <w:rsid w:val="0049655C"/>
    <w:rsid w:val="004A0CF8"/>
    <w:rsid w:val="004C799A"/>
    <w:rsid w:val="005734A5"/>
    <w:rsid w:val="0057542E"/>
    <w:rsid w:val="00577019"/>
    <w:rsid w:val="0058011B"/>
    <w:rsid w:val="0058109F"/>
    <w:rsid w:val="00582723"/>
    <w:rsid w:val="005A1CDD"/>
    <w:rsid w:val="005A7C93"/>
    <w:rsid w:val="005B2032"/>
    <w:rsid w:val="005B2E23"/>
    <w:rsid w:val="005B704D"/>
    <w:rsid w:val="005C1410"/>
    <w:rsid w:val="005C1B43"/>
    <w:rsid w:val="005C7534"/>
    <w:rsid w:val="005D15E8"/>
    <w:rsid w:val="005D3BAB"/>
    <w:rsid w:val="005E4884"/>
    <w:rsid w:val="006265FD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037AD"/>
    <w:rsid w:val="00813BE5"/>
    <w:rsid w:val="00827F59"/>
    <w:rsid w:val="00833B81"/>
    <w:rsid w:val="00834662"/>
    <w:rsid w:val="00835C74"/>
    <w:rsid w:val="0083613C"/>
    <w:rsid w:val="008415DA"/>
    <w:rsid w:val="008450AC"/>
    <w:rsid w:val="0085636F"/>
    <w:rsid w:val="0085792E"/>
    <w:rsid w:val="008732F0"/>
    <w:rsid w:val="00882484"/>
    <w:rsid w:val="008870DC"/>
    <w:rsid w:val="00890511"/>
    <w:rsid w:val="0089183D"/>
    <w:rsid w:val="008926E2"/>
    <w:rsid w:val="008A345A"/>
    <w:rsid w:val="008A726F"/>
    <w:rsid w:val="008B0542"/>
    <w:rsid w:val="008B2177"/>
    <w:rsid w:val="008B5FEA"/>
    <w:rsid w:val="008D51A8"/>
    <w:rsid w:val="008D7403"/>
    <w:rsid w:val="008D7BB1"/>
    <w:rsid w:val="008F3435"/>
    <w:rsid w:val="00903A05"/>
    <w:rsid w:val="0094345A"/>
    <w:rsid w:val="0096775A"/>
    <w:rsid w:val="009855BC"/>
    <w:rsid w:val="009C4CBD"/>
    <w:rsid w:val="009D36D7"/>
    <w:rsid w:val="009E225F"/>
    <w:rsid w:val="009E5153"/>
    <w:rsid w:val="009F082B"/>
    <w:rsid w:val="00A03FB9"/>
    <w:rsid w:val="00A0421A"/>
    <w:rsid w:val="00A065C9"/>
    <w:rsid w:val="00A06BD2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3D17"/>
    <w:rsid w:val="00AC7746"/>
    <w:rsid w:val="00B03BC6"/>
    <w:rsid w:val="00B05278"/>
    <w:rsid w:val="00B11D8A"/>
    <w:rsid w:val="00B1730D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7664B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63EAA"/>
    <w:rsid w:val="00D77392"/>
    <w:rsid w:val="00D82DF7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418AC"/>
    <w:rsid w:val="00E52245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110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C19E4-13B8-47DF-AB77-BD402B7E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30</cp:revision>
  <dcterms:created xsi:type="dcterms:W3CDTF">2013-08-23T14:33:00Z</dcterms:created>
  <dcterms:modified xsi:type="dcterms:W3CDTF">2014-01-02T06:32:00Z</dcterms:modified>
</cp:coreProperties>
</file>