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B8595D">
      <w:pPr>
        <w:rPr>
          <w:rFonts w:hint="eastAsia"/>
          <w:szCs w:val="21"/>
        </w:rPr>
      </w:pPr>
    </w:p>
    <w:p w14:paraId="596A9EB4">
      <w:pPr>
        <w:ind w:firstLine="420"/>
        <w:rPr>
          <w:szCs w:val="21"/>
        </w:rPr>
      </w:pPr>
    </w:p>
    <w:p w14:paraId="3C4A2F25">
      <w:pPr>
        <w:ind w:firstLine="420"/>
        <w:rPr>
          <w:szCs w:val="21"/>
        </w:rPr>
      </w:pPr>
    </w:p>
    <w:p w14:paraId="75D10329">
      <w:pPr>
        <w:ind w:firstLine="420"/>
        <w:rPr>
          <w:szCs w:val="21"/>
        </w:rPr>
      </w:pPr>
    </w:p>
    <w:p w14:paraId="64E5ECAD">
      <w:pPr>
        <w:ind w:firstLine="420"/>
        <w:rPr>
          <w:szCs w:val="21"/>
        </w:rPr>
      </w:pPr>
    </w:p>
    <w:p w14:paraId="095E06CA">
      <w:pPr>
        <w:ind w:firstLine="420"/>
        <w:rPr>
          <w:szCs w:val="21"/>
        </w:rPr>
      </w:pPr>
    </w:p>
    <w:p w14:paraId="55F54A2F">
      <w:pPr>
        <w:ind w:firstLine="420"/>
        <w:rPr>
          <w:rFonts w:eastAsia="隶书"/>
          <w:sz w:val="18"/>
        </w:rPr>
      </w:pPr>
    </w:p>
    <w:p w14:paraId="71DCB89C">
      <w:pPr>
        <w:jc w:val="center"/>
        <w:rPr>
          <w:rFonts w:eastAsia="隶书"/>
          <w:sz w:val="110"/>
        </w:rPr>
      </w:pPr>
      <w:r>
        <w:rPr>
          <w:rFonts w:ascii="宋体" w:hAnsi="宋体"/>
          <w:b/>
          <w:bCs/>
          <w:sz w:val="30"/>
          <w:szCs w:val="30"/>
        </w:rPr>
        <w:drawing>
          <wp:inline distT="0" distB="0" distL="0" distR="0">
            <wp:extent cx="3505200" cy="590550"/>
            <wp:effectExtent l="0" t="0" r="0" b="0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0295">
      <w:pPr>
        <w:jc w:val="center"/>
        <w:rPr>
          <w:rFonts w:eastAsia="隶书"/>
          <w:sz w:val="28"/>
        </w:rPr>
      </w:pPr>
    </w:p>
    <w:p w14:paraId="0E7455F3">
      <w:pPr>
        <w:jc w:val="center"/>
        <w:rPr>
          <w:rFonts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课 程 设 计</w:t>
      </w:r>
      <w:r>
        <w:rPr>
          <w:rFonts w:eastAsia="黑体"/>
          <w:b/>
          <w:sz w:val="72"/>
          <w:szCs w:val="72"/>
        </w:rPr>
        <w:t xml:space="preserve">  </w:t>
      </w:r>
    </w:p>
    <w:p w14:paraId="02E0876A">
      <w:pPr>
        <w:jc w:val="center"/>
        <w:rPr>
          <w:rFonts w:eastAsia="隶书"/>
          <w:sz w:val="28"/>
        </w:rPr>
      </w:pPr>
    </w:p>
    <w:p w14:paraId="29BB23C5">
      <w:pPr>
        <w:jc w:val="center"/>
        <w:rPr>
          <w:rFonts w:hint="eastAsia" w:eastAsia="隶书"/>
          <w:sz w:val="28"/>
        </w:rPr>
      </w:pPr>
    </w:p>
    <w:p w14:paraId="5DD32346">
      <w:pPr>
        <w:jc w:val="center"/>
        <w:rPr>
          <w:rFonts w:eastAsia="隶书"/>
          <w:sz w:val="28"/>
        </w:rPr>
      </w:pPr>
    </w:p>
    <w:p w14:paraId="3C3DBCA6">
      <w:pPr>
        <w:ind w:firstLine="1365"/>
        <w:rPr>
          <w:rFonts w:eastAsia="隶书"/>
          <w:sz w:val="44"/>
        </w:rPr>
      </w:pPr>
      <w:r>
        <w:rPr>
          <w:rFonts w:eastAsia="隶书"/>
          <w:sz w:val="44"/>
        </w:rPr>
        <w:t xml:space="preserve"> 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4033"/>
      </w:tblGrid>
      <w:tr w14:paraId="33E4004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5B1EDF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eastAsia="黑体"/>
                <w:sz w:val="32"/>
              </w:rPr>
              <w:t>课程名称</w:t>
            </w:r>
          </w:p>
        </w:tc>
        <w:tc>
          <w:tcPr>
            <w:tcW w:w="4033" w:type="dxa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04571B0A">
            <w:pPr>
              <w:jc w:val="center"/>
              <w:rPr>
                <w:rFonts w:hint="default" w:eastAsia="隶书"/>
                <w:sz w:val="44"/>
                <w:lang w:val="en-US" w:eastAsia="zh-CN"/>
              </w:rPr>
            </w:pPr>
            <w:r>
              <w:rPr>
                <w:rFonts w:hint="eastAsia" w:eastAsia="隶书"/>
                <w:sz w:val="36"/>
                <w:szCs w:val="36"/>
                <w:lang w:val="en-US" w:eastAsia="zh-CN"/>
              </w:rPr>
              <w:t>JavaEE项目综合实训</w:t>
            </w:r>
          </w:p>
        </w:tc>
      </w:tr>
      <w:tr w14:paraId="2A7064A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176FADE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eastAsia="黑体"/>
                <w:sz w:val="32"/>
              </w:rPr>
              <w:t>题目名称</w:t>
            </w:r>
          </w:p>
        </w:tc>
        <w:tc>
          <w:tcPr>
            <w:tcW w:w="40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1F70A76">
            <w:pPr>
              <w:jc w:val="center"/>
              <w:rPr>
                <w:rFonts w:hint="eastAsia" w:ascii="黑体" w:hAnsi="黑体" w:eastAsia="黑体" w:cs="黑体"/>
                <w:color w:val="000000" w:themeColor="text1"/>
                <w:sz w:val="32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z w:val="32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校园奖学金评定管理系统</w:t>
            </w:r>
          </w:p>
        </w:tc>
      </w:tr>
      <w:tr w14:paraId="1C833A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239CE1D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ascii="黑体" w:eastAsia="黑体"/>
                <w:sz w:val="32"/>
              </w:rPr>
              <w:t>专业班级</w:t>
            </w:r>
          </w:p>
        </w:tc>
        <w:tc>
          <w:tcPr>
            <w:tcW w:w="40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8B8A9AA">
            <w:pPr>
              <w:jc w:val="center"/>
              <w:rPr>
                <w:rFonts w:eastAsia="隶书"/>
                <w:color w:val="000000" w:themeColor="text1"/>
                <w:spacing w:val="-20"/>
                <w:sz w:val="44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color w:val="000000" w:themeColor="text1"/>
                <w:spacing w:val="-2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2023级软件工程二班</w:t>
            </w:r>
          </w:p>
        </w:tc>
      </w:tr>
      <w:tr w14:paraId="6437CCE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9D45C0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ascii="黑体" w:eastAsia="黑体"/>
                <w:sz w:val="32"/>
              </w:rPr>
              <w:t>学生姓名</w:t>
            </w:r>
          </w:p>
        </w:tc>
        <w:tc>
          <w:tcPr>
            <w:tcW w:w="40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A240CF4">
            <w:pPr>
              <w:widowControl/>
              <w:rPr>
                <w:rFonts w:hint="eastAsia" w:ascii="黑体" w:hAnsi="黑体" w:eastAsia="黑体" w:cs="黑体"/>
                <w:b/>
                <w:bCs/>
                <w:color w:val="000000" w:themeColor="text1"/>
                <w:kern w:val="0"/>
                <w:sz w:val="18"/>
                <w:szCs w:val="1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kern w:val="0"/>
                <w:sz w:val="18"/>
                <w:szCs w:val="10"/>
                <w14:textFill>
                  <w14:solidFill>
                    <w14:schemeClr w14:val="tx1"/>
                  </w14:solidFill>
                </w14:textFill>
              </w:rPr>
              <w:t xml:space="preserve">            姜萱萱 蓝思钰 刘晓盼 </w:t>
            </w:r>
          </w:p>
          <w:p w14:paraId="0D64E56C">
            <w:pPr>
              <w:widowControl/>
              <w:jc w:val="center"/>
              <w:rPr>
                <w:rFonts w:eastAsia="黑体"/>
                <w:b/>
                <w:bCs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kern w:val="0"/>
                <w:sz w:val="18"/>
                <w:szCs w:val="1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王晨</w:t>
            </w:r>
            <w:r>
              <w:rPr>
                <w:rFonts w:hint="eastAsia" w:ascii="黑体" w:hAnsi="黑体" w:eastAsia="黑体" w:cs="黑体"/>
                <w:b/>
                <w:bCs/>
                <w:color w:val="000000" w:themeColor="text1"/>
                <w:kern w:val="0"/>
                <w:sz w:val="18"/>
                <w:szCs w:val="10"/>
                <w14:textFill>
                  <w14:solidFill>
                    <w14:schemeClr w14:val="tx1"/>
                  </w14:solidFill>
                </w14:textFill>
              </w:rPr>
              <w:t xml:space="preserve"> 周湘 朱婷婷</w:t>
            </w:r>
          </w:p>
        </w:tc>
      </w:tr>
      <w:tr w14:paraId="6A60046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41873A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ascii="黑体" w:eastAsia="黑体"/>
                <w:sz w:val="32"/>
              </w:rPr>
              <w:t>学    号</w:t>
            </w:r>
          </w:p>
        </w:tc>
        <w:tc>
          <w:tcPr>
            <w:tcW w:w="40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47EDB4F2">
            <w:pPr>
              <w:widowControl/>
              <w:jc w:val="center"/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  <w:t>52302042008 52302042011 52302042019</w:t>
            </w:r>
          </w:p>
          <w:p w14:paraId="546414CD">
            <w:pPr>
              <w:widowControl/>
              <w:jc w:val="center"/>
              <w:rPr>
                <w:rFonts w:ascii="黑体" w:hAnsi="黑体" w:eastAsia="黑体" w:cs="黑体"/>
                <w:b/>
                <w:bCs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  <w:t>523020420</w:t>
            </w:r>
            <w:r>
              <w:rPr>
                <w:rFonts w:hint="eastAsia" w:ascii="黑体" w:hAnsi="黑体" w:eastAsia="黑体" w:cs="黑体"/>
                <w:b/>
                <w:bCs/>
                <w:sz w:val="18"/>
                <w:szCs w:val="18"/>
                <w:lang w:val="en-US" w:eastAsia="zh-CN"/>
              </w:rPr>
              <w:t>35</w:t>
            </w:r>
            <w:r>
              <w:rPr>
                <w:rFonts w:hint="eastAsia" w:ascii="黑体" w:hAnsi="黑体" w:eastAsia="黑体" w:cs="黑体"/>
                <w:b/>
                <w:bCs/>
                <w:sz w:val="18"/>
                <w:szCs w:val="18"/>
              </w:rPr>
              <w:t xml:space="preserve"> 52302042052 52302042055</w:t>
            </w:r>
          </w:p>
        </w:tc>
      </w:tr>
      <w:tr w14:paraId="1AA49D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3B4482">
            <w:pPr>
              <w:jc w:val="center"/>
              <w:rPr>
                <w:rFonts w:eastAsia="隶书"/>
                <w:sz w:val="44"/>
              </w:rPr>
            </w:pPr>
            <w:r>
              <w:rPr>
                <w:rFonts w:hint="eastAsia" w:ascii="黑体" w:eastAsia="黑体"/>
                <w:sz w:val="32"/>
              </w:rPr>
              <w:t>指导教师</w:t>
            </w:r>
          </w:p>
        </w:tc>
        <w:tc>
          <w:tcPr>
            <w:tcW w:w="403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14:paraId="3BBDAA4A">
            <w:pPr>
              <w:jc w:val="center"/>
              <w:rPr>
                <w:rFonts w:hint="default" w:eastAsia="黑体"/>
                <w:sz w:val="44"/>
                <w:lang w:val="en-US" w:eastAsia="zh-CN"/>
              </w:rPr>
            </w:pPr>
            <w:r>
              <w:rPr>
                <w:rFonts w:hint="eastAsia" w:ascii="黑体" w:eastAsia="黑体"/>
                <w:sz w:val="32"/>
              </w:rPr>
              <w:t>刘</w:t>
            </w:r>
            <w:r>
              <w:rPr>
                <w:rFonts w:hint="eastAsia" w:ascii="黑体" w:eastAsia="黑体"/>
                <w:sz w:val="32"/>
                <w:lang w:val="en-US" w:eastAsia="zh-CN"/>
              </w:rPr>
              <w:t>晓斌</w:t>
            </w:r>
          </w:p>
        </w:tc>
      </w:tr>
    </w:tbl>
    <w:p w14:paraId="1BD3ABD1">
      <w:pPr>
        <w:ind w:firstLine="1365"/>
        <w:rPr>
          <w:rFonts w:eastAsia="隶书"/>
          <w:sz w:val="44"/>
        </w:rPr>
      </w:pPr>
    </w:p>
    <w:p w14:paraId="6872433F">
      <w:pPr>
        <w:spacing w:line="400" w:lineRule="exact"/>
        <w:rPr>
          <w:rFonts w:eastAsia="隶书"/>
          <w:sz w:val="32"/>
        </w:rPr>
      </w:pPr>
    </w:p>
    <w:p w14:paraId="5A828486">
      <w:pPr>
        <w:spacing w:line="400" w:lineRule="exact"/>
        <w:rPr>
          <w:rFonts w:eastAsia="隶书"/>
          <w:sz w:val="32"/>
        </w:rPr>
      </w:pPr>
    </w:p>
    <w:p w14:paraId="356099B6">
      <w:pPr>
        <w:spacing w:line="400" w:lineRule="exact"/>
        <w:rPr>
          <w:rFonts w:eastAsia="隶书"/>
          <w:sz w:val="32"/>
        </w:rPr>
      </w:pPr>
    </w:p>
    <w:p w14:paraId="632D149F">
      <w:pPr>
        <w:spacing w:line="400" w:lineRule="exact"/>
        <w:jc w:val="center"/>
        <w:rPr>
          <w:rFonts w:eastAsia="隶书"/>
          <w:sz w:val="32"/>
        </w:rPr>
      </w:pPr>
    </w:p>
    <w:p w14:paraId="01389682">
      <w:pPr>
        <w:spacing w:line="400" w:lineRule="exact"/>
        <w:jc w:val="center"/>
        <w:rPr>
          <w:rFonts w:hint="eastAsia" w:ascii="黑体" w:eastAsia="黑体"/>
          <w:sz w:val="32"/>
        </w:rPr>
        <w:sectPr>
          <w:headerReference r:id="rId4" w:type="first"/>
          <w:footerReference r:id="rId7" w:type="first"/>
          <w:headerReference r:id="rId3" w:type="default"/>
          <w:footerReference r:id="rId5" w:type="default"/>
          <w:footerReference r:id="rId6" w:type="even"/>
          <w:type w:val="continuous"/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  <w:r>
        <w:rPr>
          <w:rFonts w:hint="eastAsia" w:eastAsia="黑体"/>
          <w:sz w:val="32"/>
        </w:rPr>
        <w:t>二○二</w:t>
      </w:r>
      <w:r>
        <w:rPr>
          <w:rFonts w:hint="eastAsia" w:eastAsia="黑体"/>
          <w:sz w:val="32"/>
          <w:lang w:val="en-US" w:eastAsia="zh-CN"/>
        </w:rPr>
        <w:t>六</w:t>
      </w:r>
      <w:r>
        <w:rPr>
          <w:rFonts w:hint="eastAsia" w:ascii="黑体" w:eastAsia="黑体"/>
          <w:sz w:val="32"/>
        </w:rPr>
        <w:t>年</w:t>
      </w:r>
      <w:r>
        <w:rPr>
          <w:rFonts w:hint="eastAsia" w:ascii="黑体" w:eastAsia="黑体"/>
          <w:sz w:val="32"/>
          <w:lang w:val="en-US" w:eastAsia="zh-CN"/>
        </w:rPr>
        <w:t>六</w:t>
      </w:r>
      <w:r>
        <w:rPr>
          <w:rFonts w:hint="eastAsia" w:ascii="黑体" w:eastAsia="黑体"/>
          <w:sz w:val="32"/>
        </w:rPr>
        <w:t>月</w:t>
      </w:r>
      <w:r>
        <w:rPr>
          <w:rFonts w:hint="eastAsia" w:ascii="黑体" w:eastAsia="黑体"/>
          <w:sz w:val="32"/>
          <w:lang w:val="en-US" w:eastAsia="zh-CN"/>
        </w:rPr>
        <w:t>十五</w:t>
      </w:r>
      <w:r>
        <w:rPr>
          <w:rFonts w:hint="eastAsia" w:ascii="黑体" w:eastAsia="黑体"/>
          <w:sz w:val="32"/>
        </w:rPr>
        <w:t>日</w:t>
      </w:r>
    </w:p>
    <w:p w14:paraId="2F6B9FC2">
      <w:pPr>
        <w:pStyle w:val="2"/>
        <w:jc w:val="center"/>
        <w:rPr>
          <w:rFonts w:hint="eastAsia"/>
        </w:rPr>
      </w:pPr>
      <w:bookmarkStart w:id="0" w:name="_Toc21887"/>
      <w:bookmarkStart w:id="1" w:name="_Toc390716550"/>
      <w:r>
        <w:rPr>
          <w:rFonts w:hint="eastAsia"/>
        </w:rPr>
        <w:t>蚌埠学院计算机与信息工程学院课程设计任务书</w:t>
      </w:r>
      <w:bookmarkEnd w:id="0"/>
      <w:bookmarkEnd w:id="1"/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536"/>
        <w:gridCol w:w="850"/>
        <w:gridCol w:w="1567"/>
        <w:gridCol w:w="843"/>
        <w:gridCol w:w="1279"/>
        <w:gridCol w:w="1252"/>
      </w:tblGrid>
      <w:tr w14:paraId="0C084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3" w:type="dxa"/>
            <w:vAlign w:val="center"/>
          </w:tcPr>
          <w:p w14:paraId="7BA1371B">
            <w:pPr>
              <w:spacing w:line="42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  程</w:t>
            </w:r>
          </w:p>
        </w:tc>
        <w:tc>
          <w:tcPr>
            <w:tcW w:w="1536" w:type="dxa"/>
            <w:vAlign w:val="center"/>
          </w:tcPr>
          <w:p w14:paraId="3EB21687">
            <w:pPr>
              <w:jc w:val="center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JavaEW项目</w:t>
            </w: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综合实训</w:t>
            </w:r>
          </w:p>
        </w:tc>
        <w:tc>
          <w:tcPr>
            <w:tcW w:w="850" w:type="dxa"/>
            <w:vAlign w:val="center"/>
          </w:tcPr>
          <w:p w14:paraId="39172B9C">
            <w:pPr>
              <w:spacing w:line="420" w:lineRule="auto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  <w:vAlign w:val="center"/>
          </w:tcPr>
          <w:p w14:paraId="3C20CAF2">
            <w:pPr>
              <w:jc w:val="center"/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3级软件工程2班</w:t>
            </w:r>
          </w:p>
        </w:tc>
        <w:tc>
          <w:tcPr>
            <w:tcW w:w="127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DF9D9C4">
            <w:pPr>
              <w:spacing w:line="420" w:lineRule="auto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指导教师</w:t>
            </w:r>
          </w:p>
        </w:tc>
        <w:tc>
          <w:tcPr>
            <w:tcW w:w="1252" w:type="dxa"/>
            <w:tcBorders>
              <w:left w:val="single" w:color="auto" w:sz="4" w:space="0"/>
            </w:tcBorders>
            <w:vAlign w:val="center"/>
          </w:tcPr>
          <w:p w14:paraId="56883315">
            <w:pPr>
              <w:jc w:val="center"/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刘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晓斌</w:t>
            </w:r>
          </w:p>
        </w:tc>
      </w:tr>
      <w:tr w14:paraId="24F98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53" w:type="dxa"/>
            <w:vAlign w:val="center"/>
          </w:tcPr>
          <w:p w14:paraId="5C4A24A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题  目</w:t>
            </w:r>
          </w:p>
        </w:tc>
        <w:tc>
          <w:tcPr>
            <w:tcW w:w="2386" w:type="dxa"/>
            <w:gridSpan w:val="2"/>
            <w:vAlign w:val="center"/>
          </w:tcPr>
          <w:p w14:paraId="432BEB62">
            <w:pPr>
              <w:jc w:val="center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校园奖学金评定管理系统</w:t>
            </w:r>
          </w:p>
        </w:tc>
        <w:tc>
          <w:tcPr>
            <w:tcW w:w="1567" w:type="dxa"/>
            <w:tcBorders>
              <w:right w:val="single" w:color="auto" w:sz="4" w:space="0"/>
            </w:tcBorders>
            <w:vAlign w:val="center"/>
          </w:tcPr>
          <w:p w14:paraId="73361220">
            <w:pPr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完成时间</w:t>
            </w:r>
          </w:p>
        </w:tc>
        <w:tc>
          <w:tcPr>
            <w:tcW w:w="3374" w:type="dxa"/>
            <w:gridSpan w:val="3"/>
            <w:tcBorders>
              <w:left w:val="single" w:color="auto" w:sz="4" w:space="0"/>
            </w:tcBorders>
            <w:vAlign w:val="center"/>
          </w:tcPr>
          <w:p w14:paraId="78870D85">
            <w:pP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日至20</w:t>
            </w:r>
            <w:r>
              <w:rPr>
                <w:rFonts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 xml:space="preserve">月 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  <w:r>
              <w:rPr>
                <w:rFonts w:hint="eastAsia" w:ascii="宋体" w:hAnsi="宋体"/>
                <w:color w:val="000000" w:themeColor="text1"/>
                <w:spacing w:val="-16"/>
                <w:szCs w:val="21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tr w14:paraId="797C6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5" w:hRule="atLeast"/>
          <w:jc w:val="center"/>
        </w:trPr>
        <w:tc>
          <w:tcPr>
            <w:tcW w:w="1053" w:type="dxa"/>
            <w:textDirection w:val="tbRlV"/>
            <w:vAlign w:val="center"/>
          </w:tcPr>
          <w:p w14:paraId="55A3FC0F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主要内容</w:t>
            </w:r>
          </w:p>
        </w:tc>
        <w:tc>
          <w:tcPr>
            <w:tcW w:w="7327" w:type="dxa"/>
            <w:gridSpan w:val="6"/>
          </w:tcPr>
          <w:p w14:paraId="62AAF624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1. 成绩与绩点管理</w:t>
            </w:r>
          </w:p>
          <w:p w14:paraId="5FBF65A3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支持Excel导入学生课程成绩，系统自动计算平均绩点。</w:t>
            </w:r>
          </w:p>
          <w:p w14:paraId="6E46F600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2. 加分申报与审核</w:t>
            </w:r>
          </w:p>
          <w:p w14:paraId="6105776A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学生提交荣誉加分材料，辅导员审核，通过后计入综合评分。</w:t>
            </w:r>
          </w:p>
          <w:p w14:paraId="15F0E150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3. 自动排名与名额筛选</w:t>
            </w:r>
          </w:p>
          <w:p w14:paraId="5F28059A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按“绩点+加分”生成综合排名，根据设定名额自动产生拟获奖名单。</w:t>
            </w:r>
          </w:p>
          <w:p w14:paraId="5B2594E7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4. 公示管理</w:t>
            </w:r>
          </w:p>
          <w:p w14:paraId="788B1F16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发布拟获奖名单，支持公示期内查看与调整，期满确认最终名单。</w:t>
            </w:r>
          </w:p>
          <w:p w14:paraId="3534D0ED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5. 用户权限管理</w:t>
            </w:r>
          </w:p>
          <w:p w14:paraId="174E6A76">
            <w:pP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    分为管理员、辅导员、学生三类角色，不同角色登录显示不同功能界面。</w:t>
            </w:r>
          </w:p>
        </w:tc>
      </w:tr>
      <w:tr w14:paraId="297BB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26" w:hRule="atLeast"/>
          <w:jc w:val="center"/>
        </w:trPr>
        <w:tc>
          <w:tcPr>
            <w:tcW w:w="1053" w:type="dxa"/>
            <w:textDirection w:val="tbRlV"/>
            <w:vAlign w:val="center"/>
          </w:tcPr>
          <w:p w14:paraId="6D70A76F">
            <w:pPr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设计报告要求</w:t>
            </w:r>
          </w:p>
        </w:tc>
        <w:tc>
          <w:tcPr>
            <w:tcW w:w="7327" w:type="dxa"/>
            <w:gridSpan w:val="6"/>
          </w:tcPr>
          <w:p w14:paraId="05092BA0">
            <w:pPr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1．</w:t>
            </w:r>
            <w:r>
              <w:rPr>
                <w:rFonts w:hint="eastAsia" w:ascii="宋体" w:hAnsi="宋体"/>
                <w:kern w:val="0"/>
                <w:lang w:val="zh-CN"/>
              </w:rPr>
              <w:t>封面</w:t>
            </w:r>
            <w:r>
              <w:rPr>
                <w:rFonts w:hint="eastAsia" w:ascii="宋体" w:hAnsi="宋体"/>
                <w:kern w:val="0"/>
              </w:rPr>
              <w:t>：（</w:t>
            </w:r>
            <w:r>
              <w:rPr>
                <w:rFonts w:hint="eastAsia" w:ascii="宋体" w:hAnsi="宋体"/>
                <w:kern w:val="0"/>
                <w:lang w:val="zh-CN"/>
              </w:rPr>
              <w:t>格式附后</w:t>
            </w:r>
            <w:r>
              <w:rPr>
                <w:rFonts w:hint="eastAsia" w:ascii="宋体" w:hAnsi="宋体"/>
                <w:kern w:val="0"/>
              </w:rPr>
              <w:t>）</w:t>
            </w:r>
          </w:p>
          <w:p w14:paraId="4EFEF4CE">
            <w:pPr>
              <w:rPr>
                <w:rFonts w:hint="eastAsia" w:ascii="宋体" w:hAnsi="宋体"/>
                <w:kern w:val="0"/>
                <w:szCs w:val="23"/>
              </w:rPr>
            </w:pPr>
            <w:r>
              <w:rPr>
                <w:rFonts w:hint="eastAsia" w:ascii="宋体" w:hAnsi="宋体"/>
                <w:kern w:val="0"/>
                <w:szCs w:val="23"/>
              </w:rPr>
              <w:t>2．设计任务书</w:t>
            </w:r>
          </w:p>
          <w:p w14:paraId="67ED892E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kern w:val="0"/>
                <w:szCs w:val="23"/>
              </w:rPr>
              <w:t>3．实训报告：</w:t>
            </w:r>
          </w:p>
          <w:p w14:paraId="2083E81E">
            <w:pPr>
              <w:rPr>
                <w:rFonts w:hint="eastAsia" w:ascii="宋体" w:hAnsi="宋体"/>
                <w:kern w:val="0"/>
                <w:szCs w:val="23"/>
              </w:rPr>
            </w:pPr>
            <w:r>
              <w:rPr>
                <w:rFonts w:hint="eastAsia" w:ascii="宋体" w:hAnsi="宋体"/>
                <w:kern w:val="0"/>
                <w:szCs w:val="23"/>
              </w:rPr>
              <w:t>⑴ 系统总体方案</w:t>
            </w:r>
          </w:p>
          <w:p w14:paraId="1997850E">
            <w:pPr>
              <w:rPr>
                <w:rFonts w:hint="eastAsia" w:ascii="宋体" w:hAnsi="宋体"/>
                <w:spacing w:val="10"/>
              </w:rPr>
            </w:pPr>
            <w:r>
              <w:rPr>
                <w:rFonts w:hint="eastAsia" w:ascii="宋体" w:hAnsi="宋体"/>
                <w:kern w:val="0"/>
              </w:rPr>
              <w:t xml:space="preserve">⑵ </w:t>
            </w:r>
            <w:r>
              <w:rPr>
                <w:rFonts w:hint="eastAsia" w:ascii="宋体" w:hAnsi="宋体"/>
                <w:spacing w:val="10"/>
              </w:rPr>
              <w:t>设计思路和主要步骤</w:t>
            </w:r>
          </w:p>
          <w:p w14:paraId="0DA3F0E5">
            <w:pPr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spacing w:val="10"/>
              </w:rPr>
              <w:t xml:space="preserve">⑶ </w:t>
            </w:r>
            <w:r>
              <w:rPr>
                <w:rFonts w:hint="eastAsia" w:ascii="宋体" w:hAnsi="宋体"/>
                <w:kern w:val="0"/>
                <w:szCs w:val="23"/>
              </w:rPr>
              <w:t>各功能模块和流程图</w:t>
            </w:r>
          </w:p>
          <w:p w14:paraId="7DDAB1F3">
            <w:pPr>
              <w:rPr>
                <w:rFonts w:hint="eastAsia"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>⑷ 设计代码</w:t>
            </w:r>
          </w:p>
          <w:p w14:paraId="032F353A">
            <w:pPr>
              <w:rPr>
                <w:rFonts w:ascii="宋体" w:hAnsi="宋体"/>
                <w:kern w:val="0"/>
              </w:rPr>
            </w:pPr>
            <w:r>
              <w:rPr>
                <w:rFonts w:hint="eastAsia" w:ascii="宋体" w:hAnsi="宋体"/>
                <w:kern w:val="0"/>
              </w:rPr>
              <w:t xml:space="preserve">⑸ </w:t>
            </w:r>
            <w:r>
              <w:rPr>
                <w:rFonts w:hint="eastAsia" w:ascii="宋体" w:hAnsi="宋体"/>
                <w:kern w:val="0"/>
                <w:szCs w:val="23"/>
              </w:rPr>
              <w:t>心得体会和参考资料</w:t>
            </w:r>
          </w:p>
          <w:p w14:paraId="7A45A3E6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kern w:val="0"/>
                <w:szCs w:val="23"/>
              </w:rPr>
              <w:t>说明：学生完成实训后，提</w:t>
            </w:r>
            <w:r>
              <w:rPr>
                <w:rFonts w:hint="eastAsia" w:ascii="宋体" w:hAnsi="宋体"/>
                <w:kern w:val="0"/>
                <w:szCs w:val="23"/>
                <w:lang w:val="en-US" w:eastAsia="zh-CN"/>
              </w:rPr>
              <w:t>交</w:t>
            </w:r>
            <w:r>
              <w:rPr>
                <w:rFonts w:hint="eastAsia" w:ascii="宋体" w:hAnsi="宋体"/>
                <w:kern w:val="0"/>
                <w:szCs w:val="23"/>
              </w:rPr>
              <w:t>实训报告及软件，要求文字通畅、字迹工整（也可以打印），并装订成册。</w:t>
            </w:r>
          </w:p>
        </w:tc>
      </w:tr>
    </w:tbl>
    <w:p w14:paraId="61348AFB">
      <w:pPr>
        <w:rPr>
          <w:vanish/>
        </w:rPr>
      </w:pPr>
    </w:p>
    <w:tbl>
      <w:tblPr>
        <w:tblStyle w:val="21"/>
        <w:tblpPr w:leftFromText="180" w:rightFromText="180" w:vertAnchor="text" w:tblpXSpec="center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7327"/>
      </w:tblGrid>
      <w:tr w14:paraId="21F16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2" w:hRule="atLeast"/>
        </w:trPr>
        <w:tc>
          <w:tcPr>
            <w:tcW w:w="1053" w:type="dxa"/>
            <w:tcBorders>
              <w:bottom w:val="single" w:color="auto" w:sz="4" w:space="0"/>
            </w:tcBorders>
            <w:textDirection w:val="tbRlV"/>
            <w:vAlign w:val="center"/>
          </w:tcPr>
          <w:p w14:paraId="599C759D">
            <w:pPr>
              <w:ind w:left="113" w:right="113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版面要求</w:t>
            </w:r>
          </w:p>
        </w:tc>
        <w:tc>
          <w:tcPr>
            <w:tcW w:w="7327" w:type="dxa"/>
            <w:tcBorders>
              <w:bottom w:val="single" w:color="auto" w:sz="4" w:space="0"/>
            </w:tcBorders>
            <w:vAlign w:val="center"/>
          </w:tcPr>
          <w:p w14:paraId="73A7B3B6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题目用黑体三号，段后距18磅（或1行），居中对齐；</w:t>
            </w:r>
          </w:p>
          <w:p w14:paraId="40E07A93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标题用黑体四号，段前、段后距6磅（或0.3行）；</w:t>
            </w:r>
          </w:p>
          <w:p w14:paraId="620929EC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正文用小四号宋体，行距为固定值22磅；</w:t>
            </w:r>
          </w:p>
          <w:p w14:paraId="7E7CB26D">
            <w:pPr>
              <w:numPr>
                <w:ilvl w:val="0"/>
                <w:numId w:val="1"/>
              </w:num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标题按“一”、“㈠”、“1”、“⑴”顺序编号。</w:t>
            </w:r>
          </w:p>
        </w:tc>
      </w:tr>
    </w:tbl>
    <w:p w14:paraId="69B57727">
      <w:pPr>
        <w:rPr>
          <w:vanish/>
          <w:szCs w:val="21"/>
        </w:rPr>
      </w:pP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3"/>
        <w:gridCol w:w="1144"/>
        <w:gridCol w:w="881"/>
        <w:gridCol w:w="928"/>
        <w:gridCol w:w="778"/>
        <w:gridCol w:w="899"/>
        <w:gridCol w:w="899"/>
        <w:gridCol w:w="899"/>
        <w:gridCol w:w="899"/>
      </w:tblGrid>
      <w:tr w14:paraId="47B30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  <w:jc w:val="center"/>
        </w:trPr>
        <w:tc>
          <w:tcPr>
            <w:tcW w:w="1053" w:type="dxa"/>
            <w:vMerge w:val="restart"/>
            <w:textDirection w:val="tbRlV"/>
            <w:vAlign w:val="center"/>
          </w:tcPr>
          <w:p w14:paraId="3E3E5997">
            <w:pPr>
              <w:ind w:left="113" w:right="113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上机时间安排</w:t>
            </w:r>
          </w:p>
        </w:tc>
        <w:tc>
          <w:tcPr>
            <w:tcW w:w="1144" w:type="dxa"/>
          </w:tcPr>
          <w:p w14:paraId="10C0ABF3">
            <w:pPr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星期</w:t>
            </w:r>
          </w:p>
          <w:p w14:paraId="1DAB9485">
            <w:pPr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周次</w:t>
            </w:r>
          </w:p>
        </w:tc>
        <w:tc>
          <w:tcPr>
            <w:tcW w:w="881" w:type="dxa"/>
            <w:vAlign w:val="center"/>
          </w:tcPr>
          <w:p w14:paraId="17F160F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</w:t>
            </w:r>
          </w:p>
        </w:tc>
        <w:tc>
          <w:tcPr>
            <w:tcW w:w="928" w:type="dxa"/>
            <w:vAlign w:val="center"/>
          </w:tcPr>
          <w:p w14:paraId="6704288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</w:t>
            </w:r>
          </w:p>
        </w:tc>
        <w:tc>
          <w:tcPr>
            <w:tcW w:w="778" w:type="dxa"/>
            <w:vAlign w:val="center"/>
          </w:tcPr>
          <w:p w14:paraId="6B672A8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</w:t>
            </w:r>
          </w:p>
        </w:tc>
        <w:tc>
          <w:tcPr>
            <w:tcW w:w="899" w:type="dxa"/>
            <w:vAlign w:val="center"/>
          </w:tcPr>
          <w:p w14:paraId="614A349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</w:t>
            </w:r>
          </w:p>
        </w:tc>
        <w:tc>
          <w:tcPr>
            <w:tcW w:w="899" w:type="dxa"/>
            <w:vAlign w:val="center"/>
          </w:tcPr>
          <w:p w14:paraId="161E53B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</w:t>
            </w:r>
          </w:p>
        </w:tc>
        <w:tc>
          <w:tcPr>
            <w:tcW w:w="899" w:type="dxa"/>
            <w:vAlign w:val="center"/>
          </w:tcPr>
          <w:p w14:paraId="16A5FCA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六</w:t>
            </w:r>
          </w:p>
        </w:tc>
        <w:tc>
          <w:tcPr>
            <w:tcW w:w="899" w:type="dxa"/>
            <w:vAlign w:val="center"/>
          </w:tcPr>
          <w:p w14:paraId="5FBB304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  <w:tr w14:paraId="4BC3E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88" w:hRule="atLeast"/>
          <w:jc w:val="center"/>
        </w:trPr>
        <w:tc>
          <w:tcPr>
            <w:tcW w:w="1053" w:type="dxa"/>
            <w:vMerge w:val="continue"/>
            <w:textDirection w:val="tbRlV"/>
            <w:vAlign w:val="center"/>
          </w:tcPr>
          <w:p w14:paraId="541FE1A7">
            <w:pPr>
              <w:ind w:left="113" w:right="113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144" w:type="dxa"/>
            <w:vAlign w:val="center"/>
          </w:tcPr>
          <w:p w14:paraId="43950849">
            <w:pPr>
              <w:spacing w:line="260" w:lineRule="exact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第1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/>
                <w:szCs w:val="21"/>
              </w:rPr>
              <w:t>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-</w:t>
            </w:r>
            <w:r>
              <w:rPr>
                <w:rFonts w:hint="eastAsia" w:ascii="宋体" w:hAnsi="宋体"/>
                <w:szCs w:val="21"/>
              </w:rPr>
              <w:t>第1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/>
                <w:szCs w:val="21"/>
              </w:rPr>
              <w:t>周</w:t>
            </w:r>
          </w:p>
        </w:tc>
        <w:tc>
          <w:tcPr>
            <w:tcW w:w="881" w:type="dxa"/>
            <w:vAlign w:val="center"/>
          </w:tcPr>
          <w:p w14:paraId="134E8F88">
            <w:pPr>
              <w:spacing w:line="26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9-10</w:t>
            </w:r>
            <w:r>
              <w:rPr>
                <w:rFonts w:hint="eastAsia" w:ascii="宋体" w:hAnsi="宋体"/>
                <w:szCs w:val="21"/>
              </w:rPr>
              <w:t>节</w:t>
            </w:r>
          </w:p>
        </w:tc>
        <w:tc>
          <w:tcPr>
            <w:tcW w:w="928" w:type="dxa"/>
            <w:vAlign w:val="center"/>
          </w:tcPr>
          <w:p w14:paraId="3D9A5F74">
            <w:pPr>
              <w:jc w:val="center"/>
              <w:rPr>
                <w:rFonts w:hint="eastAsia" w:ascii="Arial" w:hAnsi="Arial" w:cs="Arial"/>
                <w:color w:val="00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9-10</w:t>
            </w:r>
            <w:r>
              <w:rPr>
                <w:rFonts w:hint="eastAsia" w:ascii="宋体" w:hAnsi="宋体"/>
                <w:szCs w:val="21"/>
              </w:rPr>
              <w:t>节</w:t>
            </w:r>
          </w:p>
        </w:tc>
        <w:tc>
          <w:tcPr>
            <w:tcW w:w="778" w:type="dxa"/>
            <w:vAlign w:val="center"/>
          </w:tcPr>
          <w:p w14:paraId="39091DBE">
            <w:pPr>
              <w:jc w:val="center"/>
              <w:rPr>
                <w:rFonts w:hint="eastAsia" w:ascii="宋体" w:hAnsi="宋体"/>
                <w:color w:val="FF0000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5</w:t>
            </w:r>
            <w:r>
              <w:rPr>
                <w:rFonts w:ascii="宋体" w:hAnsi="宋体"/>
                <w:szCs w:val="21"/>
              </w:rPr>
              <w:t>-8</w:t>
            </w:r>
            <w:r>
              <w:rPr>
                <w:rFonts w:hint="eastAsia" w:ascii="宋体" w:hAnsi="宋体"/>
                <w:szCs w:val="21"/>
              </w:rPr>
              <w:t>节</w:t>
            </w:r>
          </w:p>
        </w:tc>
        <w:tc>
          <w:tcPr>
            <w:tcW w:w="899" w:type="dxa"/>
            <w:vAlign w:val="center"/>
          </w:tcPr>
          <w:p w14:paraId="2DE73C88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99" w:type="dxa"/>
            <w:vAlign w:val="center"/>
          </w:tcPr>
          <w:p w14:paraId="006225A7">
            <w:pPr>
              <w:jc w:val="center"/>
              <w:rPr>
                <w:rFonts w:hint="eastAsia" w:ascii="Arial" w:hAnsi="Arial" w:cs="Arial"/>
                <w:color w:val="FF0000"/>
                <w:szCs w:val="21"/>
              </w:rPr>
            </w:pPr>
          </w:p>
        </w:tc>
        <w:tc>
          <w:tcPr>
            <w:tcW w:w="899" w:type="dxa"/>
          </w:tcPr>
          <w:p w14:paraId="2E45D3E6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899" w:type="dxa"/>
            <w:vAlign w:val="center"/>
          </w:tcPr>
          <w:p w14:paraId="133F75D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  <w:r>
              <w:rPr>
                <w:rFonts w:ascii="宋体" w:hAnsi="宋体"/>
                <w:szCs w:val="21"/>
              </w:rPr>
              <w:t>-8</w:t>
            </w:r>
            <w:r>
              <w:rPr>
                <w:rFonts w:hint="eastAsia" w:ascii="宋体" w:hAnsi="宋体"/>
                <w:szCs w:val="21"/>
              </w:rPr>
              <w:t>节</w:t>
            </w:r>
          </w:p>
        </w:tc>
      </w:tr>
      <w:tr w14:paraId="36D1E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5" w:hRule="atLeast"/>
          <w:jc w:val="center"/>
        </w:trPr>
        <w:tc>
          <w:tcPr>
            <w:tcW w:w="1053" w:type="dxa"/>
            <w:vAlign w:val="center"/>
          </w:tcPr>
          <w:p w14:paraId="1AE6E04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指导时间地点</w:t>
            </w:r>
          </w:p>
        </w:tc>
        <w:tc>
          <w:tcPr>
            <w:tcW w:w="7327" w:type="dxa"/>
            <w:gridSpan w:val="8"/>
            <w:vAlign w:val="center"/>
          </w:tcPr>
          <w:p w14:paraId="1D814E8B">
            <w:pPr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上机时间，F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504</w:t>
            </w:r>
          </w:p>
        </w:tc>
      </w:tr>
    </w:tbl>
    <w:p w14:paraId="0642EE9E">
      <w:pPr>
        <w:sectPr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06AD81C7">
      <w:pPr>
        <w:spacing w:line="400" w:lineRule="exact"/>
        <w:ind w:firstLine="420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分工协作说明</w:t>
      </w:r>
    </w:p>
    <w:p w14:paraId="459C8C62">
      <w:pPr>
        <w:spacing w:line="400" w:lineRule="exact"/>
        <w:ind w:firstLine="420"/>
        <w:rPr>
          <w:rFonts w:hint="eastAsia" w:ascii="宋体" w:hAnsi="宋体"/>
          <w:b/>
          <w:sz w:val="32"/>
          <w:szCs w:val="32"/>
        </w:rPr>
      </w:pPr>
    </w:p>
    <w:p w14:paraId="2ED6834F">
      <w:pPr>
        <w:spacing w:line="400" w:lineRule="exact"/>
        <w:ind w:firstLine="420"/>
        <w:rPr>
          <w:rFonts w:hint="eastAsia" w:ascii="宋体" w:hAnsi="宋体"/>
          <w:sz w:val="24"/>
        </w:rPr>
      </w:pPr>
    </w:p>
    <w:tbl>
      <w:tblPr>
        <w:tblStyle w:val="21"/>
        <w:tblW w:w="889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3"/>
        <w:gridCol w:w="1630"/>
        <w:gridCol w:w="1776"/>
        <w:gridCol w:w="3844"/>
      </w:tblGrid>
      <w:tr w14:paraId="76C2F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  <w:jc w:val="center"/>
        </w:trPr>
        <w:tc>
          <w:tcPr>
            <w:tcW w:w="1643" w:type="dxa"/>
            <w:vAlign w:val="center"/>
          </w:tcPr>
          <w:p w14:paraId="4341757A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课题名称</w:t>
            </w:r>
          </w:p>
        </w:tc>
        <w:tc>
          <w:tcPr>
            <w:tcW w:w="1630" w:type="dxa"/>
            <w:vAlign w:val="center"/>
          </w:tcPr>
          <w:p w14:paraId="3C077B6A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学生姓名</w:t>
            </w:r>
          </w:p>
        </w:tc>
        <w:tc>
          <w:tcPr>
            <w:tcW w:w="1776" w:type="dxa"/>
            <w:vAlign w:val="center"/>
          </w:tcPr>
          <w:p w14:paraId="12594D45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学号</w:t>
            </w:r>
          </w:p>
        </w:tc>
        <w:tc>
          <w:tcPr>
            <w:tcW w:w="3844" w:type="dxa"/>
            <w:vAlign w:val="center"/>
          </w:tcPr>
          <w:p w14:paraId="3F149D24">
            <w:pPr>
              <w:spacing w:line="400" w:lineRule="exact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所做的工作</w:t>
            </w:r>
          </w:p>
        </w:tc>
      </w:tr>
      <w:tr w14:paraId="1AF17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643" w:type="dxa"/>
            <w:vMerge w:val="restart"/>
            <w:textDirection w:val="tbRlV"/>
            <w:vAlign w:val="center"/>
          </w:tcPr>
          <w:p w14:paraId="7B8E9FFE">
            <w:pPr>
              <w:spacing w:line="500" w:lineRule="exact"/>
              <w:ind w:left="113" w:right="113"/>
              <w:jc w:val="center"/>
              <w:rPr>
                <w:rFonts w:hint="eastAsia" w:ascii="宋体" w:hAnsi="宋体"/>
                <w:color w:val="000000" w:themeColor="text1"/>
                <w:sz w:val="36"/>
                <w:szCs w:val="3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36"/>
                <w:szCs w:val="3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校园奖学金评定管理系统</w:t>
            </w:r>
          </w:p>
        </w:tc>
        <w:tc>
          <w:tcPr>
            <w:tcW w:w="1630" w:type="dxa"/>
            <w:vAlign w:val="center"/>
          </w:tcPr>
          <w:p w14:paraId="061D8D18">
            <w:pPr>
              <w:spacing w:line="400" w:lineRule="exact"/>
              <w:jc w:val="center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王晨</w:t>
            </w:r>
          </w:p>
        </w:tc>
        <w:tc>
          <w:tcPr>
            <w:tcW w:w="1776" w:type="dxa"/>
            <w:vAlign w:val="center"/>
          </w:tcPr>
          <w:p w14:paraId="790892D9">
            <w:pPr>
              <w:spacing w:line="400" w:lineRule="exact"/>
              <w:jc w:val="center"/>
              <w:rPr>
                <w:rFonts w:hint="default" w:ascii="宋体" w:hAnsi="宋体" w:eastAsia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523020420</w:t>
            </w:r>
            <w:r>
              <w:rPr>
                <w:rFonts w:hint="eastAsia" w:ascii="宋体" w:hAnsi="宋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35</w:t>
            </w:r>
          </w:p>
        </w:tc>
        <w:tc>
          <w:tcPr>
            <w:tcW w:w="3844" w:type="dxa"/>
            <w:vAlign w:val="center"/>
          </w:tcPr>
          <w:p w14:paraId="772111EC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总体分工，程序结构整体设计</w:t>
            </w:r>
          </w:p>
        </w:tc>
      </w:tr>
      <w:tr w14:paraId="0144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5" w:hRule="atLeast"/>
          <w:jc w:val="center"/>
        </w:trPr>
        <w:tc>
          <w:tcPr>
            <w:tcW w:w="1643" w:type="dxa"/>
            <w:vMerge w:val="continue"/>
          </w:tcPr>
          <w:p w14:paraId="6002C75C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0" w:type="dxa"/>
            <w:vAlign w:val="center"/>
          </w:tcPr>
          <w:p w14:paraId="70886A64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蓝思钰</w:t>
            </w:r>
          </w:p>
        </w:tc>
        <w:tc>
          <w:tcPr>
            <w:tcW w:w="1776" w:type="dxa"/>
            <w:vAlign w:val="center"/>
          </w:tcPr>
          <w:p w14:paraId="0E506745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bookmarkStart w:id="2" w:name="OLE_LINK1"/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23020420</w:t>
            </w:r>
            <w:bookmarkEnd w:id="2"/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844" w:type="dxa"/>
            <w:vAlign w:val="center"/>
          </w:tcPr>
          <w:p w14:paraId="21FF28C8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部分代码实现及调试</w:t>
            </w:r>
          </w:p>
        </w:tc>
      </w:tr>
      <w:tr w14:paraId="395C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5" w:hRule="atLeast"/>
          <w:jc w:val="center"/>
        </w:trPr>
        <w:tc>
          <w:tcPr>
            <w:tcW w:w="1643" w:type="dxa"/>
            <w:vMerge w:val="continue"/>
          </w:tcPr>
          <w:p w14:paraId="0D9A9265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0" w:type="dxa"/>
            <w:vAlign w:val="center"/>
          </w:tcPr>
          <w:p w14:paraId="18F3A9D0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姜萱萱</w:t>
            </w:r>
          </w:p>
        </w:tc>
        <w:tc>
          <w:tcPr>
            <w:tcW w:w="1776" w:type="dxa"/>
            <w:vAlign w:val="center"/>
          </w:tcPr>
          <w:p w14:paraId="6E834257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23020420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08</w:t>
            </w:r>
          </w:p>
        </w:tc>
        <w:tc>
          <w:tcPr>
            <w:tcW w:w="3844" w:type="dxa"/>
            <w:vAlign w:val="center"/>
          </w:tcPr>
          <w:p w14:paraId="0817F56B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部分代码的设计及实现</w:t>
            </w:r>
          </w:p>
        </w:tc>
      </w:tr>
      <w:tr w14:paraId="160DF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9" w:hRule="atLeast"/>
          <w:jc w:val="center"/>
        </w:trPr>
        <w:tc>
          <w:tcPr>
            <w:tcW w:w="1643" w:type="dxa"/>
            <w:vMerge w:val="continue"/>
          </w:tcPr>
          <w:p w14:paraId="152F2F0E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0" w:type="dxa"/>
            <w:vAlign w:val="center"/>
          </w:tcPr>
          <w:p w14:paraId="3C3B5182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朱婷婷</w:t>
            </w:r>
          </w:p>
        </w:tc>
        <w:tc>
          <w:tcPr>
            <w:tcW w:w="1776" w:type="dxa"/>
            <w:vAlign w:val="center"/>
          </w:tcPr>
          <w:p w14:paraId="09F5CEC6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23020420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55</w:t>
            </w:r>
          </w:p>
        </w:tc>
        <w:tc>
          <w:tcPr>
            <w:tcW w:w="3844" w:type="dxa"/>
            <w:vAlign w:val="center"/>
          </w:tcPr>
          <w:p w14:paraId="7EF3BB23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程序调试及整体代码修改完善</w:t>
            </w:r>
          </w:p>
        </w:tc>
      </w:tr>
      <w:tr w14:paraId="625E1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6" w:hRule="atLeast"/>
          <w:jc w:val="center"/>
        </w:trPr>
        <w:tc>
          <w:tcPr>
            <w:tcW w:w="1643" w:type="dxa"/>
            <w:vMerge w:val="continue"/>
          </w:tcPr>
          <w:p w14:paraId="61588F01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0" w:type="dxa"/>
            <w:vAlign w:val="center"/>
          </w:tcPr>
          <w:p w14:paraId="5A859A63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刘晓盼</w:t>
            </w:r>
          </w:p>
        </w:tc>
        <w:tc>
          <w:tcPr>
            <w:tcW w:w="1776" w:type="dxa"/>
            <w:vAlign w:val="center"/>
          </w:tcPr>
          <w:p w14:paraId="30F0CE13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23020420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3844" w:type="dxa"/>
            <w:vAlign w:val="center"/>
          </w:tcPr>
          <w:p w14:paraId="01B2BBEA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相关资料的收集及任务书的书写</w:t>
            </w:r>
          </w:p>
        </w:tc>
      </w:tr>
      <w:tr w14:paraId="54E89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1" w:hRule="atLeast"/>
          <w:jc w:val="center"/>
        </w:trPr>
        <w:tc>
          <w:tcPr>
            <w:tcW w:w="1643" w:type="dxa"/>
            <w:vMerge w:val="continue"/>
          </w:tcPr>
          <w:p w14:paraId="774B2218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30" w:type="dxa"/>
            <w:vAlign w:val="center"/>
          </w:tcPr>
          <w:p w14:paraId="046FD9DA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周湘</w:t>
            </w:r>
          </w:p>
        </w:tc>
        <w:tc>
          <w:tcPr>
            <w:tcW w:w="1776" w:type="dxa"/>
            <w:vAlign w:val="center"/>
          </w:tcPr>
          <w:p w14:paraId="531D30D0">
            <w:pPr>
              <w:spacing w:line="400" w:lineRule="exact"/>
              <w:jc w:val="center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23020420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52</w:t>
            </w:r>
          </w:p>
        </w:tc>
        <w:tc>
          <w:tcPr>
            <w:tcW w:w="3844" w:type="dxa"/>
            <w:vAlign w:val="center"/>
          </w:tcPr>
          <w:p w14:paraId="5851C496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任务书修改，润色，排版及完善</w:t>
            </w:r>
          </w:p>
        </w:tc>
      </w:tr>
      <w:tr w14:paraId="280D6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4" w:hRule="atLeast"/>
          <w:jc w:val="center"/>
        </w:trPr>
        <w:tc>
          <w:tcPr>
            <w:tcW w:w="1643" w:type="dxa"/>
            <w:vMerge w:val="continue"/>
          </w:tcPr>
          <w:p w14:paraId="77089244">
            <w:pPr>
              <w:spacing w:line="400" w:lineRule="exac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250" w:type="dxa"/>
            <w:gridSpan w:val="3"/>
            <w:vAlign w:val="center"/>
          </w:tcPr>
          <w:p w14:paraId="2A5BD3FC">
            <w:pPr>
              <w:spacing w:line="400" w:lineRule="exact"/>
              <w:jc w:val="center"/>
              <w:rPr>
                <w:rFonts w:hint="eastAsia" w:ascii="宋体" w:hAnsi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最后总结调试。由所有组员共同完成</w:t>
            </w:r>
          </w:p>
        </w:tc>
      </w:tr>
    </w:tbl>
    <w:p w14:paraId="7B1E2AB4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1F0E837B">
      <w:pPr>
        <w:sectPr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16AABDD1">
      <w:pPr>
        <w:tabs>
          <w:tab w:val="left" w:pos="570"/>
          <w:tab w:val="center" w:pos="4536"/>
        </w:tabs>
        <w:jc w:val="center"/>
        <w:rPr>
          <w:rFonts w:hint="eastAsia"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蚌埠学院计算机与信息工程学院课程设计成绩评定表</w:t>
      </w:r>
    </w:p>
    <w:p w14:paraId="0F9EFCC4">
      <w:pPr>
        <w:tabs>
          <w:tab w:val="left" w:pos="570"/>
          <w:tab w:val="center" w:pos="4536"/>
        </w:tabs>
        <w:jc w:val="center"/>
        <w:rPr>
          <w:rFonts w:ascii="宋体" w:hAnsi="宋体"/>
          <w:b/>
          <w:sz w:val="32"/>
          <w:szCs w:val="32"/>
        </w:rPr>
      </w:pPr>
    </w:p>
    <w:tbl>
      <w:tblPr>
        <w:tblStyle w:val="21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6"/>
        <w:gridCol w:w="718"/>
        <w:gridCol w:w="899"/>
        <w:gridCol w:w="4433"/>
        <w:gridCol w:w="764"/>
        <w:gridCol w:w="7"/>
      </w:tblGrid>
      <w:tr w14:paraId="37A39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435" w:hRule="atLeast"/>
          <w:jc w:val="center"/>
        </w:trPr>
        <w:tc>
          <w:tcPr>
            <w:tcW w:w="1326" w:type="dxa"/>
            <w:vAlign w:val="center"/>
          </w:tcPr>
          <w:p w14:paraId="0B075134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项目</w:t>
            </w:r>
          </w:p>
        </w:tc>
        <w:tc>
          <w:tcPr>
            <w:tcW w:w="718" w:type="dxa"/>
            <w:vAlign w:val="center"/>
          </w:tcPr>
          <w:p w14:paraId="56210F6D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权重</w:t>
            </w:r>
          </w:p>
        </w:tc>
        <w:tc>
          <w:tcPr>
            <w:tcW w:w="899" w:type="dxa"/>
            <w:vAlign w:val="center"/>
          </w:tcPr>
          <w:p w14:paraId="08604AB9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分值</w:t>
            </w:r>
          </w:p>
        </w:tc>
        <w:tc>
          <w:tcPr>
            <w:tcW w:w="4433" w:type="dxa"/>
            <w:vAlign w:val="center"/>
          </w:tcPr>
          <w:p w14:paraId="5DB223D4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具体要求</w:t>
            </w:r>
          </w:p>
        </w:tc>
        <w:tc>
          <w:tcPr>
            <w:tcW w:w="764" w:type="dxa"/>
            <w:vAlign w:val="center"/>
          </w:tcPr>
          <w:p w14:paraId="1984052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得分</w:t>
            </w:r>
          </w:p>
        </w:tc>
      </w:tr>
      <w:tr w14:paraId="16F021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gridAfter w:val="1"/>
          <w:wAfter w:w="7" w:type="dxa"/>
          <w:cantSplit/>
          <w:trHeight w:val="435" w:hRule="atLeast"/>
          <w:jc w:val="center"/>
        </w:trPr>
        <w:tc>
          <w:tcPr>
            <w:tcW w:w="1326" w:type="dxa"/>
            <w:vAlign w:val="center"/>
          </w:tcPr>
          <w:p w14:paraId="5D8EC5F4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文献阅读与调查论证</w:t>
            </w:r>
          </w:p>
        </w:tc>
        <w:tc>
          <w:tcPr>
            <w:tcW w:w="718" w:type="dxa"/>
            <w:vAlign w:val="center"/>
          </w:tcPr>
          <w:p w14:paraId="6EAF3578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2</w:t>
            </w:r>
            <w:r>
              <w:rPr>
                <w:rFonts w:hAnsi="宋体"/>
              </w:rPr>
              <w:t>0</w:t>
            </w:r>
          </w:p>
        </w:tc>
        <w:tc>
          <w:tcPr>
            <w:tcW w:w="899" w:type="dxa"/>
            <w:vAlign w:val="center"/>
          </w:tcPr>
          <w:p w14:paraId="0417E8BD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4433" w:type="dxa"/>
          </w:tcPr>
          <w:p w14:paraId="11C3106C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能独立查阅文献和从事其它调研活动；有收集、加工各种信息的能力</w:t>
            </w:r>
          </w:p>
        </w:tc>
        <w:tc>
          <w:tcPr>
            <w:tcW w:w="764" w:type="dxa"/>
            <w:vAlign w:val="center"/>
          </w:tcPr>
          <w:p w14:paraId="161771B5">
            <w:pPr>
              <w:jc w:val="center"/>
              <w:rPr>
                <w:rFonts w:hint="eastAsia"/>
              </w:rPr>
            </w:pPr>
          </w:p>
        </w:tc>
      </w:tr>
      <w:tr w14:paraId="457D7D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85" w:hRule="atLeast"/>
          <w:jc w:val="center"/>
        </w:trPr>
        <w:tc>
          <w:tcPr>
            <w:tcW w:w="1326" w:type="dxa"/>
            <w:vAlign w:val="center"/>
          </w:tcPr>
          <w:p w14:paraId="23F3C5E3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设计质量</w:t>
            </w:r>
          </w:p>
        </w:tc>
        <w:tc>
          <w:tcPr>
            <w:tcW w:w="718" w:type="dxa"/>
            <w:vAlign w:val="center"/>
          </w:tcPr>
          <w:p w14:paraId="6FF2516C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3</w:t>
            </w:r>
            <w:r>
              <w:rPr>
                <w:rFonts w:hAnsi="宋体"/>
              </w:rPr>
              <w:t>0</w:t>
            </w:r>
          </w:p>
        </w:tc>
        <w:tc>
          <w:tcPr>
            <w:tcW w:w="899" w:type="dxa"/>
            <w:vAlign w:val="center"/>
          </w:tcPr>
          <w:p w14:paraId="6954D6A0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4433" w:type="dxa"/>
          </w:tcPr>
          <w:p w14:paraId="52574A67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设计合理、功能齐备，程序运行正常，实验数据准确可靠；有较强的实际动手能力</w:t>
            </w:r>
          </w:p>
        </w:tc>
        <w:tc>
          <w:tcPr>
            <w:tcW w:w="764" w:type="dxa"/>
            <w:vAlign w:val="center"/>
          </w:tcPr>
          <w:p w14:paraId="5E877033">
            <w:pPr>
              <w:jc w:val="center"/>
              <w:rPr>
                <w:rFonts w:hint="eastAsia"/>
              </w:rPr>
            </w:pPr>
          </w:p>
        </w:tc>
      </w:tr>
      <w:tr w14:paraId="2355F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85" w:hRule="atLeast"/>
          <w:jc w:val="center"/>
        </w:trPr>
        <w:tc>
          <w:tcPr>
            <w:tcW w:w="1326" w:type="dxa"/>
            <w:vAlign w:val="center"/>
          </w:tcPr>
          <w:p w14:paraId="1E1DCF4D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论文撰写质量</w:t>
            </w:r>
          </w:p>
        </w:tc>
        <w:tc>
          <w:tcPr>
            <w:tcW w:w="718" w:type="dxa"/>
            <w:vAlign w:val="center"/>
          </w:tcPr>
          <w:p w14:paraId="7B261C3C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2</w:t>
            </w:r>
            <w:r>
              <w:rPr>
                <w:rFonts w:hAnsi="宋体"/>
              </w:rPr>
              <w:t>0</w:t>
            </w:r>
          </w:p>
        </w:tc>
        <w:tc>
          <w:tcPr>
            <w:tcW w:w="899" w:type="dxa"/>
            <w:vAlign w:val="center"/>
          </w:tcPr>
          <w:p w14:paraId="2EBEC0B6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4433" w:type="dxa"/>
          </w:tcPr>
          <w:p w14:paraId="266DC638">
            <w:pPr>
              <w:snapToGrid w:val="0"/>
              <w:spacing w:line="400" w:lineRule="atLeast"/>
              <w:rPr>
                <w:rFonts w:hint="eastAsia" w:hAnsi="宋体"/>
              </w:rPr>
            </w:pPr>
            <w:r>
              <w:rPr>
                <w:rFonts w:hint="eastAsia" w:hAnsi="宋体"/>
              </w:rPr>
              <w:t>设计说明书完全符合规范化要求，用A4复印纸打印成文</w:t>
            </w:r>
          </w:p>
        </w:tc>
        <w:tc>
          <w:tcPr>
            <w:tcW w:w="764" w:type="dxa"/>
            <w:vAlign w:val="center"/>
          </w:tcPr>
          <w:p w14:paraId="0EE1E50D">
            <w:pPr>
              <w:jc w:val="center"/>
              <w:rPr>
                <w:rFonts w:hint="eastAsia"/>
              </w:rPr>
            </w:pPr>
          </w:p>
        </w:tc>
      </w:tr>
      <w:tr w14:paraId="26FF88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85" w:hRule="atLeast"/>
          <w:jc w:val="center"/>
        </w:trPr>
        <w:tc>
          <w:tcPr>
            <w:tcW w:w="1326" w:type="dxa"/>
            <w:vAlign w:val="center"/>
          </w:tcPr>
          <w:p w14:paraId="7DF8E8B6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学习态度</w:t>
            </w:r>
          </w:p>
        </w:tc>
        <w:tc>
          <w:tcPr>
            <w:tcW w:w="718" w:type="dxa"/>
            <w:vAlign w:val="center"/>
          </w:tcPr>
          <w:p w14:paraId="3E5125AF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2</w:t>
            </w:r>
            <w:r>
              <w:rPr>
                <w:rFonts w:hAnsi="宋体"/>
              </w:rPr>
              <w:t>0</w:t>
            </w:r>
          </w:p>
        </w:tc>
        <w:tc>
          <w:tcPr>
            <w:tcW w:w="899" w:type="dxa"/>
            <w:vAlign w:val="center"/>
          </w:tcPr>
          <w:p w14:paraId="6E1B8E91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4433" w:type="dxa"/>
          </w:tcPr>
          <w:p w14:paraId="25AF5207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学习态度认真，科学作风严谨，严格按要求开展各项工作，按期完成任务</w:t>
            </w:r>
          </w:p>
        </w:tc>
        <w:tc>
          <w:tcPr>
            <w:tcW w:w="764" w:type="dxa"/>
            <w:vAlign w:val="center"/>
          </w:tcPr>
          <w:p w14:paraId="2A9EBC50">
            <w:pPr>
              <w:jc w:val="center"/>
              <w:rPr>
                <w:rFonts w:hint="eastAsia"/>
              </w:rPr>
            </w:pPr>
          </w:p>
        </w:tc>
      </w:tr>
      <w:tr w14:paraId="0AEAC6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85" w:hRule="atLeast"/>
          <w:jc w:val="center"/>
        </w:trPr>
        <w:tc>
          <w:tcPr>
            <w:tcW w:w="1326" w:type="dxa"/>
            <w:vAlign w:val="center"/>
          </w:tcPr>
          <w:p w14:paraId="56A67727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学术水平与创新</w:t>
            </w:r>
          </w:p>
        </w:tc>
        <w:tc>
          <w:tcPr>
            <w:tcW w:w="718" w:type="dxa"/>
            <w:vAlign w:val="center"/>
          </w:tcPr>
          <w:p w14:paraId="4E5F20F9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0.</w:t>
            </w:r>
            <w:r>
              <w:rPr>
                <w:rFonts w:hint="eastAsia" w:hAnsi="宋体"/>
              </w:rPr>
              <w:t>10</w:t>
            </w:r>
          </w:p>
        </w:tc>
        <w:tc>
          <w:tcPr>
            <w:tcW w:w="899" w:type="dxa"/>
            <w:vAlign w:val="center"/>
          </w:tcPr>
          <w:p w14:paraId="269509AD">
            <w:pPr>
              <w:spacing w:line="400" w:lineRule="atLeast"/>
              <w:jc w:val="center"/>
              <w:rPr>
                <w:rFonts w:hAnsi="宋体"/>
              </w:rPr>
            </w:pPr>
            <w:r>
              <w:rPr>
                <w:rFonts w:hAnsi="宋体"/>
              </w:rPr>
              <w:t>100</w:t>
            </w:r>
          </w:p>
        </w:tc>
        <w:tc>
          <w:tcPr>
            <w:tcW w:w="4433" w:type="dxa"/>
            <w:vAlign w:val="center"/>
          </w:tcPr>
          <w:p w14:paraId="554576F5">
            <w:pPr>
              <w:snapToGrid w:val="0"/>
              <w:spacing w:line="400" w:lineRule="atLeast"/>
              <w:rPr>
                <w:rFonts w:hAnsi="宋体"/>
              </w:rPr>
            </w:pPr>
            <w:r>
              <w:rPr>
                <w:rFonts w:hint="eastAsia" w:hAnsi="宋体"/>
              </w:rPr>
              <w:t>设计有创意，有一定的学术水平或实用价值</w:t>
            </w:r>
          </w:p>
        </w:tc>
        <w:tc>
          <w:tcPr>
            <w:tcW w:w="764" w:type="dxa"/>
            <w:vAlign w:val="center"/>
          </w:tcPr>
          <w:p w14:paraId="5FA64870">
            <w:pPr>
              <w:jc w:val="center"/>
              <w:rPr>
                <w:rFonts w:hint="eastAsia"/>
              </w:rPr>
            </w:pPr>
          </w:p>
        </w:tc>
      </w:tr>
      <w:tr w14:paraId="34EAB8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7" w:type="dxa"/>
          <w:cantSplit/>
          <w:trHeight w:val="555" w:hRule="atLeast"/>
          <w:jc w:val="center"/>
        </w:trPr>
        <w:tc>
          <w:tcPr>
            <w:tcW w:w="1326" w:type="dxa"/>
            <w:vAlign w:val="center"/>
          </w:tcPr>
          <w:p w14:paraId="3C2DA8A2">
            <w:pPr>
              <w:spacing w:line="400" w:lineRule="atLeast"/>
              <w:jc w:val="center"/>
              <w:rPr>
                <w:rFonts w:hint="eastAsia" w:hAnsi="宋体"/>
              </w:rPr>
            </w:pPr>
            <w:r>
              <w:rPr>
                <w:rFonts w:hint="eastAsia" w:hAnsi="宋体"/>
              </w:rPr>
              <w:t>总分</w:t>
            </w:r>
          </w:p>
        </w:tc>
        <w:tc>
          <w:tcPr>
            <w:tcW w:w="718" w:type="dxa"/>
            <w:vAlign w:val="center"/>
          </w:tcPr>
          <w:p w14:paraId="01429E70">
            <w:pPr>
              <w:spacing w:line="400" w:lineRule="atLeast"/>
              <w:jc w:val="center"/>
              <w:rPr>
                <w:rFonts w:hAnsi="宋体"/>
              </w:rPr>
            </w:pPr>
          </w:p>
        </w:tc>
        <w:tc>
          <w:tcPr>
            <w:tcW w:w="899" w:type="dxa"/>
            <w:vAlign w:val="center"/>
          </w:tcPr>
          <w:p w14:paraId="443B6E15">
            <w:pPr>
              <w:spacing w:line="400" w:lineRule="atLeast"/>
              <w:jc w:val="center"/>
              <w:rPr>
                <w:rFonts w:hAnsi="宋体"/>
              </w:rPr>
            </w:pPr>
          </w:p>
        </w:tc>
        <w:tc>
          <w:tcPr>
            <w:tcW w:w="5197" w:type="dxa"/>
            <w:gridSpan w:val="2"/>
            <w:vAlign w:val="center"/>
          </w:tcPr>
          <w:p w14:paraId="2CC2B926">
            <w:pPr>
              <w:jc w:val="center"/>
              <w:rPr>
                <w:rFonts w:hint="eastAsia"/>
              </w:rPr>
            </w:pPr>
          </w:p>
        </w:tc>
      </w:tr>
      <w:tr w14:paraId="10B0B4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02" w:hRule="atLeast"/>
          <w:jc w:val="center"/>
        </w:trPr>
        <w:tc>
          <w:tcPr>
            <w:tcW w:w="8147" w:type="dxa"/>
            <w:gridSpan w:val="6"/>
          </w:tcPr>
          <w:p w14:paraId="47143A00">
            <w:pPr>
              <w:rPr>
                <w:rFonts w:hint="eastAsia"/>
              </w:rPr>
            </w:pPr>
            <w:r>
              <w:rPr>
                <w:rFonts w:hint="eastAsia"/>
              </w:rPr>
              <w:t>评语：</w:t>
            </w:r>
          </w:p>
          <w:p w14:paraId="768DEFA3">
            <w:pPr>
              <w:rPr>
                <w:rFonts w:hint="eastAsia"/>
              </w:rPr>
            </w:pPr>
          </w:p>
          <w:p w14:paraId="7F9FD843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6180689A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5F673E61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1ACA530B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0E8C51E5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58CD86A1">
            <w:pPr>
              <w:rPr>
                <w:rFonts w:hint="eastAsia" w:ascii="宋体" w:hAnsi="宋体"/>
                <w:color w:val="FF0000"/>
                <w:kern w:val="0"/>
                <w:szCs w:val="23"/>
              </w:rPr>
            </w:pPr>
          </w:p>
          <w:p w14:paraId="31066AFF">
            <w:pPr>
              <w:rPr>
                <w:rFonts w:hint="eastAsia"/>
                <w:u w:val="single"/>
              </w:rPr>
            </w:pPr>
          </w:p>
          <w:p w14:paraId="28908F76">
            <w:pPr>
              <w:rPr>
                <w:rFonts w:hint="eastAsia"/>
                <w:u w:val="single"/>
              </w:rPr>
            </w:pPr>
          </w:p>
          <w:p w14:paraId="4DA7785A">
            <w:pPr>
              <w:rPr>
                <w:rFonts w:hint="eastAsia"/>
                <w:u w:val="single"/>
              </w:rPr>
            </w:pPr>
          </w:p>
          <w:p w14:paraId="0F12F99A">
            <w:pPr>
              <w:rPr>
                <w:rFonts w:hint="eastAsia"/>
                <w:u w:val="single"/>
              </w:rPr>
            </w:pPr>
          </w:p>
          <w:p w14:paraId="5B930E13">
            <w:pPr>
              <w:rPr>
                <w:rFonts w:hint="eastAsia"/>
                <w:u w:val="single"/>
              </w:rPr>
            </w:pPr>
          </w:p>
          <w:p w14:paraId="314DEDB7">
            <w:pPr>
              <w:rPr>
                <w:rFonts w:hint="eastAsia"/>
                <w:u w:val="single"/>
              </w:rPr>
            </w:pPr>
          </w:p>
          <w:p w14:paraId="2A128904"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等级：</w:t>
            </w:r>
            <w:r>
              <w:rPr>
                <w:rFonts w:hint="eastAsia"/>
                <w:u w:val="single"/>
              </w:rPr>
              <w:t xml:space="preserve">       </w:t>
            </w:r>
          </w:p>
          <w:p w14:paraId="61EBCF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指导教师：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6B5B69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                 </w:t>
            </w:r>
          </w:p>
          <w:p w14:paraId="4516AC61">
            <w:pPr>
              <w:ind w:right="420" w:firstLine="5355" w:firstLineChars="2550"/>
              <w:rPr>
                <w:rFonts w:hint="eastAsia"/>
              </w:rPr>
            </w:pP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</w:rPr>
              <w:t>日</w:t>
            </w:r>
          </w:p>
          <w:p w14:paraId="71ECCCD7">
            <w:pPr>
              <w:jc w:val="right"/>
              <w:rPr>
                <w:rFonts w:hint="eastAsia"/>
              </w:rPr>
            </w:pPr>
          </w:p>
        </w:tc>
      </w:tr>
    </w:tbl>
    <w:p w14:paraId="1F969B39"/>
    <w:p w14:paraId="343C2F19">
      <w:pPr>
        <w:sectPr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0F88918B"/>
    <w:p w14:paraId="5EF69E7A">
      <w:pPr>
        <w:spacing w:line="400" w:lineRule="exact"/>
        <w:jc w:val="center"/>
        <w:rPr>
          <w:rFonts w:ascii="黑体" w:eastAsia="黑体"/>
          <w:sz w:val="32"/>
        </w:rPr>
      </w:pPr>
    </w:p>
    <w:p w14:paraId="5AB93BEE">
      <w:pPr>
        <w:jc w:val="center"/>
        <w:rPr>
          <w:rFonts w:hint="eastAsia" w:ascii="黑体" w:eastAsia="黑体"/>
          <w:sz w:val="44"/>
          <w:szCs w:val="44"/>
        </w:rPr>
      </w:pPr>
      <w:r>
        <w:rPr>
          <w:rFonts w:hint="eastAsia" w:ascii="黑体" w:eastAsia="黑体"/>
          <w:sz w:val="44"/>
          <w:szCs w:val="44"/>
        </w:rPr>
        <w:t>目  录</w:t>
      </w:r>
    </w:p>
    <w:p w14:paraId="0B8B39F3">
      <w:pPr>
        <w:spacing w:line="400" w:lineRule="exact"/>
        <w:jc w:val="center"/>
        <w:rPr>
          <w:rFonts w:hint="eastAsia" w:ascii="黑体" w:eastAsia="黑体"/>
          <w:sz w:val="48"/>
          <w:szCs w:val="48"/>
        </w:rPr>
      </w:pPr>
    </w:p>
    <w:p w14:paraId="2EFC186C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bookmarkStart w:id="3" w:name="_Toc390939404"/>
      <w:bookmarkStart w:id="4" w:name="_Toc390939365"/>
      <w:bookmarkStart w:id="5" w:name="_Toc392708290"/>
      <w:bookmarkStart w:id="6" w:name="_Toc390939283"/>
      <w:r>
        <w:rPr>
          <w:rFonts w:ascii="宋体" w:hAnsi="宋体"/>
          <w:sz w:val="28"/>
          <w:szCs w:val="28"/>
        </w:rPr>
        <w:fldChar w:fldCharType="begin"/>
      </w:r>
      <w:r>
        <w:rPr>
          <w:rFonts w:ascii="宋体" w:hAnsi="宋体"/>
          <w:sz w:val="28"/>
          <w:szCs w:val="28"/>
        </w:rPr>
        <w:instrText xml:space="preserve"> </w:instrText>
      </w:r>
      <w:r>
        <w:rPr>
          <w:rFonts w:hint="eastAsia" w:ascii="宋体" w:hAnsi="宋体"/>
          <w:sz w:val="28"/>
          <w:szCs w:val="28"/>
        </w:rPr>
        <w:instrText xml:space="preserve">TOC \o "1-3" \h \z \u</w:instrText>
      </w:r>
      <w:r>
        <w:rPr>
          <w:rFonts w:ascii="宋体" w:hAnsi="宋体"/>
          <w:sz w:val="28"/>
          <w:szCs w:val="28"/>
        </w:rPr>
        <w:instrText xml:space="preserve"> </w:instrText>
      </w:r>
      <w:r>
        <w:rPr>
          <w:rFonts w:ascii="宋体" w:hAnsi="宋体"/>
          <w:sz w:val="28"/>
          <w:szCs w:val="28"/>
        </w:rPr>
        <w:fldChar w:fldCharType="separate"/>
      </w:r>
      <w:r>
        <w:fldChar w:fldCharType="begin"/>
      </w:r>
      <w:r>
        <w:instrText xml:space="preserve"> HYPERLINK \l "_Toc516816774" </w:instrText>
      </w:r>
      <w:r>
        <w:fldChar w:fldCharType="separate"/>
      </w:r>
      <w:r>
        <w:rPr>
          <w:rStyle w:val="26"/>
          <w:rFonts w:hint="eastAsia"/>
          <w:sz w:val="28"/>
          <w:szCs w:val="28"/>
          <w:lang w:val="en-US" w:eastAsia="zh-CN"/>
        </w:rPr>
        <w:t>一 引言</w:t>
      </w:r>
      <w:r>
        <w:rPr>
          <w:sz w:val="28"/>
          <w:szCs w:val="28"/>
          <w:lang w:val="en-US" w:eastAsia="zh-CN"/>
        </w:rPr>
        <w:tab/>
      </w:r>
      <w:r>
        <w:rPr>
          <w:sz w:val="28"/>
          <w:szCs w:val="28"/>
          <w:lang w:val="en-US" w:eastAsia="zh-CN"/>
        </w:rPr>
        <w:fldChar w:fldCharType="begin"/>
      </w:r>
      <w:r>
        <w:rPr>
          <w:sz w:val="28"/>
          <w:szCs w:val="28"/>
          <w:lang w:val="en-US" w:eastAsia="zh-CN"/>
        </w:rPr>
        <w:instrText xml:space="preserve"> PAGEREF _Toc516816774 \h </w:instrText>
      </w:r>
      <w:r>
        <w:rPr>
          <w:sz w:val="28"/>
          <w:szCs w:val="28"/>
          <w:lang w:val="en-US" w:eastAsia="zh-CN"/>
        </w:rPr>
        <w:fldChar w:fldCharType="separate"/>
      </w:r>
      <w:r>
        <w:rPr>
          <w:sz w:val="28"/>
          <w:szCs w:val="28"/>
          <w:lang w:val="en-US" w:eastAsia="zh-CN"/>
        </w:rPr>
        <w:t>1</w:t>
      </w:r>
      <w:r>
        <w:rPr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  <w:fldChar w:fldCharType="end"/>
      </w:r>
    </w:p>
    <w:p w14:paraId="61F7159C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"_Toc516816775" </w:instrText>
      </w:r>
      <w:r>
        <w:fldChar w:fldCharType="separate"/>
      </w:r>
      <w:r>
        <w:rPr>
          <w:rStyle w:val="26"/>
          <w:rFonts w:hint="eastAsia"/>
          <w:sz w:val="28"/>
          <w:szCs w:val="28"/>
          <w:lang w:val="en-US" w:eastAsia="zh-CN"/>
        </w:rPr>
        <w:t>二 系统设计</w:t>
      </w:r>
      <w:r>
        <w:rPr>
          <w:sz w:val="28"/>
          <w:szCs w:val="28"/>
          <w:lang w:val="en-US" w:eastAsia="zh-CN"/>
        </w:rPr>
        <w:tab/>
      </w:r>
      <w:r>
        <w:rPr>
          <w:sz w:val="28"/>
          <w:szCs w:val="28"/>
          <w:lang w:val="en-US" w:eastAsia="zh-CN"/>
        </w:rPr>
        <w:fldChar w:fldCharType="begin"/>
      </w:r>
      <w:r>
        <w:rPr>
          <w:sz w:val="28"/>
          <w:szCs w:val="28"/>
          <w:lang w:val="en-US" w:eastAsia="zh-CN"/>
        </w:rPr>
        <w:instrText xml:space="preserve"> PAGEREF _Toc516816775 \h </w:instrText>
      </w:r>
      <w:r>
        <w:rPr>
          <w:sz w:val="28"/>
          <w:szCs w:val="28"/>
          <w:lang w:val="en-US" w:eastAsia="zh-CN"/>
        </w:rPr>
        <w:fldChar w:fldCharType="separate"/>
      </w:r>
      <w:r>
        <w:rPr>
          <w:sz w:val="28"/>
          <w:szCs w:val="28"/>
          <w:lang w:val="en-US" w:eastAsia="zh-CN"/>
        </w:rPr>
        <w:t>2</w:t>
      </w:r>
      <w:r>
        <w:rPr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  <w:fldChar w:fldCharType="end"/>
      </w:r>
    </w:p>
    <w:p w14:paraId="7FF6ECBC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"_Toc516816776" </w:instrText>
      </w:r>
      <w:r>
        <w:fldChar w:fldCharType="separate"/>
      </w:r>
      <w:r>
        <w:rPr>
          <w:rStyle w:val="26"/>
          <w:sz w:val="28"/>
          <w:szCs w:val="28"/>
          <w:lang w:val="en-US" w:eastAsia="zh-CN"/>
        </w:rPr>
        <w:t>(</w:t>
      </w:r>
      <w:r>
        <w:rPr>
          <w:rStyle w:val="26"/>
          <w:rFonts w:hint="eastAsia"/>
          <w:sz w:val="28"/>
          <w:szCs w:val="28"/>
          <w:lang w:val="en-US" w:eastAsia="zh-CN"/>
        </w:rPr>
        <w:t>一</w:t>
      </w:r>
      <w:r>
        <w:rPr>
          <w:rStyle w:val="26"/>
          <w:sz w:val="28"/>
          <w:szCs w:val="28"/>
          <w:lang w:val="en-US" w:eastAsia="zh-CN"/>
        </w:rPr>
        <w:t>)</w:t>
      </w:r>
      <w:r>
        <w:rPr>
          <w:rStyle w:val="26"/>
          <w:rFonts w:hint="eastAsia"/>
          <w:sz w:val="28"/>
          <w:szCs w:val="28"/>
          <w:lang w:val="en-US" w:eastAsia="zh-CN"/>
        </w:rPr>
        <w:t xml:space="preserve"> 问题描述</w:t>
      </w:r>
      <w:r>
        <w:rPr>
          <w:sz w:val="28"/>
          <w:szCs w:val="28"/>
          <w:lang w:val="en-US" w:eastAsia="zh-CN"/>
        </w:rPr>
        <w:tab/>
      </w:r>
      <w:r>
        <w:rPr>
          <w:sz w:val="28"/>
          <w:szCs w:val="28"/>
          <w:lang w:val="en-US" w:eastAsia="zh-CN"/>
        </w:rPr>
        <w:fldChar w:fldCharType="begin"/>
      </w:r>
      <w:r>
        <w:rPr>
          <w:sz w:val="28"/>
          <w:szCs w:val="28"/>
          <w:lang w:val="en-US" w:eastAsia="zh-CN"/>
        </w:rPr>
        <w:instrText xml:space="preserve"> PAGEREF _Toc516816776 \h </w:instrText>
      </w:r>
      <w:r>
        <w:rPr>
          <w:sz w:val="28"/>
          <w:szCs w:val="28"/>
          <w:lang w:val="en-US" w:eastAsia="zh-CN"/>
        </w:rPr>
        <w:fldChar w:fldCharType="separate"/>
      </w:r>
      <w:r>
        <w:rPr>
          <w:sz w:val="28"/>
          <w:szCs w:val="28"/>
          <w:lang w:val="en-US" w:eastAsia="zh-CN"/>
        </w:rPr>
        <w:t>2</w:t>
      </w:r>
      <w:r>
        <w:rPr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  <w:fldChar w:fldCharType="end"/>
      </w:r>
    </w:p>
    <w:p w14:paraId="23FF75E7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"_Toc516816777" </w:instrText>
      </w:r>
      <w:r>
        <w:fldChar w:fldCharType="separate"/>
      </w:r>
      <w:r>
        <w:rPr>
          <w:rStyle w:val="26"/>
          <w:sz w:val="28"/>
          <w:szCs w:val="28"/>
          <w:lang w:val="en-US" w:eastAsia="zh-CN"/>
        </w:rPr>
        <w:t>(</w:t>
      </w:r>
      <w:r>
        <w:rPr>
          <w:rStyle w:val="26"/>
          <w:rFonts w:hint="eastAsia"/>
          <w:sz w:val="28"/>
          <w:szCs w:val="28"/>
          <w:lang w:val="en-US" w:eastAsia="zh-CN"/>
        </w:rPr>
        <w:t>二</w:t>
      </w:r>
      <w:r>
        <w:rPr>
          <w:rStyle w:val="26"/>
          <w:sz w:val="28"/>
          <w:szCs w:val="28"/>
          <w:lang w:val="en-US" w:eastAsia="zh-CN"/>
        </w:rPr>
        <w:t>)</w:t>
      </w:r>
      <w:r>
        <w:rPr>
          <w:rStyle w:val="26"/>
          <w:rFonts w:hint="eastAsia"/>
          <w:sz w:val="28"/>
          <w:szCs w:val="28"/>
          <w:lang w:val="en-US" w:eastAsia="zh-CN"/>
        </w:rPr>
        <w:t xml:space="preserve"> 系统总体方案</w:t>
      </w:r>
      <w:r>
        <w:rPr>
          <w:sz w:val="28"/>
          <w:szCs w:val="28"/>
          <w:lang w:val="en-US" w:eastAsia="zh-CN"/>
        </w:rPr>
        <w:tab/>
      </w:r>
      <w:r>
        <w:rPr>
          <w:sz w:val="28"/>
          <w:szCs w:val="28"/>
          <w:lang w:val="en-US" w:eastAsia="zh-CN"/>
        </w:rPr>
        <w:fldChar w:fldCharType="begin"/>
      </w:r>
      <w:r>
        <w:rPr>
          <w:sz w:val="28"/>
          <w:szCs w:val="28"/>
          <w:lang w:val="en-US" w:eastAsia="zh-CN"/>
        </w:rPr>
        <w:instrText xml:space="preserve"> PAGEREF _Toc516816777 \h </w:instrText>
      </w:r>
      <w:r>
        <w:rPr>
          <w:sz w:val="28"/>
          <w:szCs w:val="28"/>
          <w:lang w:val="en-US" w:eastAsia="zh-CN"/>
        </w:rPr>
        <w:fldChar w:fldCharType="separate"/>
      </w:r>
      <w:r>
        <w:rPr>
          <w:sz w:val="28"/>
          <w:szCs w:val="28"/>
          <w:lang w:val="en-US" w:eastAsia="zh-CN"/>
        </w:rPr>
        <w:t>2</w:t>
      </w:r>
      <w:r>
        <w:rPr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  <w:fldChar w:fldCharType="end"/>
      </w:r>
    </w:p>
    <w:p w14:paraId="3C43270F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"_Toc516816778" </w:instrText>
      </w:r>
      <w:r>
        <w:fldChar w:fldCharType="separate"/>
      </w:r>
      <w:r>
        <w:rPr>
          <w:rStyle w:val="26"/>
          <w:sz w:val="28"/>
          <w:szCs w:val="28"/>
          <w:lang w:val="en-US" w:eastAsia="zh-CN"/>
        </w:rPr>
        <w:t>(</w:t>
      </w:r>
      <w:r>
        <w:rPr>
          <w:rStyle w:val="26"/>
          <w:rFonts w:hint="eastAsia"/>
          <w:sz w:val="28"/>
          <w:szCs w:val="28"/>
          <w:lang w:val="en-US" w:eastAsia="zh-CN"/>
        </w:rPr>
        <w:t>三</w:t>
      </w:r>
      <w:r>
        <w:rPr>
          <w:rStyle w:val="26"/>
          <w:sz w:val="28"/>
          <w:szCs w:val="28"/>
          <w:lang w:val="en-US" w:eastAsia="zh-CN"/>
        </w:rPr>
        <w:t>)</w:t>
      </w:r>
      <w:r>
        <w:rPr>
          <w:rStyle w:val="26"/>
          <w:rFonts w:hint="eastAsia"/>
          <w:sz w:val="28"/>
          <w:szCs w:val="28"/>
          <w:lang w:val="en-US" w:eastAsia="zh-CN"/>
        </w:rPr>
        <w:t xml:space="preserve"> 设计思路和主要步骤</w:t>
      </w:r>
      <w:r>
        <w:rPr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fldChar w:fldCharType="end"/>
      </w:r>
    </w:p>
    <w:p w14:paraId="7B7423BE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"_Toc516816779" </w:instrText>
      </w:r>
      <w:r>
        <w:fldChar w:fldCharType="separate"/>
      </w:r>
      <w:r>
        <w:rPr>
          <w:rStyle w:val="26"/>
          <w:rFonts w:hint="eastAsia"/>
          <w:sz w:val="28"/>
          <w:szCs w:val="28"/>
          <w:lang w:val="en-US" w:eastAsia="zh-CN"/>
        </w:rPr>
        <w:t>(四) 各功能模块和流程图</w:t>
      </w:r>
      <w:bookmarkStart w:id="7" w:name="_Hlt516816822"/>
      <w:r>
        <w:rPr>
          <w:sz w:val="28"/>
          <w:szCs w:val="28"/>
          <w:lang w:val="en-US" w:eastAsia="zh-CN"/>
        </w:rPr>
        <w:tab/>
      </w:r>
      <w:bookmarkEnd w:id="7"/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fldChar w:fldCharType="end"/>
      </w:r>
    </w:p>
    <w:p w14:paraId="7A015C20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"_Toc516816780" </w:instrText>
      </w:r>
      <w:r>
        <w:fldChar w:fldCharType="separate"/>
      </w:r>
      <w:r>
        <w:rPr>
          <w:rStyle w:val="26"/>
          <w:sz w:val="28"/>
          <w:szCs w:val="28"/>
          <w:lang w:val="en-US" w:eastAsia="zh-CN"/>
        </w:rPr>
        <w:t>1</w:t>
      </w:r>
      <w:r>
        <w:rPr>
          <w:rStyle w:val="26"/>
          <w:rFonts w:hint="eastAsia"/>
          <w:sz w:val="28"/>
          <w:szCs w:val="28"/>
          <w:lang w:val="en-US" w:eastAsia="zh-CN"/>
        </w:rPr>
        <w:t>各功能模块</w:t>
      </w:r>
      <w:r>
        <w:rPr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fldChar w:fldCharType="end"/>
      </w:r>
    </w:p>
    <w:p w14:paraId="32D6F281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"_Toc516816781" </w:instrText>
      </w:r>
      <w:r>
        <w:fldChar w:fldCharType="separate"/>
      </w:r>
      <w:r>
        <w:rPr>
          <w:rStyle w:val="26"/>
          <w:sz w:val="28"/>
          <w:szCs w:val="28"/>
          <w:lang w:val="en-US" w:eastAsia="zh-CN"/>
        </w:rPr>
        <w:t xml:space="preserve">2 </w:t>
      </w:r>
      <w:r>
        <w:rPr>
          <w:rStyle w:val="26"/>
          <w:rFonts w:hint="eastAsia"/>
          <w:sz w:val="28"/>
          <w:szCs w:val="28"/>
          <w:lang w:val="en-US" w:eastAsia="zh-CN"/>
        </w:rPr>
        <w:t>流程图</w:t>
      </w:r>
      <w:r>
        <w:rPr>
          <w:sz w:val="28"/>
          <w:szCs w:val="28"/>
          <w:lang w:val="en-US" w:eastAsia="zh-CN"/>
        </w:rPr>
        <w:tab/>
      </w:r>
      <w:r>
        <w:rPr>
          <w:sz w:val="28"/>
          <w:szCs w:val="28"/>
          <w:lang w:val="en-US" w:eastAsia="zh-CN"/>
        </w:rPr>
        <w:fldChar w:fldCharType="begin"/>
      </w:r>
      <w:r>
        <w:rPr>
          <w:sz w:val="28"/>
          <w:szCs w:val="28"/>
          <w:lang w:val="en-US" w:eastAsia="zh-CN"/>
        </w:rPr>
        <w:instrText xml:space="preserve"> PAGEREF _Toc516816781 \h </w:instrText>
      </w:r>
      <w:r>
        <w:rPr>
          <w:sz w:val="28"/>
          <w:szCs w:val="28"/>
          <w:lang w:val="en-US" w:eastAsia="zh-CN"/>
        </w:rPr>
        <w:fldChar w:fldCharType="separate"/>
      </w:r>
      <w:r>
        <w:rPr>
          <w:sz w:val="28"/>
          <w:szCs w:val="28"/>
          <w:lang w:val="en-US" w:eastAsia="zh-CN"/>
        </w:rPr>
        <w:t>4</w:t>
      </w:r>
      <w:r>
        <w:rPr>
          <w:sz w:val="28"/>
          <w:szCs w:val="28"/>
          <w:lang w:val="en-US" w:eastAsia="zh-CN"/>
        </w:rPr>
        <w:fldChar w:fldCharType="end"/>
      </w:r>
      <w:r>
        <w:rPr>
          <w:sz w:val="28"/>
          <w:szCs w:val="28"/>
          <w:lang w:val="en-US" w:eastAsia="zh-CN"/>
        </w:rPr>
        <w:fldChar w:fldCharType="end"/>
      </w:r>
    </w:p>
    <w:p w14:paraId="0ECE5D65">
      <w:pPr>
        <w:pStyle w:val="18"/>
        <w:tabs>
          <w:tab w:val="right" w:leader="dot" w:pos="8296"/>
        </w:tabs>
        <w:spacing w:line="440" w:lineRule="exact"/>
        <w:ind w:left="0"/>
        <w:rPr>
          <w:smallCaps w:val="0"/>
          <w:sz w:val="28"/>
          <w:szCs w:val="28"/>
          <w:lang w:val="en-US" w:eastAsia="zh-CN"/>
        </w:rPr>
      </w:pPr>
      <w:r>
        <w:fldChar w:fldCharType="begin"/>
      </w:r>
      <w:r>
        <w:instrText xml:space="preserve"> HYPERLINK \l "系统实现" </w:instrText>
      </w:r>
      <w:r>
        <w:fldChar w:fldCharType="separate"/>
      </w:r>
      <w:r>
        <w:rPr>
          <w:rStyle w:val="26"/>
          <w:rFonts w:hint="eastAsia"/>
          <w:sz w:val="28"/>
          <w:szCs w:val="28"/>
          <w:lang w:val="en-US" w:eastAsia="zh-CN"/>
        </w:rPr>
        <w:t xml:space="preserve">三 </w:t>
      </w:r>
      <w:r>
        <w:rPr>
          <w:rStyle w:val="26"/>
          <w:rFonts w:hint="eastAsia"/>
          <w:sz w:val="28"/>
          <w:szCs w:val="28"/>
        </w:rPr>
        <w:t>系统实现</w:t>
      </w:r>
      <w:r>
        <w:rPr>
          <w:rStyle w:val="26"/>
          <w:sz w:val="28"/>
          <w:szCs w:val="28"/>
          <w:lang w:val="en-US" w:eastAsia="zh-CN"/>
        </w:rPr>
        <w:tab/>
      </w:r>
      <w:r>
        <w:rPr>
          <w:rStyle w:val="26"/>
          <w:rFonts w:hint="eastAsia"/>
          <w:sz w:val="28"/>
          <w:szCs w:val="28"/>
        </w:rPr>
        <w:t>9</w:t>
      </w:r>
      <w:r>
        <w:rPr>
          <w:rStyle w:val="26"/>
          <w:rFonts w:hint="eastAsia"/>
          <w:sz w:val="28"/>
          <w:szCs w:val="28"/>
        </w:rPr>
        <w:fldChar w:fldCharType="end"/>
      </w:r>
    </w:p>
    <w:p w14:paraId="41055611">
      <w:pPr>
        <w:pStyle w:val="18"/>
        <w:tabs>
          <w:tab w:val="right" w:leader="dot" w:pos="8296"/>
        </w:tabs>
        <w:spacing w:line="440" w:lineRule="exact"/>
        <w:ind w:left="0"/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fldChar w:fldCharType="begin"/>
      </w:r>
      <w:r>
        <w:instrText xml:space="preserve"> HYPERLINK \l "_Toc516816783" </w:instrText>
      </w:r>
      <w:r>
        <w:fldChar w:fldCharType="separate"/>
      </w:r>
      <w:r>
        <w:rPr>
          <w:rStyle w:val="26"/>
          <w:rFonts w:hint="eastAsia"/>
          <w:color w:val="0D0D0D" w:themeColor="text1" w:themeTint="F2"/>
          <w:sz w:val="28"/>
          <w:szCs w:val="28"/>
          <w:u w:val="none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四 </w:t>
      </w:r>
      <w:r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总结</w:t>
      </w:r>
      <w:r>
        <w:rPr>
          <w:color w:val="0D0D0D" w:themeColor="text1" w:themeTint="F2"/>
          <w:sz w:val="28"/>
          <w:szCs w:val="28"/>
          <w:lang w:val="en-US" w:eastAsia="zh-CN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ab/>
      </w:r>
      <w:r>
        <w:rPr>
          <w:rFonts w:hint="eastAsia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</w:t>
      </w:r>
      <w:r>
        <w:rPr>
          <w:rFonts w:hint="eastAsia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fldChar w:fldCharType="end"/>
      </w:r>
      <w:r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</w:t>
      </w:r>
    </w:p>
    <w:p w14:paraId="70492A53">
      <w:r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 xml:space="preserve">五 </w:t>
      </w:r>
      <w:r>
        <w:fldChar w:fldCharType="begin"/>
      </w:r>
      <w:r>
        <w:instrText xml:space="preserve"> HYPERLINK \l "参考文献" </w:instrText>
      </w:r>
      <w:r>
        <w:fldChar w:fldCharType="separate"/>
      </w:r>
      <w:r>
        <w:rPr>
          <w:rStyle w:val="26"/>
          <w:rFonts w:hint="eastAsia"/>
          <w:sz w:val="28"/>
          <w:szCs w:val="28"/>
        </w:rPr>
        <w:t>参考文献</w:t>
      </w:r>
      <w:r>
        <w:rPr>
          <w:rStyle w:val="26"/>
          <w:rFonts w:hint="eastAsia"/>
          <w:sz w:val="28"/>
          <w:szCs w:val="28"/>
        </w:rPr>
        <w:fldChar w:fldCharType="end"/>
      </w:r>
      <w:r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............................................................................................17</w:t>
      </w:r>
    </w:p>
    <w:p w14:paraId="02785FD0">
      <w:pPr>
        <w:pStyle w:val="18"/>
        <w:tabs>
          <w:tab w:val="right" w:leader="dot" w:pos="8296"/>
        </w:tabs>
        <w:spacing w:line="440" w:lineRule="exact"/>
        <w:ind w:left="0"/>
        <w:rPr>
          <w:rFonts w:hint="eastAsia"/>
          <w:smallCaps w:val="0"/>
          <w:sz w:val="28"/>
          <w:szCs w:val="28"/>
        </w:rPr>
      </w:pPr>
      <w:r>
        <w:fldChar w:fldCharType="begin"/>
      </w:r>
      <w:r>
        <w:instrText xml:space="preserve"> HYPERLINK \l "_Toc516816784" </w:instrText>
      </w:r>
      <w:r>
        <w:fldChar w:fldCharType="separate"/>
      </w:r>
      <w:r>
        <w:rPr>
          <w:rStyle w:val="26"/>
          <w:rFonts w:hint="eastAsia"/>
          <w:sz w:val="28"/>
          <w:szCs w:val="28"/>
          <w:lang w:val="en-US" w:eastAsia="zh-CN"/>
        </w:rPr>
        <w:t>附 程序设计代码</w:t>
      </w:r>
      <w:r>
        <w:rPr>
          <w:sz w:val="28"/>
          <w:szCs w:val="28"/>
          <w:lang w:val="en-US" w:eastAsia="zh-CN"/>
        </w:rPr>
        <w:tab/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fldChar w:fldCharType="end"/>
      </w:r>
      <w:r>
        <w:rPr>
          <w:rStyle w:val="26"/>
          <w:rFonts w:hint="eastAsia"/>
          <w:color w:val="0D0D0D" w:themeColor="text1" w:themeTint="F2"/>
          <w:sz w:val="28"/>
          <w:szCs w:val="28"/>
          <w:u w:val="none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</w:t>
      </w:r>
    </w:p>
    <w:p w14:paraId="6319191F">
      <w:pPr>
        <w:spacing w:line="440" w:lineRule="exact"/>
        <w:jc w:val="center"/>
        <w:rPr>
          <w:rFonts w:hint="eastAsia" w:ascii="宋体" w:hAnsi="宋体"/>
          <w:sz w:val="24"/>
        </w:rPr>
      </w:pPr>
      <w:r>
        <w:rPr>
          <w:rFonts w:ascii="宋体" w:hAnsi="宋体"/>
          <w:sz w:val="28"/>
          <w:szCs w:val="28"/>
        </w:rPr>
        <w:fldChar w:fldCharType="end"/>
      </w:r>
      <w:bookmarkEnd w:id="3"/>
      <w:bookmarkEnd w:id="4"/>
      <w:bookmarkEnd w:id="5"/>
      <w:bookmarkEnd w:id="6"/>
      <w:bookmarkStart w:id="8" w:name="_Toc390939366"/>
      <w:bookmarkStart w:id="9" w:name="_Toc392708291"/>
      <w:bookmarkStart w:id="10" w:name="_Toc390939284"/>
      <w:bookmarkStart w:id="11" w:name="_Toc390939405"/>
      <w:bookmarkStart w:id="12" w:name="_Toc390718241"/>
    </w:p>
    <w:p w14:paraId="7E9A948A">
      <w:pPr>
        <w:jc w:val="center"/>
        <w:rPr>
          <w:rFonts w:hint="eastAsia" w:ascii="宋体" w:hAnsi="宋体"/>
          <w:sz w:val="24"/>
        </w:rPr>
      </w:pPr>
    </w:p>
    <w:p w14:paraId="4BC422F4">
      <w:pPr>
        <w:jc w:val="center"/>
        <w:rPr>
          <w:rFonts w:hint="eastAsia" w:ascii="宋体" w:hAnsi="宋体"/>
          <w:sz w:val="24"/>
        </w:rPr>
        <w:sectPr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20AEA45F">
      <w:pPr>
        <w:pStyle w:val="3"/>
        <w:spacing w:before="120" w:after="120" w:line="440" w:lineRule="exact"/>
        <w:jc w:val="center"/>
        <w:rPr>
          <w:rFonts w:hint="eastAsia" w:ascii="黑体" w:hAnsi="宋体" w:eastAsia="黑体"/>
          <w:sz w:val="32"/>
          <w:szCs w:val="32"/>
          <w:lang w:val="en-US" w:eastAsia="zh-CN"/>
        </w:rPr>
      </w:pPr>
      <w:bookmarkStart w:id="13" w:name="_Toc516816774"/>
      <w:r>
        <w:rPr>
          <w:rFonts w:hint="eastAsia" w:ascii="黑体" w:hAnsi="宋体" w:eastAsia="黑体"/>
          <w:sz w:val="32"/>
          <w:szCs w:val="32"/>
          <w:lang w:val="en-US" w:eastAsia="zh-CN"/>
        </w:rPr>
        <w:t>校园奖学金评定管理系统</w:t>
      </w:r>
    </w:p>
    <w:p w14:paraId="6B679AF6">
      <w:pPr>
        <w:pStyle w:val="3"/>
        <w:spacing w:before="120" w:after="120" w:line="440" w:lineRule="exact"/>
        <w:jc w:val="center"/>
        <w:rPr>
          <w:rFonts w:hint="eastAsia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一 引  言</w:t>
      </w:r>
      <w:bookmarkEnd w:id="8"/>
      <w:bookmarkEnd w:id="9"/>
      <w:bookmarkEnd w:id="10"/>
      <w:bookmarkEnd w:id="11"/>
      <w:bookmarkEnd w:id="12"/>
      <w:bookmarkEnd w:id="13"/>
    </w:p>
    <w:p w14:paraId="79F9812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随着我国高等教育规模的不断扩大，高校奖学金评定工作日益繁重。传统的人工评定方式依赖纸质申请表、Excel手工计算和人工审核，存在效率低下、容易出错、信息不透明、数据追溯困难等问题。特别是当学生人数众多、加分项种类繁杂时，辅导员和教务管理人员往往需要耗费大量时间进行数据统计、绩点计算和排名排序，不仅工作量大，还容易出现人为失误，影响评定的公平公正性。</w:t>
      </w:r>
    </w:p>
    <w:p w14:paraId="28AA914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同时，奖学金评定过程涉及多个角色：学生需要提交加分申请并查看评定结果；辅导员需要审核学生的加分申请；管理员需要导入成绩数据、配置评定规则、执行评定计算和发布公示。传统线下方式下，各角色之间信息传递不畅，流程推进缓慢，缺乏统一的平台进行协同管理。</w:t>
      </w:r>
    </w:p>
    <w:p w14:paraId="71E16E8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本实训项目以此为背景，旨在设计并开发一套功能完善、操作便捷的"校园奖学金评定管理系统"。系统采用前后端分离架构，后端基于Spring Boot + MyBatis Plus + Sa-Token搭建，提供RESTful API服务；前端基于Vue3 + Element Plus + TypeScript构建响应式单页面应用。系统支持三种角色（学生、辅导员、管理员），涵盖学生信息管理、成绩管理、加分申报与审核、奖学金评定规则配置、自动排名计算和公示发布等全流程功能，力求实现奖学金评定工作的数字化、自动化和规范化。</w:t>
      </w:r>
    </w:p>
    <w:p w14:paraId="2BDE2B66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ind w:left="420" w:leftChars="200"/>
        <w:jc w:val="left"/>
        <w:textAlignment w:val="auto"/>
        <w:rPr>
          <w:rFonts w:hint="eastAsia" w:ascii="黑体" w:hAnsi="黑体" w:eastAsia="黑体" w:cs="黑体"/>
          <w:sz w:val="32"/>
          <w:szCs w:val="32"/>
        </w:rPr>
      </w:pPr>
    </w:p>
    <w:p w14:paraId="0AA8E7D3">
      <w:pPr>
        <w:rPr>
          <w:rFonts w:hint="eastAsia" w:ascii="黑体" w:hAnsi="黑体" w:eastAsia="黑体" w:cs="黑体"/>
          <w:sz w:val="32"/>
          <w:szCs w:val="32"/>
        </w:rPr>
      </w:pPr>
    </w:p>
    <w:p w14:paraId="04E5F985">
      <w:pPr>
        <w:rPr>
          <w:rFonts w:hint="eastAsia" w:ascii="黑体" w:hAnsi="黑体" w:eastAsia="黑体" w:cs="黑体"/>
          <w:sz w:val="32"/>
          <w:szCs w:val="32"/>
        </w:rPr>
      </w:pPr>
    </w:p>
    <w:p w14:paraId="573BF9C8">
      <w:pPr>
        <w:rPr>
          <w:rFonts w:hint="eastAsia" w:ascii="黑体" w:hAnsi="黑体" w:eastAsia="黑体" w:cs="黑体"/>
          <w:sz w:val="32"/>
          <w:szCs w:val="32"/>
        </w:rPr>
      </w:pPr>
    </w:p>
    <w:p w14:paraId="795F3FEC">
      <w:pPr>
        <w:rPr>
          <w:rFonts w:hint="eastAsia" w:ascii="黑体" w:hAnsi="黑体" w:eastAsia="黑体" w:cs="黑体"/>
          <w:sz w:val="32"/>
          <w:szCs w:val="32"/>
        </w:rPr>
      </w:pPr>
    </w:p>
    <w:p w14:paraId="17D545CC">
      <w:pPr>
        <w:rPr>
          <w:rFonts w:hint="eastAsia" w:ascii="黑体" w:hAnsi="黑体" w:eastAsia="黑体" w:cs="黑体"/>
          <w:sz w:val="32"/>
          <w:szCs w:val="32"/>
        </w:rPr>
      </w:pPr>
    </w:p>
    <w:p w14:paraId="3C308644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0F0D51F0">
      <w:pPr>
        <w:pStyle w:val="3"/>
        <w:spacing w:before="120" w:after="120" w:line="440" w:lineRule="exact"/>
        <w:jc w:val="both"/>
        <w:rPr>
          <w:rFonts w:hint="eastAsia" w:ascii="黑体" w:hAnsi="黑体" w:eastAsia="黑体" w:cs="黑体"/>
          <w:sz w:val="32"/>
          <w:szCs w:val="32"/>
        </w:rPr>
      </w:pPr>
    </w:p>
    <w:p w14:paraId="016437FC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二 系统设计 </w:t>
      </w:r>
    </w:p>
    <w:p w14:paraId="2BD8ABE3">
      <w:pPr>
        <w:pStyle w:val="3"/>
        <w:numPr>
          <w:ilvl w:val="0"/>
          <w:numId w:val="2"/>
        </w:numPr>
        <w:spacing w:before="120" w:after="120" w:line="440" w:lineRule="exact"/>
        <w:jc w:val="left"/>
        <w:rPr>
          <w:rFonts w:hint="eastAsia"/>
          <w:szCs w:val="28"/>
        </w:rPr>
      </w:pPr>
      <w:bookmarkStart w:id="14" w:name="_Toc392708293"/>
      <w:bookmarkStart w:id="15" w:name="_Toc516816776"/>
      <w:bookmarkStart w:id="16" w:name="_Toc390939368"/>
      <w:bookmarkStart w:id="17" w:name="_Toc390718243"/>
      <w:bookmarkStart w:id="18" w:name="_Toc390638377"/>
      <w:bookmarkStart w:id="19" w:name="_Toc390700222"/>
      <w:bookmarkStart w:id="20" w:name="_Toc390939407"/>
      <w:bookmarkStart w:id="21" w:name="_Toc390939286"/>
      <w:r>
        <w:rPr>
          <w:rFonts w:hint="eastAsia" w:ascii="黑体" w:hAnsi="黑体" w:eastAsia="黑体" w:cs="黑体"/>
          <w:sz w:val="28"/>
          <w:szCs w:val="28"/>
        </w:rPr>
        <w:t>问题描述</w:t>
      </w:r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2D5BE596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随着高校藏书规模不断扩大、读者数量持续增长，传统的人工登记、卡片式借还方式已暴露出以下突出矛盾</w:t>
      </w:r>
      <w:r>
        <w:rPr>
          <w:rFonts w:hint="eastAsia" w:ascii="宋体" w:hAnsi="宋体"/>
          <w:sz w:val="24"/>
          <w:lang w:eastAsia="zh-CN"/>
        </w:rPr>
        <w:t>：</w:t>
      </w:r>
      <w:r>
        <w:rPr>
          <w:rFonts w:hint="eastAsia" w:ascii="宋体" w:hAnsi="宋体"/>
          <w:sz w:val="24"/>
        </w:rPr>
        <w:t>借还效率低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</w:rPr>
        <w:t>高峰期排队时间长，手工登记易出错；信息不透明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</w:rPr>
        <w:t xml:space="preserve">读者无法实时知晓图书在架状态，管理员难以统计借阅热度；  </w:t>
      </w:r>
    </w:p>
    <w:p w14:paraId="23FA0555">
      <w:pPr>
        <w:spacing w:line="44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数据易丢失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</w:rPr>
        <w:t>纸质记录易损毁，历史借阅痕迹无法追溯；管理成本高新书入库、旧书下架、读者信息变更均需反复填表、核对、誊抄，耗费大量人力。  因此，需开发一套面向“读者—图书—管理员”三要素的数字化图书管理系统。</w:t>
      </w:r>
    </w:p>
    <w:p w14:paraId="722A1DB2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本课程设计旨在开发一个</w:t>
      </w:r>
      <w:r>
        <w:rPr>
          <w:rFonts w:hint="eastAsia" w:ascii="宋体" w:hAnsi="宋体"/>
          <w:sz w:val="24"/>
        </w:rPr>
        <w:t>应同时支持两类角色</w:t>
      </w:r>
      <w:r>
        <w:rPr>
          <w:rFonts w:hint="eastAsia" w:ascii="宋体" w:hAnsi="宋体"/>
          <w:sz w:val="24"/>
          <w:lang w:val="en-US" w:eastAsia="zh-CN"/>
        </w:rPr>
        <w:t>的图书管理员系统。</w:t>
      </w:r>
      <w:r>
        <w:rPr>
          <w:rFonts w:hint="eastAsia" w:ascii="宋体" w:hAnsi="宋体"/>
          <w:sz w:val="24"/>
        </w:rPr>
        <w:t>普通读者可在线完成注册、登录，进入“首页”了解图书馆动态；在“图书列表”中按书名、作者、ISBN 等多维度检索、浏览详情并一键借书；在“我借的书”中实时查看当前借阅记录、归还期限，并自助完成还书操作。图书管理员除拥有读者全部功能外，还拥有“管理员”专属模块，可对图书信息进行增、删、改</w:t>
      </w:r>
      <w:r>
        <w:rPr>
          <w:rFonts w:hint="eastAsia" w:ascii="宋体" w:hAnsi="宋体"/>
          <w:sz w:val="24"/>
          <w:lang w:val="en-US" w:eastAsia="zh-CN"/>
        </w:rPr>
        <w:t>的功能</w:t>
      </w:r>
      <w:r>
        <w:rPr>
          <w:rFonts w:hint="eastAsia" w:ascii="宋体" w:hAnsi="宋体"/>
          <w:sz w:val="24"/>
        </w:rPr>
        <w:t>，对读者账户进行启用/禁用、信息维护及借阅历史追踪，实现采购、编目、流通、统计的全流程信息化。</w:t>
      </w:r>
    </w:p>
    <w:p w14:paraId="544234EE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通过本系统，既要解决借还流程慢、数据易丢失等现实痛点，又要为后续大数据分析（如热门图书推荐、采购决策支持）提供高质量的数据底座，最终达到“让读者借还书更便捷，让管理员管书更科学”的目标。</w:t>
      </w:r>
    </w:p>
    <w:p w14:paraId="0B59DF3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</w:p>
    <w:p w14:paraId="1C884231">
      <w:pPr>
        <w:pStyle w:val="3"/>
        <w:spacing w:before="120" w:after="120" w:line="440" w:lineRule="exact"/>
        <w:jc w:val="left"/>
        <w:rPr>
          <w:rFonts w:hint="eastAsia" w:ascii="宋体" w:hAnsi="宋体"/>
          <w:sz w:val="24"/>
        </w:rPr>
      </w:pPr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系统总体方案</w:t>
      </w:r>
    </w:p>
    <w:p w14:paraId="598888BF">
      <w:pPr>
        <w:spacing w:line="440" w:lineRule="exact"/>
        <w:ind w:firstLine="480" w:firstLineChars="200"/>
        <w:rPr>
          <w:rFonts w:hint="default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</w:rPr>
        <w:t>1.</w:t>
      </w:r>
      <w:r>
        <w:rPr>
          <w:rFonts w:hint="eastAsia" w:ascii="宋体" w:hAnsi="宋体"/>
          <w:sz w:val="24"/>
          <w:lang w:val="en-US" w:eastAsia="zh-CN"/>
        </w:rPr>
        <w:t>主要功能</w:t>
      </w:r>
    </w:p>
    <w:p w14:paraId="6E4BD9E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</w:t>
      </w:r>
      <w:r>
        <w:rPr>
          <w:rFonts w:hint="eastAsia" w:ascii="宋体" w:hAnsi="宋体"/>
          <w:sz w:val="24"/>
          <w:lang w:val="en-US" w:eastAsia="zh-CN"/>
        </w:rPr>
        <w:t>首页</w:t>
      </w:r>
      <w:r>
        <w:rPr>
          <w:rFonts w:hint="eastAsia" w:ascii="宋体" w:hAnsi="宋体"/>
          <w:sz w:val="24"/>
        </w:rPr>
        <w:t>实现</w:t>
      </w:r>
      <w:r>
        <w:rPr>
          <w:rFonts w:hint="eastAsia" w:ascii="宋体" w:hAnsi="宋体"/>
          <w:sz w:val="24"/>
          <w:lang w:val="en-US" w:eastAsia="zh-CN"/>
        </w:rPr>
        <w:t>用户</w:t>
      </w:r>
      <w:r>
        <w:rPr>
          <w:rFonts w:hint="eastAsia" w:ascii="宋体" w:hAnsi="宋体"/>
          <w:sz w:val="24"/>
        </w:rPr>
        <w:t>注册/登录 → 用户</w:t>
      </w:r>
      <w:r>
        <w:rPr>
          <w:rFonts w:hint="eastAsia" w:ascii="宋体" w:hAnsi="宋体"/>
          <w:sz w:val="24"/>
          <w:lang w:val="en-US" w:eastAsia="zh-CN"/>
        </w:rPr>
        <w:t>账号</w:t>
      </w:r>
      <w:r>
        <w:rPr>
          <w:rFonts w:hint="eastAsia" w:ascii="宋体" w:hAnsi="宋体"/>
          <w:sz w:val="24"/>
        </w:rPr>
        <w:t>(首页、图书列表、我借的书) → 管理员(首页、图书列表、我借的书、用户管理)。</w:t>
      </w:r>
    </w:p>
    <w:p w14:paraId="7AE3D5D4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角色：USER、ADMIN。</w:t>
      </w:r>
    </w:p>
    <w:p w14:paraId="43466A34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2.技术底座</w:t>
      </w:r>
    </w:p>
    <w:p w14:paraId="185B6DF2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前端：Vue3 + Vite + ElementPlus + SCSS；包管理 pnpm。</w:t>
      </w:r>
    </w:p>
    <w:p w14:paraId="4C721C19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后端：SpringBoot Maven 工程，controller/service/dao/entity 包已预建</w:t>
      </w:r>
      <w:r>
        <w:rPr>
          <w:rFonts w:hint="eastAsia" w:ascii="宋体" w:hAnsi="宋体"/>
          <w:sz w:val="24"/>
          <w:lang w:val="en-US" w:eastAsia="zh-CN"/>
        </w:rPr>
        <w:t>;</w:t>
      </w:r>
      <w:r>
        <w:rPr>
          <w:rFonts w:hint="eastAsia" w:ascii="宋体" w:hAnsi="宋体"/>
          <w:sz w:val="24"/>
        </w:rPr>
        <w:t>JWT + SpringSecurity。</w:t>
      </w:r>
    </w:p>
    <w:p w14:paraId="3736CC24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数据：MySQL 8，utf8mb4。</w:t>
      </w:r>
    </w:p>
    <w:p w14:paraId="4A13D03F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3.目录沿用</w:t>
      </w:r>
    </w:p>
    <w:p w14:paraId="3E7E4F2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前端代码：web/前端/src/…（main.js、App.vue、router、stores、views、api）。</w:t>
      </w:r>
    </w:p>
    <w:p w14:paraId="35118B2B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后端代码：web/后端/src/main/java/…（application.properties）。</w:t>
      </w:r>
    </w:p>
    <w:p w14:paraId="2951B2E4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4.数据模型</w:t>
      </w:r>
    </w:p>
    <w:p w14:paraId="1DB55DE5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user(id,username,password,name,role,enabled)</w:t>
      </w:r>
    </w:p>
    <w:p w14:paraId="72CA7558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book(id,isbn,</w:t>
      </w:r>
      <w:r>
        <w:rPr>
          <w:rFonts w:hint="eastAsia" w:ascii="宋体" w:hAnsi="宋体"/>
          <w:sz w:val="24"/>
          <w:lang w:val="en-US" w:eastAsia="zh-CN"/>
        </w:rPr>
        <w:t>namw,</w:t>
      </w:r>
      <w:r>
        <w:rPr>
          <w:rFonts w:hint="eastAsia" w:ascii="宋体" w:hAnsi="宋体"/>
          <w:sz w:val="24"/>
        </w:rPr>
        <w:t>title,author,stock,total</w:t>
      </w:r>
      <w:r>
        <w:rPr>
          <w:rFonts w:hint="eastAsia" w:ascii="宋体" w:hAnsi="宋体"/>
          <w:sz w:val="24"/>
          <w:lang w:val="en-US" w:eastAsia="zh-CN"/>
        </w:rPr>
        <w:t>,</w:t>
      </w:r>
      <w:r>
        <w:rPr>
          <w:rFonts w:hint="eastAsia" w:ascii="宋体" w:hAnsi="宋体"/>
          <w:sz w:val="24"/>
        </w:rPr>
        <w:t>)</w:t>
      </w:r>
    </w:p>
    <w:p w14:paraId="4552A672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borrow(id,user_id,book_id,borrow_date,return_date,status)</w:t>
      </w:r>
    </w:p>
    <w:p w14:paraId="561E589E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5.接口映射</w:t>
      </w:r>
    </w:p>
    <w:p w14:paraId="01436A44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/api/register、/api/login</w:t>
      </w:r>
    </w:p>
    <w:p w14:paraId="466DDA3F">
      <w:pPr>
        <w:spacing w:line="440" w:lineRule="exact"/>
        <w:ind w:firstLine="480" w:firstLineChars="200"/>
        <w:rPr>
          <w:rFonts w:hint="eastAsia" w:ascii="宋体" w:hAnsi="宋体"/>
          <w:sz w:val="24"/>
          <w:lang w:eastAsia="zh-CN"/>
        </w:rPr>
      </w:pPr>
      <w:r>
        <w:rPr>
          <w:rFonts w:hint="eastAsia" w:ascii="宋体" w:hAnsi="宋体"/>
          <w:sz w:val="24"/>
        </w:rPr>
        <w:t xml:space="preserve">   /api/books（分页+模糊</w:t>
      </w:r>
      <w:r>
        <w:rPr>
          <w:rFonts w:hint="eastAsia" w:ascii="宋体" w:hAnsi="宋体"/>
          <w:sz w:val="24"/>
          <w:lang w:eastAsia="zh-CN"/>
        </w:rPr>
        <w:t>）</w:t>
      </w:r>
    </w:p>
    <w:p w14:paraId="574EACA1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/api/borrow、/api/return</w:t>
      </w:r>
    </w:p>
    <w:p w14:paraId="233F2ACC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/api/admin/books、/api/admin/users</w:t>
      </w:r>
    </w:p>
    <w:p w14:paraId="17A6A571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6.事务与回滚</w:t>
      </w:r>
    </w:p>
    <w:p w14:paraId="066671D9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 xml:space="preserve">   借、还、删书、删用户加 @Transactional，先校验后改库存，失败整体回滚。</w:t>
      </w:r>
    </w:p>
    <w:p w14:paraId="202315D0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</w:p>
    <w:p w14:paraId="2FBE8358">
      <w:pPr>
        <w:pStyle w:val="3"/>
        <w:spacing w:before="120" w:after="120" w:line="440" w:lineRule="exact"/>
        <w:jc w:val="left"/>
        <w:rPr>
          <w:rFonts w:hint="default" w:ascii="宋体" w:hAnsi="宋体"/>
          <w:sz w:val="24"/>
          <w:lang w:val="en-US"/>
        </w:rPr>
      </w:pPr>
      <w:bookmarkStart w:id="22" w:name="_Toc390939369"/>
      <w:bookmarkStart w:id="23" w:name="_Toc392708294"/>
      <w:bookmarkStart w:id="24" w:name="_Toc390939287"/>
      <w:bookmarkStart w:id="25" w:name="_Toc390700223"/>
      <w:bookmarkStart w:id="26" w:name="_Toc390718244"/>
      <w:bookmarkStart w:id="27" w:name="_Toc390939408"/>
      <w:bookmarkStart w:id="28" w:name="_Toc390638378"/>
      <w:bookmarkStart w:id="29" w:name="_Toc516816777"/>
      <w:r>
        <w:rPr>
          <w:rFonts w:hint="eastAsia" w:ascii="黑体" w:hAnsi="黑体" w:eastAsia="黑体" w:cs="黑体"/>
          <w:sz w:val="28"/>
          <w:szCs w:val="28"/>
          <w:lang w:eastAsia="zh-CN"/>
        </w:rPr>
        <w:t>（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</w:t>
      </w:r>
      <w:r>
        <w:rPr>
          <w:rFonts w:hint="eastAsia" w:ascii="黑体" w:hAnsi="黑体" w:eastAsia="黑体" w:cs="黑体"/>
          <w:sz w:val="28"/>
          <w:szCs w:val="28"/>
          <w:lang w:eastAsia="zh-CN"/>
        </w:rPr>
        <w:t>）</w:t>
      </w:r>
      <w:bookmarkEnd w:id="22"/>
      <w:bookmarkEnd w:id="23"/>
      <w:bookmarkEnd w:id="24"/>
      <w:bookmarkEnd w:id="25"/>
      <w:bookmarkEnd w:id="26"/>
      <w:bookmarkEnd w:id="27"/>
      <w:bookmarkEnd w:id="28"/>
      <w:bookmarkEnd w:id="29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设计思路和主要步骤</w:t>
      </w:r>
    </w:p>
    <w:p w14:paraId="653561F6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整体采用前后端分离架构。前端用 Vue3 配 ElementPlus，页面打包后由 Nginx 直接返回；所有动态请求统一转发到后端的 SpringBoot 内嵌 Tomcat，REST 入口前缀固定为 /api。持久化选用 MySQL，字符集 utf8mb4，事务隔离级别READ_COMMITTED，连接池默认Hikari二十连接。</w:t>
      </w:r>
    </w:p>
    <w:p w14:paraId="176FB8C2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系统只区分两种角色：USER 与 ADMIN。游客可在登录页跳转注册，注册成功后默认获得 USER 身份。登录时后端校验账号密码，发放 JWT，之后每次请求在 Authorization 头携带令牌，SpringSecurity 根据角色放行。</w:t>
      </w:r>
    </w:p>
    <w:p w14:paraId="5BC46FE7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主要</w:t>
      </w:r>
      <w:r>
        <w:rPr>
          <w:rFonts w:hint="eastAsia" w:ascii="宋体" w:hAnsi="宋体"/>
          <w:sz w:val="24"/>
        </w:rPr>
        <w:t>功能</w:t>
      </w:r>
      <w:r>
        <w:rPr>
          <w:rFonts w:hint="eastAsia" w:ascii="宋体" w:hAnsi="宋体"/>
          <w:sz w:val="24"/>
          <w:lang w:val="en-US" w:eastAsia="zh-CN"/>
        </w:rPr>
        <w:t>有</w:t>
      </w:r>
      <w:r>
        <w:rPr>
          <w:rFonts w:hint="eastAsia" w:ascii="宋体" w:hAnsi="宋体"/>
          <w:sz w:val="24"/>
        </w:rPr>
        <w:t>五块：首页、图书列表、我借的书、管理员里的图书维护、管理员里的用户管理。首页仅展示欢迎信息和个人卡片；图书列表提供分页、模糊搜索、详情弹窗和借书按钮；我借的书列出当前账号未还记录并提供还书按钮；图书维护支持对 ISBN、书名、作者、库存的增删查改；用户管理支持列表浏览、启用禁用和删除。所有修改操作即时刷新库存或借阅状态，保证数据一致。</w:t>
      </w:r>
    </w:p>
    <w:p w14:paraId="65F2CE7F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借书流程：前端携带 bookId 调用 POST /api/borrow，后端先检查库存大于零，再减库存并写入 borrow 记录，状态置为 BORROWED，成功后前端同步更新两个列表。还书流程：前端携带 borrowId 调用 POST /api/return，后端把对应记录状态改为 RETURNED 并回填归还日期，同时把库存加一，事务包裹确保原子性。</w:t>
      </w:r>
    </w:p>
    <w:p w14:paraId="7C91C5D8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数据库核心三张表：user 存账号密码姓名角色与启用标志；book 存书目基本信息和当前库存；borrow 存每次借还的流水，用状态字段区分在借与已还。外键与级联策略保证删除用户时先清其借阅历史，删除图书时若仍有未还记录则拒绝。</w:t>
      </w:r>
    </w:p>
    <w:p w14:paraId="3DEA141A">
      <w:pPr>
        <w:spacing w:line="440" w:lineRule="exact"/>
        <w:ind w:firstLine="480" w:firstLineChars="200"/>
        <w:rPr>
          <w:rFonts w:hint="eastAsia" w:ascii="宋体" w:hAnsi="宋体"/>
          <w:sz w:val="24"/>
        </w:rPr>
      </w:pPr>
    </w:p>
    <w:p w14:paraId="0F2F63D4">
      <w:pPr>
        <w:pStyle w:val="3"/>
        <w:spacing w:before="120" w:after="120" w:line="440" w:lineRule="exact"/>
        <w:jc w:val="left"/>
        <w:rPr>
          <w:rFonts w:hint="eastAsia" w:ascii="黑体" w:hAnsi="黑体" w:eastAsia="黑体" w:cs="黑体"/>
          <w:sz w:val="28"/>
          <w:szCs w:val="28"/>
        </w:rPr>
      </w:pPr>
      <w:bookmarkStart w:id="30" w:name="_Toc516816779"/>
      <w:bookmarkStart w:id="31" w:name="_Toc390939371"/>
      <w:bookmarkStart w:id="32" w:name="_Toc390638380"/>
      <w:bookmarkStart w:id="33" w:name="_Toc390700225"/>
      <w:bookmarkStart w:id="34" w:name="_Toc390718246"/>
      <w:bookmarkStart w:id="35" w:name="_Toc390939410"/>
      <w:bookmarkStart w:id="36" w:name="_Toc392708296"/>
      <w:bookmarkStart w:id="37" w:name="_Toc390939289"/>
      <w:r>
        <w:rPr>
          <w:rFonts w:hint="eastAsia" w:ascii="黑体" w:hAnsi="黑体" w:eastAsia="黑体" w:cs="黑体"/>
          <w:sz w:val="28"/>
          <w:szCs w:val="28"/>
        </w:rPr>
        <w:t xml:space="preserve">(四) 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核心</w:t>
      </w:r>
      <w:r>
        <w:rPr>
          <w:rFonts w:hint="eastAsia" w:ascii="黑体" w:hAnsi="黑体" w:eastAsia="黑体" w:cs="黑体"/>
          <w:sz w:val="28"/>
          <w:szCs w:val="28"/>
        </w:rPr>
        <w:t>功能模块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实现</w:t>
      </w:r>
      <w:r>
        <w:rPr>
          <w:rFonts w:hint="eastAsia" w:ascii="黑体" w:hAnsi="黑体" w:eastAsia="黑体" w:cs="黑体"/>
          <w:sz w:val="28"/>
          <w:szCs w:val="28"/>
        </w:rPr>
        <w:t>和流程图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14:paraId="10F574B1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440" w:lineRule="exact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38" w:name="_Toc390700226"/>
      <w:bookmarkStart w:id="39" w:name="_Toc390939411"/>
      <w:bookmarkStart w:id="40" w:name="_Toc516816780"/>
      <w:bookmarkStart w:id="41" w:name="_Toc392708297"/>
      <w:bookmarkStart w:id="42" w:name="_Toc390718247"/>
      <w:bookmarkStart w:id="43" w:name="_Toc390638381"/>
      <w:bookmarkStart w:id="44" w:name="_Toc390939372"/>
      <w:bookmarkStart w:id="45" w:name="_Toc390939290"/>
      <w:r>
        <w:rPr>
          <w:rFonts w:hint="eastAsia" w:ascii="黑体" w:hAnsi="黑体" w:eastAsia="黑体" w:cs="黑体"/>
          <w:sz w:val="28"/>
          <w:szCs w:val="28"/>
        </w:rPr>
        <w:t>1．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核心</w:t>
      </w:r>
      <w:r>
        <w:rPr>
          <w:rFonts w:hint="eastAsia" w:ascii="黑体" w:hAnsi="黑体" w:eastAsia="黑体" w:cs="黑体"/>
          <w:sz w:val="28"/>
          <w:szCs w:val="28"/>
        </w:rPr>
        <w:t>功能模块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实现</w:t>
      </w:r>
    </w:p>
    <w:p w14:paraId="2AB579F4">
      <w:pPr>
        <w:spacing w:line="360" w:lineRule="auto"/>
        <w:ind w:firstLine="480"/>
      </w:pPr>
      <w:bookmarkStart w:id="46" w:name="_Toc390939291"/>
      <w:bookmarkStart w:id="47" w:name="_Toc390700227"/>
      <w:bookmarkStart w:id="48" w:name="_Toc392708298"/>
      <w:bookmarkStart w:id="49" w:name="_Toc516816781"/>
      <w:bookmarkStart w:id="50" w:name="_Toc390939412"/>
      <w:bookmarkStart w:id="51" w:name="_Toc390718248"/>
      <w:bookmarkStart w:id="52" w:name="_Toc390638382"/>
      <w:bookmarkStart w:id="53" w:name="_Toc390939373"/>
      <w:r>
        <w:rPr>
          <w:rFonts w:ascii="宋体" w:hAnsi="宋体" w:eastAsia="宋体"/>
          <w:b w:val="0"/>
          <w:sz w:val="24"/>
        </w:rPr>
        <w:t>系统功能模块划分如下：</w:t>
      </w:r>
    </w:p>
    <w:p w14:paraId="12337F5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（1）认证模块（AuthController）</w:t>
      </w:r>
    </w:p>
    <w:p w14:paraId="3AF154F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提供登录（/api/auth/login）和登出（/api/auth/logout）接口。登录时验证用户名密码，通过后使用Sa-Token生成会话Token并返回用户信息和角色。前后端路由守卫根据角色动态控制菜单和页面访问权限。</w:t>
      </w:r>
    </w:p>
    <w:p w14:paraId="010D70EB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（2）用户管理模块（UserController）</w:t>
      </w:r>
    </w:p>
    <w:p w14:paraId="6B2ECF18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管理员可进行用户列表分页查询、新增用户（单个添加）、编辑用户信息、删除用户、以及Excel批量导入学生。用户信息包含姓名、班级、专业、年级、联系方式等。</w:t>
      </w:r>
    </w:p>
    <w:p w14:paraId="345D78E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（3）成绩管理模块（ScoreController）</w:t>
      </w:r>
    </w:p>
    <w:p w14:paraId="12164CB3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支持管理员和辅导员通过Excel批量导入成绩数据（需指定学期）。学生可查看自己的各科成绩和平均绩点，可按学期筛选。提供班级排名查询功能，展示同班学生的平均绩点和排名。</w:t>
      </w:r>
    </w:p>
    <w:p w14:paraId="7B3EF58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（4）加分申报与审核模块（BonusApplyController）</w:t>
      </w:r>
    </w:p>
    <w:p w14:paraId="184708FE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学生端：提交加分申请（类型、名称、分值、理由、凭证文件），查看自己的申请列表和审核状态。辅导员/管理员端：查看待审核列表，执行审核操作（通过/驳回），驳回需填写理由。</w:t>
      </w:r>
    </w:p>
    <w:p w14:paraId="4DAEFC22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（5）奖学金评定模块（ScholarshipController）- 核心业务</w:t>
      </w:r>
    </w:p>
    <w:p w14:paraId="7B6D9E91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管理员执行评定计算时：①读取当前规则配置参数；②查询该学期所有启用状态的学生及其平均绩点；③查询各学生已通过加分合计；④排除挂科学生；⑤按公式计算综合总分并排序；⑥根据比例分配一等奖、二等奖、三等奖；⑦将结果保存到scholarship_result表。支持按学期查询评定结果（分页+多条件），支持公示发布（设置公示时间段）。</w:t>
      </w:r>
    </w:p>
    <w:p w14:paraId="4D3208CD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（6）规则配置模块（RuleController）</w:t>
      </w:r>
    </w:p>
    <w:p w14:paraId="2DB30EB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提供规则参数的列表查询和动态更新。当前可配置参数包括：first_ratio（一等奖比例）、second_ratio（二等奖比例）、third_ratio（三等奖比例）、gpa_weight（绩点权重）、bonus_weight（加分权重）、max_bonus（加分上限）、fail_allow（挂科是否允许参评）。</w:t>
      </w:r>
    </w:p>
    <w:p w14:paraId="738EAD55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（7）操作日志模块（LogController）</w:t>
      </w:r>
    </w:p>
    <w:p w14:paraId="351E6D4F">
      <w:pPr>
        <w:spacing w:line="360" w:lineRule="auto"/>
        <w:ind w:firstLine="48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记录并展示管理员关键操作日志，包括操作人、操作描述、请求方法、请求参数、IP地址、操作时间，按时间倒序分页展示。</w:t>
      </w:r>
    </w:p>
    <w:p w14:paraId="063F2EA4">
      <w:pPr>
        <w:rPr>
          <w:rFonts w:hint="eastAsia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2．流程图</w:t>
      </w:r>
      <w:bookmarkEnd w:id="46"/>
      <w:bookmarkEnd w:id="47"/>
      <w:bookmarkEnd w:id="48"/>
      <w:bookmarkEnd w:id="49"/>
      <w:bookmarkEnd w:id="50"/>
      <w:bookmarkEnd w:id="51"/>
      <w:bookmarkEnd w:id="52"/>
      <w:bookmarkEnd w:id="53"/>
    </w:p>
    <w:p w14:paraId="35309C81">
      <w:pPr>
        <w:spacing w:line="440" w:lineRule="exact"/>
        <w:ind w:firstLine="560" w:firstLineChars="20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(1) 主函数流程</w:t>
      </w:r>
      <w:r>
        <w:rPr>
          <w:rFonts w:hint="eastAsia" w:ascii="宋体" w:hAnsi="宋体"/>
          <w:sz w:val="24"/>
        </w:rPr>
        <w:t>　　</w:t>
      </w:r>
    </w:p>
    <w:p w14:paraId="0C7B3BD1">
      <w:pPr>
        <w:spacing w:line="360" w:lineRule="auto"/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114300" distR="114300">
            <wp:extent cx="3575685" cy="4319905"/>
            <wp:effectExtent l="0" t="0" r="5715" b="1079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</w:p>
    <w:p w14:paraId="4FB9BA5D">
      <w:pPr>
        <w:spacing w:line="360" w:lineRule="auto"/>
        <w:jc w:val="center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/>
        </w:rPr>
        <w:t>图1 主函数流程</w:t>
      </w:r>
    </w:p>
    <w:p w14:paraId="3A3F2549">
      <w:pPr>
        <w:spacing w:line="360" w:lineRule="auto"/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(2)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奖学金评定核心算法流程图</w:t>
      </w:r>
    </w:p>
    <w:p w14:paraId="4ACAB741">
      <w:pPr>
        <w:spacing w:line="360" w:lineRule="auto"/>
        <w:ind w:firstLine="420"/>
        <w:rPr>
          <w:rFonts w:ascii="宋体" w:hAnsi="宋体"/>
          <w:sz w:val="24"/>
        </w:rPr>
      </w:pPr>
    </w:p>
    <w:p w14:paraId="7AF21DF9">
      <w:pPr>
        <w:spacing w:line="360" w:lineRule="auto"/>
        <w:rPr>
          <w:rFonts w:hint="eastAsia" w:ascii="宋体" w:hAnsi="宋体" w:eastAsia="宋体"/>
          <w:sz w:val="24"/>
          <w:lang w:eastAsia="zh-CN"/>
        </w:rPr>
      </w:pPr>
      <w:r>
        <w:drawing>
          <wp:inline distT="0" distB="0" distL="114300" distR="114300">
            <wp:extent cx="2663825" cy="7755255"/>
            <wp:effectExtent l="0" t="0" r="3175" b="444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775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2F056">
      <w:pPr>
        <w:spacing w:line="360" w:lineRule="auto"/>
        <w:ind w:firstLine="3360" w:firstLineChars="1600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t>图2 逻辑结构图</w:t>
      </w:r>
    </w:p>
    <w:p w14:paraId="7B5E6F60">
      <w:pPr>
        <w:numPr>
          <w:ilvl w:val="0"/>
          <w:numId w:val="3"/>
        </w:numPr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数据库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E-R</w:t>
      </w:r>
      <w:r>
        <w:rPr>
          <w:rFonts w:hint="eastAsia" w:ascii="黑体" w:hAnsi="黑体" w:eastAsia="黑体" w:cs="黑体"/>
          <w:sz w:val="28"/>
          <w:szCs w:val="28"/>
        </w:rPr>
        <w:t>图</w:t>
      </w:r>
    </w:p>
    <w:p w14:paraId="573B1F26">
      <w:pPr>
        <w:numPr>
          <w:ilvl w:val="0"/>
          <w:numId w:val="0"/>
        </w:numPr>
        <w:spacing w:line="360" w:lineRule="auto"/>
        <w:rPr>
          <w:rFonts w:hint="eastAsia" w:ascii="黑体" w:hAnsi="黑体" w:eastAsia="黑体" w:cs="黑体"/>
          <w:sz w:val="28"/>
          <w:szCs w:val="28"/>
        </w:rPr>
      </w:pPr>
      <w:r>
        <w:drawing>
          <wp:inline distT="0" distB="0" distL="114300" distR="114300">
            <wp:extent cx="5249545" cy="3270885"/>
            <wp:effectExtent l="0" t="0" r="8255" b="571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9545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68520">
      <w:pPr>
        <w:spacing w:line="360" w:lineRule="auto"/>
        <w:jc w:val="both"/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ascii="宋体" w:hAnsi="宋体"/>
          <w:sz w:val="24"/>
        </w:rPr>
        <w:tab/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  <w:bookmarkStart w:id="54" w:name="系统实现"/>
    </w:p>
    <w:p w14:paraId="6D5E244B">
      <w:pPr>
        <w:spacing w:line="360" w:lineRule="auto"/>
        <w:ind w:left="363"/>
        <w:jc w:val="center"/>
        <w:outlineLvl w:val="1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32"/>
          <w:szCs w:val="32"/>
        </w:rPr>
        <w:t>三 系统实现</w:t>
      </w:r>
    </w:p>
    <w:bookmarkEnd w:id="54"/>
    <w:p w14:paraId="5012FA4E">
      <w:pPr>
        <w:pStyle w:val="3"/>
        <w:numPr>
          <w:ilvl w:val="0"/>
          <w:numId w:val="4"/>
        </w:numPr>
        <w:tabs>
          <w:tab w:val="right" w:pos="8316"/>
        </w:tabs>
        <w:spacing w:before="326" w:after="326"/>
        <w:rPr>
          <w:rFonts w:hint="eastAsia" w:ascii="黑体" w:hAnsi="黑体" w:eastAsia="黑体" w:cs="黑体"/>
          <w:sz w:val="28"/>
          <w:szCs w:val="28"/>
        </w:rPr>
      </w:pPr>
      <w:bookmarkStart w:id="55" w:name="_Toc102605012"/>
      <w:bookmarkStart w:id="56" w:name="_Toc8491381"/>
      <w:bookmarkStart w:id="57" w:name="_Toc102604054"/>
      <w:bookmarkStart w:id="58" w:name="_Toc102605074"/>
      <w:bookmarkStart w:id="59" w:name="_Toc8502827"/>
      <w:bookmarkStart w:id="60" w:name="_Toc102604086"/>
      <w:bookmarkStart w:id="61" w:name="_Toc103180826"/>
      <w:bookmarkStart w:id="62" w:name="_Toc524787448"/>
      <w:r>
        <w:rPr>
          <w:rFonts w:hint="eastAsia" w:ascii="黑体" w:hAnsi="黑体" w:eastAsia="黑体" w:cs="黑体"/>
          <w:sz w:val="28"/>
          <w:szCs w:val="28"/>
        </w:rPr>
        <w:t>项目的</w:t>
      </w:r>
      <w:bookmarkEnd w:id="55"/>
      <w:bookmarkEnd w:id="56"/>
      <w:bookmarkEnd w:id="57"/>
      <w:bookmarkEnd w:id="58"/>
      <w:bookmarkEnd w:id="59"/>
      <w:bookmarkEnd w:id="60"/>
      <w:bookmarkEnd w:id="61"/>
      <w:bookmarkEnd w:id="62"/>
      <w:r>
        <w:rPr>
          <w:rFonts w:hint="eastAsia" w:ascii="黑体" w:hAnsi="黑体" w:eastAsia="黑体" w:cs="黑体"/>
          <w:sz w:val="28"/>
          <w:szCs w:val="28"/>
        </w:rPr>
        <w:t>实现环境</w:t>
      </w:r>
    </w:p>
    <w:p w14:paraId="21D5D693">
      <w:pPr>
        <w:pStyle w:val="2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后端环境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JDK 17+ / Maven 3.8+ / MySQL 5.7+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Spring Boot 3.x + MyBatis Plus 3.5.x + Sa-Token 1.37.x</w:t>
      </w:r>
    </w:p>
    <w:p w14:paraId="22B8F564">
      <w:pPr>
        <w:pStyle w:val="20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前端环境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Node.js 18+ / npm 或 pnpm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Vue 3 + Vite + Element Plus + TypeScript + Pinia + Axios</w:t>
      </w:r>
    </w:p>
    <w:p w14:paraId="564F4EEB">
      <w:pPr>
        <w:pStyle w:val="20"/>
        <w:keepNext w:val="0"/>
        <w:keepLines w:val="0"/>
        <w:widowControl/>
        <w:suppressLineNumbers w:val="0"/>
        <w:shd w:val="clear" w:fill="FFFFFF"/>
        <w:spacing w:before="160" w:beforeAutospacing="0" w:after="0" w:afterAutospacing="0"/>
        <w:ind w:left="0" w:right="0" w:firstLine="0"/>
        <w:rPr>
          <w:rFonts w:hint="eastAsia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架构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前后端分离，通过 RESTful API 通信。</w:t>
      </w:r>
    </w:p>
    <w:p w14:paraId="1AB2D96C">
      <w:pPr>
        <w:pStyle w:val="3"/>
        <w:numPr>
          <w:ilvl w:val="0"/>
          <w:numId w:val="4"/>
        </w:numPr>
        <w:tabs>
          <w:tab w:val="right" w:pos="8316"/>
        </w:tabs>
        <w:spacing w:before="326" w:after="326"/>
        <w:ind w:left="210" w:leftChars="0" w:firstLine="0" w:firstLineChars="0"/>
        <w:rPr>
          <w:rFonts w:hint="eastAsia" w:ascii="黑体" w:hAnsi="黑体" w:eastAsia="黑体" w:cs="黑体"/>
          <w:sz w:val="28"/>
          <w:szCs w:val="28"/>
        </w:rPr>
      </w:pPr>
      <w:bookmarkStart w:id="63" w:name="_Toc103180827"/>
      <w:bookmarkStart w:id="64" w:name="_Toc102605075"/>
      <w:bookmarkStart w:id="65" w:name="_Toc8502828"/>
      <w:bookmarkStart w:id="66" w:name="_Toc8491382"/>
      <w:bookmarkStart w:id="67" w:name="_Toc102604055"/>
      <w:bookmarkStart w:id="68" w:name="_Toc524787451"/>
      <w:bookmarkStart w:id="69" w:name="_Toc102604087"/>
      <w:bookmarkStart w:id="70" w:name="_Toc102605013"/>
      <w:bookmarkStart w:id="71" w:name="_Toc386116139"/>
      <w:bookmarkStart w:id="72" w:name="_（二）项目的功能实现"/>
      <w:r>
        <w:rPr>
          <w:rFonts w:hint="eastAsia" w:ascii="黑体" w:hAnsi="黑体" w:eastAsia="黑体" w:cs="黑体"/>
          <w:sz w:val="28"/>
          <w:szCs w:val="28"/>
        </w:rPr>
        <w:t>项目的功能实</w:t>
      </w:r>
      <w:bookmarkStart w:id="95" w:name="_GoBack"/>
      <w:bookmarkEnd w:id="95"/>
      <w:r>
        <w:rPr>
          <w:rFonts w:hint="eastAsia" w:ascii="黑体" w:hAnsi="黑体" w:eastAsia="黑体" w:cs="黑体"/>
          <w:sz w:val="28"/>
          <w:szCs w:val="28"/>
        </w:rPr>
        <w:t>现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7E1EBB13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 w:eastAsia="宋体"/>
          <w:lang w:val="en-US" w:eastAsia="zh-CN"/>
        </w:rPr>
        <w:t>、学生端功能</w:t>
      </w:r>
    </w:p>
    <w:p w14:paraId="66EB7AF4">
      <w:pPr>
        <w:numPr>
          <w:numId w:val="0"/>
        </w:numPr>
        <w:rPr>
          <w:rFonts w:hint="default" w:eastAsia="宋体"/>
          <w:lang w:val="en-US" w:eastAsia="zh-CN"/>
        </w:rPr>
      </w:pPr>
    </w:p>
    <w:p w14:paraId="7A500C93">
      <w:pPr>
        <w:numPr>
          <w:ilvl w:val="0"/>
          <w:numId w:val="5"/>
        </w:numPr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登录认证：使用账号密码登录，获取角色权限。</w:t>
      </w:r>
      <w:r>
        <w:drawing>
          <wp:inline distT="0" distB="0" distL="114300" distR="114300">
            <wp:extent cx="5273040" cy="3718560"/>
            <wp:effectExtent l="0" t="0" r="10160" b="254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6FFCA">
      <w:pPr>
        <w:numPr>
          <w:numId w:val="0"/>
        </w:numPr>
        <w:rPr>
          <w:rFonts w:hint="default" w:eastAsia="宋体"/>
          <w:lang w:val="en-US" w:eastAsia="zh-CN"/>
        </w:rPr>
      </w:pPr>
    </w:p>
    <w:p w14:paraId="1057D54B">
      <w:pPr>
        <w:numPr>
          <w:numId w:val="0"/>
        </w:numPr>
        <w:rPr>
          <w:rFonts w:hint="default" w:eastAsia="宋体"/>
          <w:lang w:val="en-US" w:eastAsia="zh-CN"/>
        </w:rPr>
      </w:pPr>
    </w:p>
    <w:p w14:paraId="174E59A0">
      <w:pPr>
        <w:numPr>
          <w:ilvl w:val="0"/>
          <w:numId w:val="5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成绩查看：查看本人的各科成绩及平均绩点（支持按学期筛选）。</w:t>
      </w:r>
    </w:p>
    <w:p w14:paraId="49F97CB5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9865" cy="2571750"/>
            <wp:effectExtent l="0" t="0" r="635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B8D68">
      <w:pPr>
        <w:numPr>
          <w:numId w:val="0"/>
        </w:numPr>
        <w:rPr>
          <w:rFonts w:hint="default" w:eastAsia="宋体"/>
          <w:lang w:val="en-US" w:eastAsia="zh-CN"/>
        </w:rPr>
      </w:pPr>
    </w:p>
    <w:p w14:paraId="2EA3999E">
      <w:pPr>
        <w:numPr>
          <w:numId w:val="0"/>
        </w:numPr>
        <w:rPr>
          <w:rFonts w:hint="default" w:eastAsia="宋体"/>
          <w:lang w:val="en-US" w:eastAsia="zh-CN"/>
        </w:rPr>
      </w:pPr>
    </w:p>
    <w:p w14:paraId="0833387C">
      <w:pPr>
        <w:numPr>
          <w:ilvl w:val="0"/>
          <w:numId w:val="5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排名查询：查看本班级内的平均绩点排名。</w:t>
      </w:r>
    </w:p>
    <w:p w14:paraId="233E67FB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1610" cy="2718435"/>
            <wp:effectExtent l="0" t="0" r="8890" b="1206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2F63">
      <w:pPr>
        <w:numPr>
          <w:numId w:val="0"/>
        </w:numPr>
        <w:rPr>
          <w:rFonts w:hint="default" w:eastAsia="宋体"/>
          <w:lang w:val="en-US" w:eastAsia="zh-CN"/>
        </w:rPr>
      </w:pPr>
    </w:p>
    <w:p w14:paraId="53D074AA">
      <w:pPr>
        <w:numPr>
          <w:numId w:val="0"/>
        </w:numPr>
        <w:rPr>
          <w:rFonts w:hint="default" w:eastAsia="宋体"/>
          <w:lang w:val="en-US" w:eastAsia="zh-CN"/>
        </w:rPr>
      </w:pPr>
    </w:p>
    <w:p w14:paraId="0A7D1827">
      <w:pPr>
        <w:numPr>
          <w:ilvl w:val="0"/>
          <w:numId w:val="5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加分申报：提交加分申请（填写类型、名称、分值、理由，并上传凭证文件）。</w:t>
      </w:r>
    </w:p>
    <w:p w14:paraId="21035A1B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8595" cy="2696845"/>
            <wp:effectExtent l="0" t="0" r="1905" b="825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8D81">
      <w:pPr>
        <w:numPr>
          <w:numId w:val="0"/>
        </w:numPr>
        <w:rPr>
          <w:rFonts w:hint="default" w:eastAsia="宋体"/>
          <w:lang w:val="en-US" w:eastAsia="zh-CN"/>
        </w:rPr>
      </w:pPr>
    </w:p>
    <w:p w14:paraId="33A178D8">
      <w:pPr>
        <w:numPr>
          <w:numId w:val="0"/>
        </w:numPr>
        <w:rPr>
          <w:rFonts w:hint="default" w:eastAsia="宋体"/>
          <w:lang w:val="en-US" w:eastAsia="zh-CN"/>
        </w:rPr>
      </w:pPr>
    </w:p>
    <w:p w14:paraId="1B45F0C4">
      <w:pPr>
        <w:numPr>
          <w:numId w:val="0"/>
        </w:numPr>
        <w:rPr>
          <w:rFonts w:hint="default" w:eastAsia="宋体"/>
          <w:lang w:val="en-US" w:eastAsia="zh-CN"/>
        </w:rPr>
      </w:pPr>
    </w:p>
    <w:p w14:paraId="0FEADA0E">
      <w:pPr>
        <w:numPr>
          <w:ilvl w:val="0"/>
          <w:numId w:val="5"/>
        </w:numPr>
        <w:ind w:left="0" w:leftChars="0" w:firstLine="0" w:firstLineChars="0"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结果公示：查看最终奖学金评定结果和公示信息。</w:t>
      </w:r>
    </w:p>
    <w:p w14:paraId="54F4DC4B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1610" cy="2704465"/>
            <wp:effectExtent l="0" t="0" r="8890" b="6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C15E4">
      <w:pPr>
        <w:numPr>
          <w:numId w:val="0"/>
        </w:numPr>
        <w:rPr>
          <w:rFonts w:hint="default" w:eastAsia="宋体"/>
          <w:lang w:val="en-US" w:eastAsia="zh-CN"/>
        </w:rPr>
      </w:pPr>
    </w:p>
    <w:p w14:paraId="52BB9DAB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="宋体"/>
          <w:lang w:val="en-US" w:eastAsia="zh-CN"/>
        </w:rPr>
        <w:t>、辅导员端功能</w:t>
      </w:r>
    </w:p>
    <w:p w14:paraId="2CC41666">
      <w:pPr>
        <w:numPr>
          <w:numId w:val="0"/>
        </w:numPr>
        <w:rPr>
          <w:rFonts w:hint="default" w:eastAsia="宋体"/>
          <w:lang w:val="en-US" w:eastAsia="zh-CN"/>
        </w:rPr>
      </w:pPr>
    </w:p>
    <w:p w14:paraId="68760795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 w:eastAsia="宋体"/>
          <w:lang w:val="en-US" w:eastAsia="zh-CN"/>
        </w:rPr>
        <w:t>成绩导入：通过Excel批量导入指定学期的学生成绩数据。</w:t>
      </w:r>
    </w:p>
    <w:p w14:paraId="45926D2E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3515" cy="2478405"/>
            <wp:effectExtent l="0" t="0" r="6985" b="10795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D6E41">
      <w:pPr>
        <w:numPr>
          <w:numId w:val="0"/>
        </w:numPr>
        <w:rPr>
          <w:rFonts w:hint="default" w:eastAsia="宋体"/>
          <w:lang w:val="en-US" w:eastAsia="zh-CN"/>
        </w:rPr>
      </w:pPr>
    </w:p>
    <w:p w14:paraId="501931E2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 w:eastAsia="宋体"/>
          <w:lang w:val="en-US" w:eastAsia="zh-CN"/>
        </w:rPr>
        <w:t>加分审核：查看待审核的加分申请列表，执行通过或驳回操作（驳回时需填写理由）。</w:t>
      </w:r>
    </w:p>
    <w:p w14:paraId="22813261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56530" cy="2214245"/>
            <wp:effectExtent l="0" t="0" r="1270" b="825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8C60">
      <w:pPr>
        <w:numPr>
          <w:numId w:val="0"/>
        </w:numPr>
        <w:rPr>
          <w:rFonts w:hint="default" w:eastAsia="宋体"/>
          <w:lang w:val="en-US" w:eastAsia="zh-CN"/>
        </w:rPr>
      </w:pPr>
    </w:p>
    <w:p w14:paraId="08EA4CB1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 w:eastAsia="宋体"/>
          <w:lang w:val="en-US" w:eastAsia="zh-CN"/>
        </w:rPr>
        <w:t>数据查看：查看所辖班级学生的成绩、绩点及排名情况。</w:t>
      </w:r>
    </w:p>
    <w:p w14:paraId="5309952C">
      <w:pPr>
        <w:numPr>
          <w:numId w:val="0"/>
        </w:numPr>
      </w:pPr>
      <w:r>
        <w:drawing>
          <wp:inline distT="0" distB="0" distL="114300" distR="114300">
            <wp:extent cx="5271770" cy="2675890"/>
            <wp:effectExtent l="0" t="0" r="11430" b="381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3CF42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公示结果查看</w:t>
      </w:r>
    </w:p>
    <w:p w14:paraId="2066042E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2670810"/>
            <wp:effectExtent l="0" t="0" r="1270" b="889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DDBE6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="宋体"/>
          <w:lang w:val="en-US" w:eastAsia="zh-CN"/>
        </w:rPr>
        <w:t>、管理员端功能</w:t>
      </w:r>
    </w:p>
    <w:p w14:paraId="0C6FF1E8">
      <w:pPr>
        <w:numPr>
          <w:numId w:val="0"/>
        </w:numPr>
        <w:rPr>
          <w:rFonts w:hint="default" w:eastAsia="宋体"/>
          <w:lang w:val="en-US" w:eastAsia="zh-CN"/>
        </w:rPr>
      </w:pPr>
    </w:p>
    <w:p w14:paraId="1B05CC06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 w:eastAsia="宋体"/>
          <w:lang w:val="en-US" w:eastAsia="zh-CN"/>
        </w:rPr>
        <w:t>用户管理：分页查询用户列表；单个新增、编辑、删除用户；Excel批量导入学生信息。</w:t>
      </w:r>
    </w:p>
    <w:p w14:paraId="54676D63">
      <w:pPr>
        <w:numPr>
          <w:numId w:val="0"/>
        </w:numPr>
      </w:pPr>
      <w:r>
        <w:drawing>
          <wp:inline distT="0" distB="0" distL="114300" distR="114300">
            <wp:extent cx="5264150" cy="2622550"/>
            <wp:effectExtent l="0" t="0" r="6350" b="6350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63D6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778760"/>
            <wp:effectExtent l="0" t="0" r="0" b="254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7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DE5EE">
      <w:pPr>
        <w:numPr>
          <w:numId w:val="0"/>
        </w:numPr>
        <w:rPr>
          <w:rFonts w:hint="default" w:eastAsia="宋体"/>
          <w:lang w:val="en-US" w:eastAsia="zh-CN"/>
        </w:rPr>
      </w:pPr>
    </w:p>
    <w:p w14:paraId="4248C055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 w:eastAsia="宋体"/>
          <w:lang w:val="en-US" w:eastAsia="zh-CN"/>
        </w:rPr>
        <w:t>成绩管理：同辅导员，支持批量导入成绩。</w:t>
      </w:r>
    </w:p>
    <w:p w14:paraId="7F3B8686">
      <w:pPr>
        <w:numPr>
          <w:numId w:val="0"/>
        </w:numPr>
        <w:rPr>
          <w:rFonts w:hint="default" w:eastAsia="宋体"/>
          <w:lang w:val="en-US" w:eastAsia="zh-CN"/>
        </w:rPr>
      </w:pPr>
    </w:p>
    <w:p w14:paraId="060E6B70">
      <w:pPr>
        <w:numPr>
          <w:numId w:val="0"/>
        </w:numPr>
      </w:pPr>
      <w:r>
        <w:drawing>
          <wp:inline distT="0" distB="0" distL="114300" distR="114300">
            <wp:extent cx="5264785" cy="2632710"/>
            <wp:effectExtent l="0" t="0" r="5715" b="8890"/>
            <wp:docPr id="1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8C969">
      <w:pPr>
        <w:numPr>
          <w:numId w:val="0"/>
        </w:numPr>
      </w:pPr>
      <w:r>
        <w:drawing>
          <wp:inline distT="0" distB="0" distL="114300" distR="114300">
            <wp:extent cx="5261610" cy="2682875"/>
            <wp:effectExtent l="0" t="0" r="8890" b="9525"/>
            <wp:docPr id="2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3BA31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审核加分</w:t>
      </w:r>
    </w:p>
    <w:p w14:paraId="75885DA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1682115"/>
            <wp:effectExtent l="0" t="0" r="11430" b="6985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68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46141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 w:eastAsia="宋体"/>
          <w:lang w:val="en-US" w:eastAsia="zh-CN"/>
        </w:rPr>
        <w:t>规则配置：动态更新评定参数（一等奖/二等奖/三等奖比例、绩点权重、加分权重、加分上限、挂科是否允许参评）。</w:t>
      </w:r>
    </w:p>
    <w:p w14:paraId="4C1DCC2D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70500" cy="2651760"/>
            <wp:effectExtent l="0" t="0" r="0" b="254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46E2F">
      <w:pPr>
        <w:numPr>
          <w:numId w:val="0"/>
        </w:numPr>
        <w:rPr>
          <w:rFonts w:hint="default" w:eastAsia="宋体"/>
          <w:lang w:val="en-US" w:eastAsia="zh-CN"/>
        </w:rPr>
      </w:pPr>
    </w:p>
    <w:p w14:paraId="18EE3C7E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（5）</w:t>
      </w:r>
      <w:r>
        <w:rPr>
          <w:rFonts w:hint="default" w:eastAsia="宋体"/>
          <w:lang w:val="en-US" w:eastAsia="zh-CN"/>
        </w:rPr>
        <w:t>核心评定计算：一键执行计算——读取规则 → 查绩点与加分 → 排除挂科学生 → 按公式算总分排序 → 按比例分配一二三等奖 → 保存结果。</w:t>
      </w:r>
    </w:p>
    <w:p w14:paraId="5FD9E856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4150" cy="2575560"/>
            <wp:effectExtent l="0" t="0" r="6350" b="2540"/>
            <wp:docPr id="2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F742E">
      <w:pPr>
        <w:numPr>
          <w:numId w:val="0"/>
        </w:numPr>
        <w:rPr>
          <w:rFonts w:hint="default" w:eastAsia="宋体"/>
          <w:lang w:val="en-US" w:eastAsia="zh-CN"/>
        </w:rPr>
      </w:pPr>
    </w:p>
    <w:p w14:paraId="3B43C864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（6）</w:t>
      </w:r>
      <w:r>
        <w:rPr>
          <w:rFonts w:hint="default" w:eastAsia="宋体"/>
          <w:lang w:val="en-US" w:eastAsia="zh-CN"/>
        </w:rPr>
        <w:t>公示发布：按学期查询评定结果（分页+多条件），设置公示时间段并发布。</w:t>
      </w:r>
    </w:p>
    <w:p w14:paraId="66B47EAA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2245" cy="2651760"/>
            <wp:effectExtent l="0" t="0" r="8255" b="2540"/>
            <wp:docPr id="2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1B844">
      <w:pPr>
        <w:numPr>
          <w:numId w:val="0"/>
        </w:numPr>
        <w:rPr>
          <w:rFonts w:hint="default" w:eastAsia="宋体"/>
          <w:lang w:val="en-US" w:eastAsia="zh-CN"/>
        </w:rPr>
      </w:pPr>
    </w:p>
    <w:p w14:paraId="2CF11318"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（7）</w:t>
      </w:r>
      <w:r>
        <w:rPr>
          <w:rFonts w:hint="default" w:eastAsia="宋体"/>
          <w:lang w:val="en-US" w:eastAsia="zh-CN"/>
        </w:rPr>
        <w:t>操作日志：按时间倒序分页查看管理员的关键操作记录（操作人、描述、IP、时间等）。</w:t>
      </w:r>
    </w:p>
    <w:p w14:paraId="616AA0A6">
      <w:pPr>
        <w:numPr>
          <w:numId w:val="0"/>
        </w:numPr>
        <w:rPr>
          <w:rFonts w:hint="default" w:eastAsia="宋体"/>
          <w:lang w:val="en-US" w:eastAsia="zh-CN"/>
        </w:rPr>
      </w:pPr>
    </w:p>
    <w:p w14:paraId="259C15AB">
      <w:pPr>
        <w:numPr>
          <w:numId w:val="0"/>
        </w:numPr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264785" cy="2439035"/>
            <wp:effectExtent l="0" t="0" r="5715" b="12065"/>
            <wp:docPr id="2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3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347D6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  <w:bookmarkStart w:id="73" w:name="_Toc390638385"/>
      <w:bookmarkStart w:id="74" w:name="_Toc516816782"/>
      <w:bookmarkStart w:id="75" w:name="_Toc390939414"/>
      <w:bookmarkStart w:id="76" w:name="_Toc390700230"/>
      <w:bookmarkStart w:id="77" w:name="_Toc390939375"/>
      <w:bookmarkStart w:id="78" w:name="_Toc392708300"/>
      <w:bookmarkStart w:id="79" w:name="_Toc390939293"/>
      <w:bookmarkStart w:id="80" w:name="_Toc390718251"/>
    </w:p>
    <w:p w14:paraId="1BB34F6E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3CE12F0D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0620A7BA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319A0FC6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6B18F9F5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0BFBB940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60D0CDC5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2962D7FA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47FF30A1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7412E046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51B85BBF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</w:p>
    <w:p w14:paraId="50FDCDE6">
      <w:pPr>
        <w:pStyle w:val="3"/>
        <w:spacing w:before="120" w:after="120" w:line="440" w:lineRule="exact"/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 xml:space="preserve">四 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r>
        <w:rPr>
          <w:rFonts w:hint="eastAsia" w:ascii="黑体" w:hAnsi="黑体" w:eastAsia="黑体" w:cs="黑体"/>
          <w:sz w:val="32"/>
          <w:szCs w:val="32"/>
        </w:rPr>
        <w:t xml:space="preserve">总  结 </w:t>
      </w:r>
    </w:p>
    <w:p w14:paraId="2D63E389">
      <w:bookmarkStart w:id="81" w:name="_Toc390939376"/>
      <w:bookmarkStart w:id="82" w:name="_Toc516816783"/>
      <w:bookmarkStart w:id="83" w:name="_Toc392708301"/>
      <w:bookmarkStart w:id="84" w:name="_Toc390939294"/>
      <w:bookmarkStart w:id="85" w:name="_Toc390939415"/>
      <w:bookmarkStart w:id="86" w:name="参考文献"/>
    </w:p>
    <w:p w14:paraId="1187232A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经过为期四天的集中开发（2026年6月14日至6月17日），"校园奖学金评定管理系统"实训项目圆满完成。通过本次实训，我们对软件开发全流程有了更加深入的理解和实践。</w:t>
      </w:r>
    </w:p>
    <w:p w14:paraId="07DCEC4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1. 技术能力提升。通过实际编码，我们熟练掌握了Spring Boot 3框架的自动配置、MyBatis Plus的Lambda查询封装、Sa-Token的注解鉴权机制，以及Vue3组合式API、TypeScript类型约束、Element Plus组件化开发等前沿技术。特别是前后端分离架构下的API设计规范和跨域处理，让我们对全栈开发有了更系统的认识。</w:t>
      </w:r>
    </w:p>
    <w:p w14:paraId="128387CF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2. 工程思维培养。从需求分析、数据库设计、接口文档定义到编码实现、功能测试，我们完整经历了一个软件项目的开发周期。我们学会了如何合理划分子任务、定义前后端接口契约、处理异常情况和边界条件。MyBatis Plus代码生成器的使用也帮助我们提高了开发效率。</w:t>
      </w:r>
    </w:p>
    <w:p w14:paraId="3E6E0664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3. 业务建模能力。奖学金评定看似简单，但实际涉及的角色权限控制、加分审核流程、综合评分算法、排名与等级分配等都考验了我们的业务抽象能力。将复杂的评定规则抽象为数据库配置项，既保证了灵活性，又体现了"配置优于硬编码"的设计原则。</w:t>
      </w:r>
    </w:p>
    <w:p w14:paraId="552822F6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4. 团队协作收获。在分工协作中，我们深刻体会到：清晰的接口文档定义是前后端高效协作的基础；Git版本控制能有效管理并行开发中的代码变更；及时的沟通反馈能避免因理解偏差导致的返工。</w:t>
      </w:r>
    </w:p>
    <w:p w14:paraId="2EE6C0A7"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同时，通过回顾与反思，我们也清醒地认识到项目的不足之处：系统的异常处理和用户友好性可以进一步优化；前端缺少数据可视化的图表展示（如成绩分布直方图、排名变化趋势图等）；目前仅支持单学期评定，尚未实现多学期累积评定功能；安全性方面可进一步强化密码加密存储和操作日志的完整性。这些都为后续的迭代优化指明了方向。</w:t>
      </w:r>
    </w:p>
    <w:p w14:paraId="1B2D4744">
      <w:pPr>
        <w:spacing w:line="360" w:lineRule="auto"/>
        <w:ind w:firstLine="480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ascii="宋体" w:hAnsi="宋体" w:eastAsia="宋体"/>
          <w:b w:val="0"/>
          <w:sz w:val="24"/>
        </w:rPr>
        <w:t>总之，本次实训是一次极为成功的"学以致用"之旅。我们不仅完成了一款可运行的校园奖学金评定管理系统，更重要的是掌握了从需求到交付的完整软件开发方法论。这次经历必将为我们未来的职业发展奠定坚实的基础。</w:t>
      </w:r>
    </w:p>
    <w:p w14:paraId="22B0FB30">
      <w:pPr>
        <w:spacing w:before="120" w:after="120" w:line="440" w:lineRule="exact"/>
        <w:jc w:val="center"/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五 参考文献</w:t>
      </w:r>
      <w:bookmarkEnd w:id="81"/>
      <w:bookmarkEnd w:id="82"/>
      <w:bookmarkEnd w:id="83"/>
      <w:bookmarkEnd w:id="84"/>
      <w:bookmarkEnd w:id="85"/>
    </w:p>
    <w:bookmarkEnd w:id="86"/>
    <w:p w14:paraId="3A3C8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7" w:name="_Toc390939416"/>
      <w:bookmarkStart w:id="88" w:name="_Toc390939377"/>
      <w:bookmarkStart w:id="89" w:name="_Toc390939295"/>
      <w:bookmarkStart w:id="90" w:name="_Toc516816784"/>
      <w:bookmarkStart w:id="91" w:name="_Toc392708302"/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]方玲玲.MySQL数据库应用技术[M].人民邮电出版社:202407:204.</w:t>
      </w:r>
    </w:p>
    <w:p w14:paraId="46106F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]柳伟卫.Vue.js+Spring Boot全栈开发实战[M].人民邮电出版社:202309:484.</w:t>
      </w:r>
    </w:p>
    <w:p w14:paraId="009978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]李兴华,马云涛.Spring开发实战[M].人民邮电出版社:202303:381.</w:t>
      </w:r>
    </w:p>
    <w:p w14:paraId="6A961F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]张帆.Vue.js项目开发实战[M].机械工业出版社:202103:659.</w:t>
      </w:r>
    </w:p>
    <w:p w14:paraId="5C17A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]师晓利,刘志远.Vue.js前端开发实战[M].人民邮电出版社:202007:297.</w:t>
      </w:r>
    </w:p>
    <w:p w14:paraId="33B18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6</w:t>
      </w:r>
      <w:r>
        <w:rPr>
          <w:rFonts w:hint="eastAsia" w:ascii="宋体" w:hAnsi="宋体" w:eastAsia="宋体" w:cs="宋体"/>
          <w:sz w:val="24"/>
          <w:szCs w:val="24"/>
        </w:rPr>
        <w:t>]陈倩怡,何军.Vue+Springboot+MyBatis技术应用解析[J].电脑编程技巧与维护,2020,(01):14-15+28.</w:t>
      </w:r>
    </w:p>
    <w:p w14:paraId="404C9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]李广宏.vue.js前端应用技术分析[J].中国新通信,2019,21(20):115.</w:t>
      </w:r>
    </w:p>
    <w:p w14:paraId="5B66A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8</w:t>
      </w:r>
      <w:r>
        <w:rPr>
          <w:rFonts w:hint="eastAsia" w:ascii="宋体" w:hAnsi="宋体" w:eastAsia="宋体" w:cs="宋体"/>
          <w:sz w:val="24"/>
          <w:szCs w:val="24"/>
        </w:rPr>
        <w:t>]陈韶健.深入实践Spring Boot[M].机械工业出版社:201810:520.</w:t>
      </w:r>
    </w:p>
    <w:p w14:paraId="217B29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cs="宋体"/>
          <w:sz w:val="24"/>
          <w:szCs w:val="24"/>
          <w:lang w:val="en-US" w:eastAsia="zh-CN"/>
        </w:rPr>
        <w:t>9</w:t>
      </w:r>
      <w:r>
        <w:rPr>
          <w:rFonts w:hint="eastAsia" w:ascii="宋体" w:hAnsi="宋体" w:eastAsia="宋体" w:cs="宋体"/>
          <w:sz w:val="24"/>
          <w:szCs w:val="24"/>
        </w:rPr>
        <w:t>]李宇,刘彬.前后端分离框架在软件设计中的应用[J].无线互联科技,2018,15(17):41-42.</w:t>
      </w:r>
    </w:p>
    <w:p w14:paraId="7D500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4"/>
          <w:szCs w:val="24"/>
        </w:rPr>
      </w:pPr>
    </w:p>
    <w:p w14:paraId="1D6734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</w:p>
    <w:p w14:paraId="6D7D9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outlineLvl w:val="1"/>
        <w:rPr>
          <w:rFonts w:hint="eastAsia" w:ascii="宋体" w:hAnsi="宋体" w:eastAsia="宋体" w:cs="宋体"/>
          <w:sz w:val="28"/>
          <w:szCs w:val="28"/>
        </w:rPr>
      </w:pPr>
    </w:p>
    <w:p w14:paraId="52F6263A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4C70015B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3F955990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0EEEC398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59D2988B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6D780D7D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33E6D3B6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7FED3885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438AB4BD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6DC68EAF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19C9704F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62C2C060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3B39B344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20131280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663E4EED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7EB9D554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290B5001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77AA1667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1A410153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0A741B5A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516D4A11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0855F632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16276FCE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15227D21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5904676E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72464625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1BEE8BDC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380216EA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27A7BA10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412A2DF2">
      <w:pPr>
        <w:spacing w:line="400" w:lineRule="exact"/>
        <w:ind w:firstLine="420"/>
        <w:outlineLvl w:val="1"/>
        <w:rPr>
          <w:rFonts w:hint="eastAsia" w:ascii="黑体" w:hAnsi="黑体" w:eastAsia="黑体" w:cs="黑体"/>
          <w:sz w:val="28"/>
          <w:szCs w:val="28"/>
        </w:rPr>
      </w:pPr>
    </w:p>
    <w:p w14:paraId="58D07644">
      <w:pPr>
        <w:spacing w:line="400" w:lineRule="exact"/>
        <w:outlineLvl w:val="1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28"/>
          <w:szCs w:val="28"/>
        </w:rPr>
        <w:t>附</w:t>
      </w:r>
      <w:bookmarkStart w:id="92" w:name="_Toc390700228"/>
      <w:bookmarkStart w:id="93" w:name="_Toc390718249"/>
      <w:bookmarkStart w:id="94" w:name="_Toc390638383"/>
      <w:r>
        <w:rPr>
          <w:rFonts w:hint="eastAsia" w:ascii="黑体" w:hAnsi="黑体" w:eastAsia="黑体" w:cs="黑体"/>
          <w:sz w:val="28"/>
          <w:szCs w:val="28"/>
        </w:rPr>
        <w:t xml:space="preserve"> 程序设计代码</w:t>
      </w:r>
      <w:bookmarkEnd w:id="87"/>
      <w:bookmarkEnd w:id="88"/>
      <w:bookmarkEnd w:id="89"/>
      <w:bookmarkEnd w:id="90"/>
      <w:bookmarkEnd w:id="91"/>
      <w:bookmarkEnd w:id="92"/>
      <w:bookmarkEnd w:id="93"/>
      <w:bookmarkEnd w:id="94"/>
    </w:p>
    <w:p w14:paraId="6AEEE700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Cs/>
          <w:sz w:val="24"/>
        </w:rPr>
        <w:t>数据库实现</w:t>
      </w:r>
    </w:p>
    <w:p w14:paraId="291864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DATABASE IF NOT EXISTS scholarship DEFAULT CHARACTER SET utf8mb4 COLLATE utf8mb4_general_ci;</w:t>
      </w:r>
    </w:p>
    <w:p w14:paraId="0F74D95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USE scholarship;</w:t>
      </w:r>
    </w:p>
    <w:p w14:paraId="3C440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52A406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-- 1. 用户表</w:t>
      </w:r>
    </w:p>
    <w:p w14:paraId="6CD787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7BA093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`sys_user`;</w:t>
      </w:r>
    </w:p>
    <w:p w14:paraId="7ED33B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`sys_user` (</w:t>
      </w:r>
    </w:p>
    <w:p w14:paraId="15F2CE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'用户ID',</w:t>
      </w:r>
    </w:p>
    <w:p w14:paraId="0FB091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`username` VARCHAR(50) NOT NULL COMMENT '用户名',</w:t>
      </w:r>
    </w:p>
    <w:p w14:paraId="2C1E46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`password` VARCHAR(100) NOT NULL COMMENT '密码',</w:t>
      </w:r>
    </w:p>
    <w:p w14:paraId="523468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`real_name` VARCHAR(50) NOT NULL COMMENT '真实姓名',</w:t>
      </w:r>
    </w:p>
    <w:p w14:paraId="45077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`role` TINYINT NOT NULL COMMENT '角色：1-学生 2-辅导员 3-管理员',</w:t>
      </w:r>
    </w:p>
    <w:p w14:paraId="1D307C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`class_name` VARCHAR(50) DEFAULT NULL COMMENT '班级',</w:t>
      </w:r>
    </w:p>
    <w:p w14:paraId="52370B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`major` VARCHAR(50) DEFAULT NULL COMMENT '专业',</w:t>
      </w:r>
    </w:p>
    <w:p w14:paraId="7130F7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`grade` VARCHAR(20) DEFAULT NULL COMMENT '年级(如2024级)',</w:t>
      </w:r>
    </w:p>
    <w:p w14:paraId="2D7AE8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`phone` VARCHAR(20) DEFAULT NULL COMMENT '手机号',</w:t>
      </w:r>
    </w:p>
    <w:p w14:paraId="288E6B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`email` VARCHAR(50) DEFAULT NULL COMMENT '邮箱',</w:t>
      </w:r>
    </w:p>
    <w:p w14:paraId="1C1FB0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`status` TINYINT NOT NULL DEFAULT 1 COMMENT '状态：1-正常 0-禁用',</w:t>
      </w:r>
    </w:p>
    <w:p w14:paraId="1ACF5C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`create_time` DATETIME NOT NULL DEFAULT CURRENT_TIMESTAMP COMMENT '创建时间',</w:t>
      </w:r>
    </w:p>
    <w:p w14:paraId="6E2675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(`id`),</w:t>
      </w:r>
    </w:p>
    <w:p w14:paraId="7283DB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UNIQUE KEY `uk_username` (`username`)</w:t>
      </w:r>
    </w:p>
    <w:p w14:paraId="4A0C8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COMMENT='用户表';</w:t>
      </w:r>
    </w:p>
    <w:p w14:paraId="54C380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29A4BD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3DDB63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-- 2. 成绩表</w:t>
      </w:r>
    </w:p>
    <w:p w14:paraId="50BF79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41DE96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`score`;</w:t>
      </w:r>
    </w:p>
    <w:p w14:paraId="027C6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`score` (</w:t>
      </w:r>
    </w:p>
    <w:p w14:paraId="155CC0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'成绩ID',</w:t>
      </w:r>
    </w:p>
    <w:p w14:paraId="0F667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`student_id` BIGINT NOT NULL COMMENT '学生ID',</w:t>
      </w:r>
    </w:p>
    <w:p w14:paraId="562260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`subject_name` VARCHAR(50) NOT NULL COMMENT '科目名称',</w:t>
      </w:r>
    </w:p>
    <w:p w14:paraId="7157FBC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`gpa` DECIMAL(3,2) NOT NULL COMMENT '绩点(0-5)',</w:t>
      </w:r>
    </w:p>
    <w:p w14:paraId="061D0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`semester` VARCHAR(20) NOT NULL COMMENT '学期(如2024-2025-1)',</w:t>
      </w:r>
    </w:p>
    <w:p w14:paraId="717EB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`create_time` DATETIME NOT NULL DEFAULT CURRENT_TIMESTAMP COMMENT '创建时间',</w:t>
      </w:r>
    </w:p>
    <w:p w14:paraId="59659B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(`id`),</w:t>
      </w:r>
    </w:p>
    <w:p w14:paraId="710357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`idx_student_id` (`student_id`),</w:t>
      </w:r>
    </w:p>
    <w:p w14:paraId="38A379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`idx_semester` (`semester`)</w:t>
      </w:r>
    </w:p>
    <w:p w14:paraId="478669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COMMENT='成绩表';</w:t>
      </w:r>
    </w:p>
    <w:p w14:paraId="3790D7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65952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6F10E1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-- 3. 加分申请表</w:t>
      </w:r>
    </w:p>
    <w:p w14:paraId="64026F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43CB47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`bonus_apply`;</w:t>
      </w:r>
    </w:p>
    <w:p w14:paraId="44436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`bonus_apply` (</w:t>
      </w:r>
    </w:p>
    <w:p w14:paraId="4277E7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'申请ID',</w:t>
      </w:r>
    </w:p>
    <w:p w14:paraId="35E12D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`student_id` BIGINT NOT NULL COMMENT '学生ID',</w:t>
      </w:r>
    </w:p>
    <w:p w14:paraId="59D08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`bonus_type` VARCHAR(20) NOT NULL COMMENT '加分类型：竞赛/证书/志愿/干部',</w:t>
      </w:r>
    </w:p>
    <w:p w14:paraId="032AD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`bonus_name` VARCHAR(100) NOT NULL COMMENT '加分项名称',</w:t>
      </w:r>
    </w:p>
    <w:p w14:paraId="491FCD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`bonus_score` DECIMAL(5,2) NOT NULL COMMENT '加分分值',</w:t>
      </w:r>
    </w:p>
    <w:p w14:paraId="32E872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`certificate_url` VARCHAR(255) DEFAULT NULL COMMENT '凭证图片路径',</w:t>
      </w:r>
    </w:p>
    <w:p w14:paraId="711E2D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`reason` VARCHAR(500) DEFAULT NULL COMMENT '申请理由',</w:t>
      </w:r>
    </w:p>
    <w:p w14:paraId="49EEC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`status` TINYINT NOT NULL DEFAULT 0 COMMENT '状态：0-待审核 1-通过 2-驳回',</w:t>
      </w:r>
    </w:p>
    <w:p w14:paraId="31CBA7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`auditor_id` BIGINT DEFAULT NULL COMMENT '审核人ID',</w:t>
      </w:r>
    </w:p>
    <w:p w14:paraId="29313D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`reject_reason` VARCHAR(255) DEFAULT NULL COMMENT '驳回理由',</w:t>
      </w:r>
    </w:p>
    <w:p w14:paraId="05E86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`create_time` DATETIME NOT NULL DEFAULT CURRENT_TIMESTAMP COMMENT '申请时间',</w:t>
      </w:r>
    </w:p>
    <w:p w14:paraId="27B85A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`audit_time` DATETIME DEFAULT NULL COMMENT '审核时间',</w:t>
      </w:r>
    </w:p>
    <w:p w14:paraId="3C70C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(`id`),</w:t>
      </w:r>
    </w:p>
    <w:p w14:paraId="3156780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`idx_student_id` (`student_id`),</w:t>
      </w:r>
    </w:p>
    <w:p w14:paraId="50D94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`idx_status` (`status`)</w:t>
      </w:r>
    </w:p>
    <w:p w14:paraId="21C54B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COMMENT='加分申请表';</w:t>
      </w:r>
    </w:p>
    <w:p w14:paraId="50F21B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516968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596B73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-- 4. 奖学金规则表</w:t>
      </w:r>
    </w:p>
    <w:p w14:paraId="7019E9E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1D70A6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`scholarship_rule`;</w:t>
      </w:r>
    </w:p>
    <w:p w14:paraId="71B4C4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`scholarship_rule` (</w:t>
      </w:r>
    </w:p>
    <w:p w14:paraId="776070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'规则ID',</w:t>
      </w:r>
    </w:p>
    <w:p w14:paraId="112E034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`rule_key` VARCHAR(50) NOT NULL COMMENT '规则键',</w:t>
      </w:r>
    </w:p>
    <w:p w14:paraId="27949C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`rule_name` VARCHAR(50) NOT NULL COMMENT '规则名称',</w:t>
      </w:r>
    </w:p>
    <w:p w14:paraId="7A1A96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`rule_value` VARCHAR(100) NOT NULL COMMENT '规则值',</w:t>
      </w:r>
    </w:p>
    <w:p w14:paraId="6011E9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`description` VARCHAR(255) DEFAULT NULL COMMENT '规则说明',</w:t>
      </w:r>
    </w:p>
    <w:p w14:paraId="591908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`update_time` DATETIME NOT NULL DEFAULT CURRENT_TIMESTAMP ON UPDATE CURRENT_TIMESTAMP COMMENT '更新时间',</w:t>
      </w:r>
    </w:p>
    <w:p w14:paraId="43300A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(`id`),</w:t>
      </w:r>
    </w:p>
    <w:p w14:paraId="47F0E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UNIQUE KEY `uk_rule_key` (`rule_key`)</w:t>
      </w:r>
    </w:p>
    <w:p w14:paraId="261C23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COMMENT='奖学金规则表';</w:t>
      </w:r>
    </w:p>
    <w:p w14:paraId="5F60B0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5CEDEC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36D1EE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-- 5. 获奖公示表</w:t>
      </w:r>
    </w:p>
    <w:p w14:paraId="4B887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5B318E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`scholarship_result`;</w:t>
      </w:r>
    </w:p>
    <w:p w14:paraId="107CAD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`scholarship_result` (</w:t>
      </w:r>
    </w:p>
    <w:p w14:paraId="7C8325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'结果ID',</w:t>
      </w:r>
    </w:p>
    <w:p w14:paraId="000974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`student_id` BIGINT NOT NULL COMMENT '学生ID',</w:t>
      </w:r>
    </w:p>
    <w:p w14:paraId="620E6C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`total_score` DECIMAL(6,2) NOT NULL COMMENT '综合总分',</w:t>
      </w:r>
    </w:p>
    <w:p w14:paraId="586920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`gpa_avg` DECIMAL(4,2) NOT NULL COMMENT '平均绩点',</w:t>
      </w:r>
    </w:p>
    <w:p w14:paraId="09569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`bonus_total` DECIMAL(5,2) NOT NULL DEFAULT 0.00 COMMENT '加分合计',</w:t>
      </w:r>
    </w:p>
    <w:p w14:paraId="3B40DD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`rank_no` INT NOT NULL COMMENT '排名',</w:t>
      </w:r>
    </w:p>
    <w:p w14:paraId="38EE8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`award_level` VARCHAR(10) DEFAULT NULL COMMENT '获奖等级：一等奖/二等奖/三等奖',</w:t>
      </w:r>
    </w:p>
    <w:p w14:paraId="28AA4E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`semester` VARCHAR(20) NOT NULL COMMENT '评定学期',</w:t>
      </w:r>
    </w:p>
    <w:p w14:paraId="2F4C02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`public_start` DATETIME DEFAULT NULL COMMENT '公示开始时间',</w:t>
      </w:r>
    </w:p>
    <w:p w14:paraId="48EA706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`public_end` DATETIME DEFAULT NULL COMMENT '公示结束时间',</w:t>
      </w:r>
    </w:p>
    <w:p w14:paraId="566E99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`status` TINYINT NOT NULL DEFAULT 0 COMMENT '状态：0-待公示 1-公示中 2-已确认',</w:t>
      </w:r>
    </w:p>
    <w:p w14:paraId="7FD33A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`create_time` DATETIME NOT NULL DEFAULT CURRENT_TIMESTAMP COMMENT '创建时间',</w:t>
      </w:r>
    </w:p>
    <w:p w14:paraId="1D2047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(`id`),</w:t>
      </w:r>
    </w:p>
    <w:p w14:paraId="253D3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`idx_student_id` (`student_id`),</w:t>
      </w:r>
    </w:p>
    <w:p w14:paraId="1D88E8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KEY `idx_semester` (`semester`)</w:t>
      </w:r>
    </w:p>
    <w:p w14:paraId="03045B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COMMENT='获奖公示表';</w:t>
      </w:r>
    </w:p>
    <w:p w14:paraId="428462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70559F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19C482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-- 6. 操作日志表</w:t>
      </w:r>
    </w:p>
    <w:p w14:paraId="190EFF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7EC310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DROP TABLE IF EXISTS `sys_log`;</w:t>
      </w:r>
    </w:p>
    <w:p w14:paraId="094549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CREATE TABLE `sys_log` (</w:t>
      </w:r>
    </w:p>
    <w:p w14:paraId="4F4679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`id` BIGINT NOT NULL AUTO_INCREMENT COMMENT '日志ID',</w:t>
      </w:r>
    </w:p>
    <w:p w14:paraId="10F66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`user_id` BIGINT DEFAULT NULL COMMENT '用户ID',</w:t>
      </w:r>
    </w:p>
    <w:p w14:paraId="4EE179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`username` VARCHAR(50) DEFAULT NULL COMMENT '用户名',</w:t>
      </w:r>
    </w:p>
    <w:p w14:paraId="787A93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`operation` VARCHAR(100) NOT NULL COMMENT '操作描述',</w:t>
      </w:r>
    </w:p>
    <w:p w14:paraId="46496A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`method` VARCHAR(200) DEFAULT NULL COMMENT '请求方法',</w:t>
      </w:r>
    </w:p>
    <w:p w14:paraId="4620FAB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`params` TEXT DEFAULT NULL COMMENT '请求参数',</w:t>
      </w:r>
    </w:p>
    <w:p w14:paraId="6CE5F5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`ip` VARCHAR(50) DEFAULT NULL COMMENT 'IP地址',</w:t>
      </w:r>
    </w:p>
    <w:p w14:paraId="04E5D3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`create_time` DATETIME NOT NULL DEFAULT CURRENT_TIMESTAMP COMMENT '创建时间',</w:t>
      </w:r>
    </w:p>
    <w:p w14:paraId="5FA4B9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 xml:space="preserve">    PRIMARY KEY (`id`)</w:t>
      </w:r>
    </w:p>
    <w:p w14:paraId="3E176A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) ENGINE=InnoDB DEFAULT CHARSET=utf8mb4 COMMENT='操作日志表';</w:t>
      </w:r>
    </w:p>
    <w:p w14:paraId="1004A0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03C9DE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467852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初始数据</w:t>
      </w:r>
    </w:p>
    <w:p w14:paraId="7AFEC0C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----------------------------</w:t>
      </w:r>
    </w:p>
    <w:p w14:paraId="5839B2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72447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============================================</w:t>
      </w:r>
    </w:p>
    <w:p w14:paraId="135C54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初始数据（富演示版）</w:t>
      </w:r>
    </w:p>
    <w:p w14:paraId="0E8B09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============================================</w:t>
      </w:r>
    </w:p>
    <w:p w14:paraId="712F51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036D31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用户：1管理员 + 2辅导员 + 20学生 = 23人</w:t>
      </w:r>
    </w:p>
    <w:p w14:paraId="3910203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`sys_user` VALUES</w:t>
      </w:r>
    </w:p>
    <w:p w14:paraId="173E5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(1,  'admin',      '123456', '系统管理员', 3, NULL,         NULL,         NULL,    '13800000000', 'admin@qq.com',      1, NOW()),</w:t>
      </w:r>
    </w:p>
    <w:p w14:paraId="51EB2B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(2,  'fdy01',      '123456', '张辅导员',   2, '软件工程2101', NULL,         NULL,    '13800000001', 'fdy01@qq.com',     1, NOW()),</w:t>
      </w:r>
    </w:p>
    <w:p w14:paraId="0319AD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(3,  'fdy02',      '123456', '李辅导员',   2, '软件工程2102', NULL,         NULL,    '13800000002', 'fdy02@qq.com',     1, NOW()),</w:t>
      </w:r>
    </w:p>
    <w:p w14:paraId="44BDF9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软件工程2101 学生10人</w:t>
      </w:r>
    </w:p>
    <w:p w14:paraId="52FC67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  'stu01', '123456', '赵一',  1, '软件工程2101', '软件工程', '2021级', '13900000001', 'stu01@qq.com', 1, NOW()),</w:t>
      </w:r>
    </w:p>
    <w:p w14:paraId="0F40A3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(5,  'stu02', '123456', '钱二',  1, '软件工程2101', '软件工程', '2021级', '13900000002', 'stu02@qq.com', 1, NOW()),</w:t>
      </w:r>
    </w:p>
    <w:p w14:paraId="0314AD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(6,  'stu03', '123456', '孙三',  1, '软件工程2101', '软件工程', '2021级', '13900000003', 'stu03@qq.com', 1, NOW()),</w:t>
      </w:r>
    </w:p>
    <w:p w14:paraId="1BF989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(7,  'stu04', '123456', '李四',  1, '软件工程2101', '软件工程', '2021级', '13900000004', 'stu04@qq.com', 1, NOW()),</w:t>
      </w:r>
    </w:p>
    <w:p w14:paraId="4629FD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(8,  'stu05', '123456', '周五',  1, '软件工程2101', '软件工程', '2021级', '13900000005', 'stu05@qq.com', 1, NOW()),</w:t>
      </w:r>
    </w:p>
    <w:p w14:paraId="61EA85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(9,  'stu06', '123456', '吴六',  1, '软件工程2101', '软件工程', '2021级', '13900000006', 'stu06@qq.com', 1, NOW()),</w:t>
      </w:r>
    </w:p>
    <w:p w14:paraId="5DA6B4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(10, 'stu07', '123456', '郑七',  1, '软件工程2101', '软件工程', '2021级', '13900000007', 'stu07@qq.com', 1, NOW()),</w:t>
      </w:r>
    </w:p>
    <w:p w14:paraId="5E7F47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(11, 'stu08', '123456', '王八',  1, '软件工程2101', '软件工程', '2021级', '13900000008', 'stu08@qq.com', 1, NOW()),</w:t>
      </w:r>
    </w:p>
    <w:p w14:paraId="31A872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(12, 'stu09', '123456', '冯九',  1, '软件工程2101', '软件工程', '2021级', '13900000009', 'stu09@qq.com', 1, NOW()),</w:t>
      </w:r>
    </w:p>
    <w:p w14:paraId="79018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(13, 'stu10', '123456', '陈十',  1, '软件工程2101', '软件工程', '2021级', '13900000010', 'stu10@qq.com', 1, NOW()),</w:t>
      </w:r>
    </w:p>
    <w:p w14:paraId="699513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软件工程2102 学生10人</w:t>
      </w:r>
    </w:p>
    <w:p w14:paraId="579AA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 'stu11', '123456', '刘明',  1, '软件工程2102', '软件工程', '2021级', '13900000011', 'stu11@qq.com', 1, NOW()),</w:t>
      </w:r>
    </w:p>
    <w:p w14:paraId="1BFAF2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(15, 'stu12', '123456', '黄小红',1, '软件工程2102', '软件工程', '2021级', '13900000012', 'stu12@qq.com', 1, NOW()),</w:t>
      </w:r>
    </w:p>
    <w:p w14:paraId="74B0DD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(16, 'stu13', '123456', '林强',  1, '软件工程2102', '软件工程', '2021级', '13900000013', 'stu13@qq.com', 1, NOW()),</w:t>
      </w:r>
    </w:p>
    <w:p w14:paraId="60F21C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(17, 'stu14', '123456', '何丽',  1, '软件工程2102', '软件工程', '2021级', '13900000014', 'stu14@qq.com', 1, NOW()),</w:t>
      </w:r>
    </w:p>
    <w:p w14:paraId="7C9790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(18, 'stu15', '123456', '罗伟',  1, '软件工程2102', '软件工程', '2021级', '13900000015', 'stu15@qq.com', 1, NOW()),</w:t>
      </w:r>
    </w:p>
    <w:p w14:paraId="73A919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(19, 'stu16', '123456', '谢芳',  1, '软件工程2102', '软件工程', '2021级', '13900000016', 'stu16@qq.com', 1, NOW()),</w:t>
      </w:r>
    </w:p>
    <w:p w14:paraId="7FF47E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(20, 'stu17', '123456', '韩超',  1, '软件工程2102', '软件工程', '2021级', '13900000017', 'stu17@qq.com', 1, NOW()),</w:t>
      </w:r>
    </w:p>
    <w:p w14:paraId="330640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(21, 'stu18', '123456', '唐静',  1, '软件工程2102', '软件工程', '2021级', '13900000018', 'stu18@qq.com', 1, NOW()),</w:t>
      </w:r>
    </w:p>
    <w:p w14:paraId="44667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(22, 'stu19', '123456', '曹飞',  1, '软件工程2102', '软件工程', '2021级', '13900000019', 'stu19@qq.com', 1, NOW()),</w:t>
      </w:r>
    </w:p>
    <w:p w14:paraId="64DDFF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(23, 'stu20', '123456', '邓雨',  1, '软件工程2102', '软件工程', '2021级', '13900000020', 'stu20@qq.com', 1, NOW());</w:t>
      </w:r>
    </w:p>
    <w:p w14:paraId="46C8A3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5E5DB4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成绩数据：每学生6门课，覆盖高低分（学期：2024-2025-1）</w:t>
      </w:r>
    </w:p>
    <w:p w14:paraId="09213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-- 2101班：绩点有梯度，第一名4.6，末位2.1，stu09有挂科(0.8)</w:t>
      </w:r>
    </w:p>
    <w:p w14:paraId="034172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`score` (`student_id`, `subject_name`, `gpa`, `semester`) VALUES</w:t>
      </w:r>
    </w:p>
    <w:p w14:paraId="5F1041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stu01 赵一 平均4.60</w:t>
      </w:r>
    </w:p>
    <w:p w14:paraId="1F70B1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(4,'高等数学',4.8,'2024-2025-1'),(4,'线性代数',4.5,'2024-2025-1'),(4,'数据结构',4.7,'2024-2025-1'),(4,'计算机网络',4.3,'2024-2025-1'),(4,'操作系统',4.6,'2024-2025-1'),(4,'数据库原理',4.7,'2024-2025-1'),</w:t>
      </w:r>
    </w:p>
    <w:p w14:paraId="258A0F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stu02 钱二 平均4.30</w:t>
      </w:r>
    </w:p>
    <w:p w14:paraId="4928B2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(5,'高等数学',4.2,'2024-2025-1'),(5,'线性代数',4.0,'2024-2025-1'),(5,'数据结构',4.5,'2024-2025-1'),(5,'计算机网络',4.1,'2024-2025-1'),(5,'操作系统',4.3,'2024-2025-1'),(5,'数据库原理',4.7,'2024-2025-1'),</w:t>
      </w:r>
    </w:p>
    <w:p w14:paraId="4DB07A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stu03 孙三 平均3.90</w:t>
      </w:r>
    </w:p>
    <w:p w14:paraId="50FEE4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(6,'高等数学',4.0,'2024-2025-1'),(6,'线性代数',3.8,'2024-2025-1'),(6,'数据结构',4.1,'2024-2025-1'),(6,'计算机网络',3.7,'2024-2025-1'),(6,'操作系统',3.9,'2024-2025-1'),(6,'数据库原理',3.9,'2024-2025-1'),</w:t>
      </w:r>
    </w:p>
    <w:p w14:paraId="4E0B0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stu04 李四 平均3.70</w:t>
      </w:r>
    </w:p>
    <w:p w14:paraId="106D08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(7,'高等数学',3.5,'2024-2025-1'),(7,'线性代数',3.8,'2024-2025-1'),(7,'数据结构',3.6,'2024-2025-1'),(7,'计算机网络',3.9,'2024-2025-1'),(7,'操作系统',3.7,'2024-2025-1'),(7,'数据库原理',3.7,'2024-2025-1'),</w:t>
      </w:r>
    </w:p>
    <w:p w14:paraId="374D914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stu05 周五 平均3.40</w:t>
      </w:r>
    </w:p>
    <w:p w14:paraId="4B6415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(8,'高等数学',3.2,'2024-2025-1'),(8,'线性代数',3.5,'2024-2025-1'),(8,'数据结构',3.3,'2024-2025-1'),(8,'计算机网络',3.6,'2024-2025-1'),(8,'操作系统',3.4,'2024-2025-1'),(8,'数据库原理',3.4,'2024-2025-1'),</w:t>
      </w:r>
    </w:p>
    <w:p w14:paraId="2F8279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stu06 吴六 平均3.20</w:t>
      </w:r>
    </w:p>
    <w:p w14:paraId="76926E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(9,'高等数学',3.0,'2024-2025-1'),(9,'线性代数',3.3,'2024-2025-1'),(9,'数据结构',3.1,'2024-2025-1'),(9,'计算机网络',3.4,'2024-2025-1'),(9,'操作系统',3.2,'2024-2025-1'),(9,'数据库原理',3.2,'2024-2025-1'),</w:t>
      </w:r>
    </w:p>
    <w:p w14:paraId="1D8FC4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stu07 郑七 平均2.90</w:t>
      </w:r>
    </w:p>
    <w:p w14:paraId="39E1C3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(10,'高等数学',2.8,'2024-2025-1'),(10,'线性代数',3.0,'2024-2025-1'),(10,'数据结构',2.7,'2024-2025-1'),(10,'计算机网络',3.1,'2024-2025-1'),(10,'操作系统',2.9,'2024-2025-1'),(10,'数据库原理',2.9,'2024-2025-1'),</w:t>
      </w:r>
    </w:p>
    <w:p w14:paraId="20D6BA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stu08 王八 平均2.50</w:t>
      </w:r>
    </w:p>
    <w:p w14:paraId="159308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(11,'高等数学',2.3,'2024-2025-1'),(11,'线性代数',2.6,'2024-2025-1'),(11,'数据结构',2.5,'2024-2025-1'),(11,'计算机网络',2.4,'2024-2025-1'),(11,'操作系统',2.7,'2024-2025-1'),(11,'数据库原理',2.5,'2024-2025-1'),</w:t>
      </w:r>
    </w:p>
    <w:p w14:paraId="766485D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stu09 冯九 有挂科(数据库0.8)，不参评</w:t>
      </w:r>
    </w:p>
    <w:p w14:paraId="151EE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(12,'高等数学',2.0,'2024-2025-1'),(12,'线性代数',2.2,'2024-2025-1'),(12,'数据结构',2.1,'2024-2025-1'),(12,'计算机网络',2.3,'2024-2025-1'),(12,'操作系统',2.0,'2024-2025-1'),(12,'数据库原理',0.8,'2024-2025-1'),</w:t>
      </w:r>
    </w:p>
    <w:p w14:paraId="2878B5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stu10 陈十 平均2.10</w:t>
      </w:r>
    </w:p>
    <w:p w14:paraId="4B29D0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(13,'高等数学',2.0,'2024-2025-1'),(13,'线性代数',2.2,'2024-2025-1'),(13,'数据结构',2.1,'2024-2025-1'),(13,'计算机网络',2.0,'2024-2025-1'),(13,'操作系统',2.3,'2024-2025-1'),(13,'数据库原理',2.0,'2024-2025-1'),</w:t>
      </w:r>
    </w:p>
    <w:p w14:paraId="5A9AE2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-- 2102班成绩</w:t>
      </w:r>
    </w:p>
    <w:p w14:paraId="52323A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stu11 刘明 平均4.40</w:t>
      </w:r>
    </w:p>
    <w:p w14:paraId="4294DB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(14,'高等数学',4.5,'2024-2025-1'),(14,'线性代数',4.3,'2024-2025-1'),(14,'数据结构',4.6,'2024-2025-1'),(14,'计算机网络',4.2,'2024-2025-1'),(14,'操作系统',4.4,'2024-2025-1'),(14,'数据库原理',4.4,'2024-2025-1'),</w:t>
      </w:r>
    </w:p>
    <w:p w14:paraId="71F298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stu12 黄小红 平均4.20</w:t>
      </w:r>
    </w:p>
    <w:p w14:paraId="69E51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(15,'高等数学',4.0,'2024-2025-1'),(15,'线性代数',4.2,'2024-2025-1'),(15,'数据结构',4.1,'2024-2025-1'),(15,'计算机网络',4.3,'2024-2025-1'),(15,'操作系统',4.2,'2024-2025-1'),(15,'数据库原理',4.4,'2024-2025-1'),</w:t>
      </w:r>
    </w:p>
    <w:p w14:paraId="5DE09B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stu13 林强 平均3.80</w:t>
      </w:r>
    </w:p>
    <w:p w14:paraId="16293B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(16,'高等数学',3.6,'2024-2025-1'),(16,'线性代数',3.8,'2024-2025-1'),(16,'数据结构',3.9,'2024-2025-1'),(16,'计算机网络',3.7,'2024-2025-1'),(16,'操作系统',4.0,'2024-2025-1'),(16,'数据库原理',3.8,'2024-2025-1'),</w:t>
      </w:r>
    </w:p>
    <w:p w14:paraId="7286E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stu14 何丽 平均3.50</w:t>
      </w:r>
    </w:p>
    <w:p w14:paraId="6DD7E8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(17,'高等数学',3.2,'2024-2025-1'),(17,'线性代数',3.5,'2024-2025-1'),(17,'数据结构',3.4,'2024-2025-1'),(17,'计算机网络',3.6,'2024-2025-1'),(17,'操作系统',3.5,'2024-2025-1'),(17,'数据库原理',3.8,'2024-2025-1'),</w:t>
      </w:r>
    </w:p>
    <w:p w14:paraId="29EB65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stu15 罗伟 平均3.10</w:t>
      </w:r>
    </w:p>
    <w:p w14:paraId="2B3FC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(18,'高等数学',3.0,'2024-2025-1'),(18,'线性代数',3.2,'2024-2025-1'),(18,'数据结构',3.1,'2024-2025-1'),(18,'计算机网络',3.3,'2024-2025-1'),(18,'操作系统',2.9,'2024-2025-1'),(18,'数据库原理',3.1,'2024-2025-1'),</w:t>
      </w:r>
    </w:p>
    <w:p w14:paraId="462CF3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stu16 谢芳 平均2.80</w:t>
      </w:r>
    </w:p>
    <w:p w14:paraId="47124D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(19,'高等数学',2.7,'2024-2025-1'),(19,'线性代数',2.9,'2024-2025-1'),(19,'数据结构',2.8,'2024-2025-1'),(19,'计算机网络',2.6,'2024-2025-1'),(19,'操作系统',3.0,'2024-2025-1'),(19,'数据库原理',2.8,'2024-2025-1'),</w:t>
      </w:r>
    </w:p>
    <w:p w14:paraId="20E4E6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stu17 韩超 平均3.30</w:t>
      </w:r>
    </w:p>
    <w:p w14:paraId="1BEC5E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(20,'高等数学',3.3,'2024-2025-1'),(20,'线性代数',3.1,'2024-2025-1'),(20,'数据结构',3.5,'2024-2025-1'),(20,'计算机网络',3.2,'2024-2025-1'),(20,'操作系统',3.4,'2024-2025-1'),(20,'数据库原理',3.3,'2024-2025-1'),</w:t>
      </w:r>
    </w:p>
    <w:p w14:paraId="03DF2B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stu18 唐静 平均3.60</w:t>
      </w:r>
    </w:p>
    <w:p w14:paraId="772DC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(21,'高等数学',3.5,'2024-2025-1'),(21,'线性代数',3.7,'2024-2025-1'),(21,'数据结构',3.4,'2024-2025-1'),(21,'计算机网络',3.8,'2024-2025-1'),(21,'操作系统',3.6,'2024-2025-1'),(21,'数据库原理',3.6,'2024-2025-1'),</w:t>
      </w:r>
    </w:p>
    <w:p w14:paraId="095BB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stu19 曹飞 平均2.30</w:t>
      </w:r>
    </w:p>
    <w:p w14:paraId="44F13B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(22,'高等数学',2.1,'2024-2025-1'),(22,'线性代数',2.4,'2024-2025-1'),(22,'数据结构',2.2,'2024-2025-1'),(22,'计算机网络',2.5,'2024-2025-1'),(22,'操作系统',2.3,'2024-2025-1'),(22,'数据库原理',2.3,'2024-2025-1'),</w:t>
      </w:r>
    </w:p>
    <w:p w14:paraId="7DA23D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stu20 邓雨 平均3.90</w:t>
      </w:r>
    </w:p>
    <w:p w14:paraId="0C7948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(23,'高等数学',3.8,'2024-2025-1'),(23,'线性代数',4.0,'2024-2025-1'),(23,'数据结构',3.9,'2024-2025-1'),(23,'计算机网络',3.7,'2024-2025-1'),(23,'操作系统',4.1,'2024-2025-1'),(23,'数据库原理',3.9,'2024-2025-1'),</w:t>
      </w:r>
    </w:p>
    <w:p w14:paraId="59F3C09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-- 2024-2025-2 学期成绩（部分学生）</w:t>
      </w:r>
    </w:p>
    <w:p w14:paraId="6149EA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stu01 赵一 2024-2025-2 平均4.50</w:t>
      </w:r>
    </w:p>
    <w:p w14:paraId="43830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(4,'Java企业开发',4.8,'2024-2025-2'),(4,'软件测试',4.3,'2024-2025-2'),(4,'软件项目管理',4.5,'2024-2025-2'),(4,'Web前端技术',4.4,'2024-2025-2'),</w:t>
      </w:r>
    </w:p>
    <w:p w14:paraId="2115300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stu02 钱二 2024-2025-2 平均4.10</w:t>
      </w:r>
    </w:p>
    <w:p w14:paraId="3FF22F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(5,'Java企业开发',4.2,'2024-2025-2'),(5,'软件测试',4.0,'2024-2025-2'),(5,'软件项目管理',4.1,'2024-2025-2'),(5,'Web前端技术',4.1,'2024-2025-2'),</w:t>
      </w:r>
    </w:p>
    <w:p w14:paraId="46E757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stu03 孙三 2024-2025-2 平均3.80</w:t>
      </w:r>
    </w:p>
    <w:p w14:paraId="3D1453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(6,'Java企业开发',3.9,'2024-2025-2'),(6,'软件测试',3.7,'2024-2025-2'),(6,'软件项目管理',3.8,'2024-2025-2'),(6,'Web前端技术',3.8,'2024-2025-2'),</w:t>
      </w:r>
    </w:p>
    <w:p w14:paraId="630F00B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stu11 刘明 2024-2025-2 平均4.30</w:t>
      </w:r>
    </w:p>
    <w:p w14:paraId="55B7ED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(14,'Java企业开发',4.4,'2024-2025-2'),(14,'软件测试',4.2,'2024-2025-2'),(14,'软件项目管理',4.3,'2024-2025-2'),(14,'Web前端技术',4.3,'2024-2025-2'),</w:t>
      </w:r>
    </w:p>
    <w:p w14:paraId="2317B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stu12 黄小红 2024-2025-2 平均4.00</w:t>
      </w:r>
    </w:p>
    <w:p w14:paraId="5A0B84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(15,'Java企业开发',4.1,'2024-2025-2'),(15,'软件测试',3.9,'2024-2025-2'),(15,'软件项目管理',4.0,'2024-2025-2'),(15,'Web前端技术',4.0,'2024-2025-2');</w:t>
      </w:r>
    </w:p>
    <w:p w14:paraId="7DFC06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466D79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加分申请数据：各种状态都有</w:t>
      </w:r>
    </w:p>
    <w:p w14:paraId="42E454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`bonus_apply` (`student_id`, `bonus_type`, `bonus_name`, `bonus_score`, `status`, `auditor_id`, `reject_reason`, `create_time`, `audit_time`) VALUES</w:t>
      </w:r>
    </w:p>
    <w:p w14:paraId="473A56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已通过</w:t>
      </w:r>
    </w:p>
    <w:p w14:paraId="7AE8C4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 '竞赛','全国大学生数学建模竞赛一等奖',  8.0, 1, 2, NULL, NOW(), NOW()),</w:t>
      </w:r>
    </w:p>
    <w:p w14:paraId="5F26B9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 '证书','软件设计师中级证书',            3.0, 1, 2, NULL, NOW(), NOW()),</w:t>
      </w:r>
    </w:p>
    <w:p w14:paraId="36C662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(5, '竞赛','蓝桥杯省赛二等奖',              5.0, 1, 2, NULL, NOW(), NOW()),</w:t>
      </w:r>
    </w:p>
    <w:p w14:paraId="34EB97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(6, '志愿','校园疫情防控志愿者',            2.0, 1, 2, NULL, NOW(), NOW()),</w:t>
      </w:r>
    </w:p>
    <w:p w14:paraId="1E3D1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(7, '干部','班级学习委员',                  4.0, 1, 2, NULL, NOW(), NOW()),</w:t>
      </w:r>
    </w:p>
    <w:p w14:paraId="21E3C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(8, '证书','英语六级证书',                  2.0, 1, 2, NULL, NOW(), NOW()),</w:t>
      </w:r>
    </w:p>
    <w:p w14:paraId="266E8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(14,'竞赛','ACM程序设计竞赛银牌',            8.0, 1, 3, NULL, NOW(), NOW()),</w:t>
      </w:r>
    </w:p>
    <w:p w14:paraId="7555A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(14,'证书','华为HCIA认证',                  3.0, 1, 3, NULL, NOW(), NOW()),</w:t>
      </w:r>
    </w:p>
    <w:p w14:paraId="05103A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(15,'干部','学生会组织部部长',              4.0, 1, 3, NULL, NOW(), NOW()),</w:t>
      </w:r>
    </w:p>
    <w:p w14:paraId="11FAA6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(16,'志愿','社区支教志愿者',                3.0, 1, 3, NULL, NOW(), NOW()),</w:t>
      </w:r>
    </w:p>
    <w:p w14:paraId="39F4A6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(17,'竞赛','挑战杯创业计划大赛省赛铜奖',    4.0, 1, 3, NULL, NOW(), NOW()),</w:t>
      </w:r>
    </w:p>
    <w:p w14:paraId="2B3597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(21,'证书','Java高级工程师认证',            3.0, 1, 3, NULL, NOW(), NOW()),</w:t>
      </w:r>
    </w:p>
    <w:p w14:paraId="59F49A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(23,'竞赛','全国大学生电子设计大赛一等奖',  6.0, 1, 3, NULL, NOW(), NOW()),</w:t>
      </w:r>
    </w:p>
    <w:p w14:paraId="62741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待审核（学生刚提交，辅导员还没处理）</w:t>
      </w:r>
    </w:p>
    <w:p w14:paraId="2B7EE9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(9, '证书','Python数据分析师证书',          3.0, 0, NULL, NULL, NOW(), NULL),</w:t>
      </w:r>
    </w:p>
    <w:p w14:paraId="3DDD62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(10,'志愿','图书馆志愿服务',                2.0, 0, NULL, NULL, NOW(), NULL),</w:t>
      </w:r>
    </w:p>
    <w:p w14:paraId="4252A4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(18,'竞赛','RoboCup机器人竞赛',             5.0, 0, NULL, NULL, NOW(), NULL),</w:t>
      </w:r>
    </w:p>
    <w:p w14:paraId="7424AE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(20,'干部','班长',                          4.0, 0, NULL, NULL, NOW(), NULL),</w:t>
      </w:r>
    </w:p>
    <w:p w14:paraId="47D2D0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已驳回</w:t>
      </w:r>
    </w:p>
    <w:p w14:paraId="08BCA08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(12,'竞赛','院级编程比赛三等奖',            2.0, 2, 2, '证书材料不全，缺少获奖证明', NOW(), NOW()),</w:t>
      </w:r>
    </w:p>
    <w:p w14:paraId="23283C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(13,'证书','计算机二级证书',                1.0, 2, 2, '该证书不在加分范围内', NOW(), NOW()),</w:t>
      </w:r>
    </w:p>
    <w:p w14:paraId="62F5F3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(19,'志愿','校外义工活动',                  3.0, 2, 3, '缺少志愿服务时长证明', NOW(), NOW());</w:t>
      </w:r>
    </w:p>
    <w:p w14:paraId="6D44D4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469AA2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预置奖学金评定结果（供公示模块演示）</w:t>
      </w:r>
    </w:p>
    <w:p w14:paraId="676ED5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`scholarship_result` (`student_id`, `total_score`, `gpa_avg`, `bonus_total`, `rank_no`, `award_level`, `semester`, `public_start`, `public_end`, `status`) VALUES</w:t>
      </w:r>
    </w:p>
    <w:p w14:paraId="5388427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-- 2101班排名（9人参评，stu09挂科排除）</w:t>
      </w:r>
    </w:p>
    <w:p w14:paraId="4BB6CC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(4,  3.88, 4.60, 11.00, 1, '一等奖', '2024-2025-1', '2025-06-01 00:00:00', '2025-06-07 23:59:59', 1),</w:t>
      </w:r>
    </w:p>
    <w:p w14:paraId="5B233F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(5,  3.64, 4.30,  5.00, 2, '二等奖', '2024-2025-1', '2025-06-01 00:00:00', '2025-06-07 23:59:59', 1),</w:t>
      </w:r>
    </w:p>
    <w:p w14:paraId="368949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(6,  3.32, 3.90,  2.00, 3, '二等奖', '2024-2025-1', '2025-06-01 00:00:00', '2025-06-07 23:59:59', 1),</w:t>
      </w:r>
    </w:p>
    <w:p w14:paraId="4366AD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(7,  3.16, 3.70,  4.00, 4, '三等奖', '2024-2025-1', '2025-06-01 00:00:00', '2025-06-07 23:59:59', 1),</w:t>
      </w:r>
    </w:p>
    <w:p w14:paraId="1B3F0D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(8,  2.92, 3.40,  2.00, 5, '三等奖', '2024-2025-1', '2025-06-01 00:00:00', '2025-06-07 23:59:59', 1),</w:t>
      </w:r>
    </w:p>
    <w:p w14:paraId="7DB5FD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(9,  2.56, 3.20,  0.00, 6, NULL,      '2024-2025-1', '2025-06-01 00:00:00', '2025-06-07 23:59:59', 1),</w:t>
      </w:r>
    </w:p>
    <w:p w14:paraId="3FA29E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(10, 2.32, 2.90,  0.00, 7, NULL,      '2024-2025-1', '2025-06-01 00:00:00', '2025-06-07 23:59:59', 1),</w:t>
      </w:r>
    </w:p>
    <w:p w14:paraId="51E69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(11, 2.00, 2.50,  0.00, 8, NULL,      '2024-2025-1', '2025-06-01 00:00:00', '2025-06-07 23:59:59', 1),</w:t>
      </w:r>
    </w:p>
    <w:p w14:paraId="4B0AB6B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(13, 1.68, 2.10,  0.00, 9, NULL,      '2024-2025-1', '2025-06-01 00:00:00', '2025-06-07 23:59:59', 1),</w:t>
      </w:r>
    </w:p>
    <w:p w14:paraId="7764D3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-- 2102班排名（10人参评）</w:t>
      </w:r>
    </w:p>
    <w:p w14:paraId="2438E1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(14, 3.72, 4.40, 11.00, 1, '一等奖', '2024-2025-1', '2025-06-01 00:00:00', '2025-06-07 23:59:59', 1),</w:t>
      </w:r>
    </w:p>
    <w:p w14:paraId="4DDB5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(15, 3.56, 4.20,  4.00, 2, '二等奖', '2024-2025-1', '2025-06-01 00:00:00', '2025-06-07 23:59:59', 1),</w:t>
      </w:r>
    </w:p>
    <w:p w14:paraId="24E943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(16, 3.24, 3.80,  3.00, 3, '二等奖', '2024-2025-1', '2025-06-01 00:00:00', '2025-06-07 23:59:59', 1),</w:t>
      </w:r>
    </w:p>
    <w:p w14:paraId="07AA0B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(17, 3.00, 3.50,  4.00, 4, '三等奖', '2024-2025-1', '2025-06-01 00:00:00', '2025-06-07 23:59:59', 1),</w:t>
      </w:r>
    </w:p>
    <w:p w14:paraId="4B07D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(21, 2.98, 3.60,  3.00, 5, '三等奖', '2024-2025-1', '2025-06-01 00:00:00', '2025-06-07 23:59:59', 1),</w:t>
      </w:r>
    </w:p>
    <w:p w14:paraId="46117D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(20, 2.84, 3.30,  0.00, 6, NULL,      '2024-2025-1', '2025-06-01 00:00:00', '2025-06-07 23:59:59', 1),</w:t>
      </w:r>
    </w:p>
    <w:p w14:paraId="5C1B3D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(18, 2.68, 3.10,  0.00, 7, NULL,      '2024-2025-1', '2025-06-01 00:00:00', '2025-06-07 23:59:59', 1),</w:t>
      </w:r>
    </w:p>
    <w:p w14:paraId="664EC9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(19, 2.44, 2.80,  0.00, 8, NULL,      '2024-2025-1', '2025-06-01 00:00:00', '2025-06-07 23:59:59', 1),</w:t>
      </w:r>
    </w:p>
    <w:p w14:paraId="7DA809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(22, 1.84, 2.30,  0.00, 9, NULL,      '2024-2025-1', '2025-06-01 00:00:00', '2025-06-07 23:59:59', 1),</w:t>
      </w:r>
    </w:p>
    <w:p w14:paraId="21E21A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(23, 3.32, 3.90,  6.00, 10, '三等奖', '2024-2025-1', '2025-06-01 00:00:00', '2025-06-07 23:59:59', 1);</w:t>
      </w:r>
    </w:p>
    <w:p w14:paraId="501944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10CD91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操作日志</w:t>
      </w:r>
    </w:p>
    <w:p w14:paraId="0B1AC1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`sys_log` (`user_id`, `username`, `operation`, `method`, `params`, `ip`, `create_time`) VALUES</w:t>
      </w:r>
    </w:p>
    <w:p w14:paraId="14370B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(1, 'admin',     '登录系统', 'POST /api/auth/login',     '{"username":"admin"}',    '127.0.0.1', NOW()),</w:t>
      </w:r>
    </w:p>
    <w:p w14:paraId="1243A5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(1, 'admin',     '导入成绩', 'POST /api/score/import',   '{"semester":"2024-2025-1"}', '127.0.0.1', NOW()),</w:t>
      </w:r>
    </w:p>
    <w:p w14:paraId="61DE4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(2, 'fdy01',     '审核加分', 'PUT /api/bonus/audit/1',   '{"status":1}',            '127.0.0.1', NOW()),</w:t>
      </w:r>
    </w:p>
    <w:p w14:paraId="56F9AB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(1, 'admin',     '评定计算', 'POST /api/scholarship/calc','{"semester":"2024-2025-1"}', '127.0.0.1', NOW()),</w:t>
      </w:r>
    </w:p>
    <w:p w14:paraId="37ABBC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(1, 'admin',     '发布公示', 'PUT /api/scholarship/publish','{"semester":"2024-2025-1"}', '127.0.0.1', NOW());</w:t>
      </w:r>
    </w:p>
    <w:p w14:paraId="0F35F7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</w:p>
    <w:p w14:paraId="5602E2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-- 默认奖学金规则</w:t>
      </w:r>
    </w:p>
    <w:p w14:paraId="7B69E4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INSERT INTO `scholarship_rule` (`rule_key`, `rule_name`, `rule_value`, `description`) VALUES</w:t>
      </w:r>
    </w:p>
    <w:p w14:paraId="70D179B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('first_ratio', '一等奖比例', '0.10', '一等奖人数占班级人数的比例(10%)'),</w:t>
      </w:r>
    </w:p>
    <w:p w14:paraId="7E65B5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('second_ratio', '二等奖比例', '0.20', '二等奖人数占班级人数的比例(20%)'),</w:t>
      </w:r>
    </w:p>
    <w:p w14:paraId="3435A467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('third_ratio', '三等奖比例', '0.30', '三等奖人数占班级人数的比例(30%)'),</w:t>
      </w:r>
    </w:p>
    <w:p w14:paraId="142EC49D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('gpa_weight', '绩点权重', '0.8', '学业绩点在综合成绩中的权重(80%)'),</w:t>
      </w:r>
    </w:p>
    <w:p w14:paraId="35936AB7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('bonus_weight', '加分权重', '0.2', '荣誉加分在综合成绩中的权重(20%)'),</w:t>
      </w:r>
    </w:p>
    <w:p w14:paraId="7AA25013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('max_bonus', '加分上限', '20', '加分累计最高不超过20分'),</w:t>
      </w:r>
    </w:p>
    <w:p w14:paraId="5E1916C1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('fail_allow', '挂科允许', 'true', '是否有挂科记录不允许参评(true/false)'),</w:t>
      </w:r>
    </w:p>
    <w:p w14:paraId="70F0843D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('competition_score', '竞赛加分', '5', '竞赛获奖基础加分'),</w:t>
      </w:r>
    </w:p>
    <w:p w14:paraId="72240B62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('certificate_score', '证书加分', '3', '职业证书基础加分'),</w:t>
      </w:r>
    </w:p>
    <w:p w14:paraId="54286034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('volunteer_score', '志愿加分', '2', '志愿服务基础加分'),</w:t>
      </w:r>
    </w:p>
    <w:p w14:paraId="7955FBE5">
      <w:pPr>
        <w:numPr>
          <w:ilvl w:val="0"/>
          <w:numId w:val="0"/>
        </w:numPr>
        <w:spacing w:line="416" w:lineRule="auto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('cadre_score', '干部加分', '4', '班干部任职基础加分');</w:t>
      </w:r>
    </w:p>
    <w:p w14:paraId="0B08B177">
      <w:pPr>
        <w:spacing w:line="300" w:lineRule="auto"/>
        <w:rPr>
          <w:rFonts w:hint="eastAsia" w:ascii="宋体" w:hAnsi="宋体" w:eastAsia="黑体"/>
          <w:b/>
          <w:sz w:val="24"/>
          <w:szCs w:val="84"/>
        </w:rPr>
      </w:pPr>
    </w:p>
    <w:sectPr>
      <w:footerReference r:id="rId9" w:type="first"/>
      <w:footerReference r:id="rId8" w:type="default"/>
      <w:pgSz w:w="11906" w:h="16838"/>
      <w:pgMar w:top="1440" w:right="1800" w:bottom="1440" w:left="1800" w:header="851" w:footer="992" w:gutter="0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C12410">
    <w:pPr>
      <w:pStyle w:val="13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181740">
    <w:pPr>
      <w:pStyle w:val="13"/>
      <w:framePr w:wrap="around" w:vAnchor="text" w:hAnchor="margin" w:xAlign="center" w:y="1"/>
      <w:rPr>
        <w:rStyle w:val="25"/>
      </w:rPr>
    </w:pPr>
    <w:r>
      <w:rPr>
        <w:rStyle w:val="25"/>
      </w:rPr>
      <w:fldChar w:fldCharType="begin"/>
    </w:r>
    <w:r>
      <w:rPr>
        <w:rStyle w:val="25"/>
      </w:rPr>
      <w:instrText xml:space="preserve">PAGE  </w:instrText>
    </w:r>
    <w:r>
      <w:rPr>
        <w:rStyle w:val="25"/>
      </w:rPr>
      <w:fldChar w:fldCharType="end"/>
    </w:r>
  </w:p>
  <w:p w14:paraId="3D05614E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5F3BA">
    <w:pPr>
      <w:pStyle w:val="1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0A947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28</w:t>
    </w:r>
    <w:r>
      <w:fldChar w:fldCharType="end"/>
    </w:r>
  </w:p>
  <w:p w14:paraId="6838AED6">
    <w:pPr>
      <w:pStyle w:val="1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83A6BD">
    <w:pPr>
      <w:pStyle w:val="13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ACC03">
    <w:pPr>
      <w:pStyle w:val="14"/>
      <w:pBdr>
        <w:bottom w:val="none" w:color="auto" w:sz="0" w:space="0"/>
      </w:pBdr>
      <w:rPr>
        <w:rFonts w:hint="eastAsia"/>
      </w:rPr>
    </w:pPr>
    <w:r>
      <w:rPr>
        <w:rFonts w:hint="eastAsia"/>
      </w:rPr>
      <w:t xml:space="preserve">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38C3B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AE349C"/>
    <w:multiLevelType w:val="singleLevel"/>
    <w:tmpl w:val="97AE349C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16C0760"/>
    <w:multiLevelType w:val="singleLevel"/>
    <w:tmpl w:val="C16C0760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C4680926"/>
    <w:multiLevelType w:val="singleLevel"/>
    <w:tmpl w:val="C4680926"/>
    <w:lvl w:ilvl="0" w:tentative="0">
      <w:start w:val="1"/>
      <w:numFmt w:val="chineseCounting"/>
      <w:suff w:val="space"/>
      <w:lvlText w:val="(%1)"/>
      <w:lvlJc w:val="left"/>
      <w:rPr>
        <w:rFonts w:hint="eastAsia"/>
      </w:rPr>
    </w:lvl>
  </w:abstractNum>
  <w:abstractNum w:abstractNumId="3">
    <w:nsid w:val="F6D0916E"/>
    <w:multiLevelType w:val="singleLevel"/>
    <w:tmpl w:val="F6D0916E"/>
    <w:lvl w:ilvl="0" w:tentative="0">
      <w:start w:val="1"/>
      <w:numFmt w:val="chineseCounting"/>
      <w:suff w:val="nothing"/>
      <w:lvlText w:val="（%1）"/>
      <w:lvlJc w:val="left"/>
      <w:pPr>
        <w:ind w:left="210" w:firstLine="0"/>
      </w:pPr>
      <w:rPr>
        <w:rFonts w:hint="eastAsia"/>
      </w:rPr>
    </w:lvl>
  </w:abstractNum>
  <w:abstractNum w:abstractNumId="4">
    <w:nsid w:val="175FD615"/>
    <w:multiLevelType w:val="singleLevel"/>
    <w:tmpl w:val="175FD615"/>
    <w:lvl w:ilvl="0" w:tentative="0">
      <w:start w:val="3"/>
      <w:numFmt w:val="decimal"/>
      <w:suff w:val="nothing"/>
      <w:lvlText w:val="（%1）"/>
      <w:lvlJc w:val="left"/>
    </w:lvl>
  </w:abstractNum>
  <w:abstractNum w:abstractNumId="5">
    <w:nsid w:val="29234E00"/>
    <w:multiLevelType w:val="multilevel"/>
    <w:tmpl w:val="29234E00"/>
    <w:lvl w:ilvl="0" w:tentative="0">
      <w:start w:val="1"/>
      <w:numFmt w:val="decimal"/>
      <w:lvlText w:val="%1．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IzNTFjYWY2ZjFkZmY0ODRmNDY4YjZiMzgxNmUyMjcifQ=="/>
  </w:docVars>
  <w:rsids>
    <w:rsidRoot w:val="004F2249"/>
    <w:rsid w:val="00001EFD"/>
    <w:rsid w:val="00007EF4"/>
    <w:rsid w:val="00012C9A"/>
    <w:rsid w:val="00032C52"/>
    <w:rsid w:val="00052235"/>
    <w:rsid w:val="000565FB"/>
    <w:rsid w:val="000616B3"/>
    <w:rsid w:val="00080CCE"/>
    <w:rsid w:val="000D0070"/>
    <w:rsid w:val="000E3C97"/>
    <w:rsid w:val="000E6398"/>
    <w:rsid w:val="00102F9C"/>
    <w:rsid w:val="00104D67"/>
    <w:rsid w:val="00114E9C"/>
    <w:rsid w:val="00125E05"/>
    <w:rsid w:val="0016182B"/>
    <w:rsid w:val="00180A47"/>
    <w:rsid w:val="00190EE3"/>
    <w:rsid w:val="00197809"/>
    <w:rsid w:val="001B6DAA"/>
    <w:rsid w:val="001C4196"/>
    <w:rsid w:val="001C58FC"/>
    <w:rsid w:val="001E42E7"/>
    <w:rsid w:val="001F13CE"/>
    <w:rsid w:val="00204CA5"/>
    <w:rsid w:val="00210727"/>
    <w:rsid w:val="00231EA4"/>
    <w:rsid w:val="002371A3"/>
    <w:rsid w:val="002436B2"/>
    <w:rsid w:val="00250195"/>
    <w:rsid w:val="00256E7C"/>
    <w:rsid w:val="002637C6"/>
    <w:rsid w:val="0026780D"/>
    <w:rsid w:val="002733D7"/>
    <w:rsid w:val="002752A2"/>
    <w:rsid w:val="00287426"/>
    <w:rsid w:val="002D3D2B"/>
    <w:rsid w:val="002D4A24"/>
    <w:rsid w:val="002F0AAE"/>
    <w:rsid w:val="002F3F14"/>
    <w:rsid w:val="002F5BE8"/>
    <w:rsid w:val="002F7B7B"/>
    <w:rsid w:val="00302CDB"/>
    <w:rsid w:val="00326EC4"/>
    <w:rsid w:val="00327C76"/>
    <w:rsid w:val="00391559"/>
    <w:rsid w:val="00395CB5"/>
    <w:rsid w:val="00397A6E"/>
    <w:rsid w:val="003B23DA"/>
    <w:rsid w:val="003B54FD"/>
    <w:rsid w:val="003B7EF3"/>
    <w:rsid w:val="003C65EF"/>
    <w:rsid w:val="003E54B5"/>
    <w:rsid w:val="003F0691"/>
    <w:rsid w:val="00402CFE"/>
    <w:rsid w:val="0041089B"/>
    <w:rsid w:val="0043307C"/>
    <w:rsid w:val="004B0C5B"/>
    <w:rsid w:val="004B3D44"/>
    <w:rsid w:val="004B43A9"/>
    <w:rsid w:val="004C5121"/>
    <w:rsid w:val="004D2E0D"/>
    <w:rsid w:val="004F2249"/>
    <w:rsid w:val="00553AB6"/>
    <w:rsid w:val="0055562E"/>
    <w:rsid w:val="00556D31"/>
    <w:rsid w:val="005728E2"/>
    <w:rsid w:val="0057686D"/>
    <w:rsid w:val="00581882"/>
    <w:rsid w:val="005846FD"/>
    <w:rsid w:val="005A0792"/>
    <w:rsid w:val="005B16C7"/>
    <w:rsid w:val="005B3D8D"/>
    <w:rsid w:val="005D5736"/>
    <w:rsid w:val="005E4E56"/>
    <w:rsid w:val="005F2746"/>
    <w:rsid w:val="00611927"/>
    <w:rsid w:val="00621E09"/>
    <w:rsid w:val="006745B8"/>
    <w:rsid w:val="006D616A"/>
    <w:rsid w:val="006D7F7D"/>
    <w:rsid w:val="006E1697"/>
    <w:rsid w:val="006E18C4"/>
    <w:rsid w:val="006E75AF"/>
    <w:rsid w:val="006F4270"/>
    <w:rsid w:val="00710D81"/>
    <w:rsid w:val="007559C9"/>
    <w:rsid w:val="00771D08"/>
    <w:rsid w:val="00776BD6"/>
    <w:rsid w:val="007C2CCC"/>
    <w:rsid w:val="007C6292"/>
    <w:rsid w:val="007C6AFA"/>
    <w:rsid w:val="007D2D78"/>
    <w:rsid w:val="007F4352"/>
    <w:rsid w:val="007F4ED0"/>
    <w:rsid w:val="00801FC5"/>
    <w:rsid w:val="008125F0"/>
    <w:rsid w:val="00832682"/>
    <w:rsid w:val="0083411F"/>
    <w:rsid w:val="008550CA"/>
    <w:rsid w:val="00860E81"/>
    <w:rsid w:val="00867F4C"/>
    <w:rsid w:val="0089502E"/>
    <w:rsid w:val="008C2193"/>
    <w:rsid w:val="008C6987"/>
    <w:rsid w:val="008D76CC"/>
    <w:rsid w:val="008F1570"/>
    <w:rsid w:val="008F2CB4"/>
    <w:rsid w:val="009048B7"/>
    <w:rsid w:val="00906D37"/>
    <w:rsid w:val="009077E5"/>
    <w:rsid w:val="00912337"/>
    <w:rsid w:val="00925420"/>
    <w:rsid w:val="00934258"/>
    <w:rsid w:val="009366DD"/>
    <w:rsid w:val="00946887"/>
    <w:rsid w:val="00947B12"/>
    <w:rsid w:val="00963AAA"/>
    <w:rsid w:val="009741F5"/>
    <w:rsid w:val="00985990"/>
    <w:rsid w:val="009934BE"/>
    <w:rsid w:val="00996793"/>
    <w:rsid w:val="009A12CA"/>
    <w:rsid w:val="009A5E40"/>
    <w:rsid w:val="009B57BB"/>
    <w:rsid w:val="009C4984"/>
    <w:rsid w:val="009D5DE2"/>
    <w:rsid w:val="009E7861"/>
    <w:rsid w:val="009F179C"/>
    <w:rsid w:val="009F6237"/>
    <w:rsid w:val="009F72A7"/>
    <w:rsid w:val="00A047D0"/>
    <w:rsid w:val="00A058D9"/>
    <w:rsid w:val="00A26668"/>
    <w:rsid w:val="00A60785"/>
    <w:rsid w:val="00A7334E"/>
    <w:rsid w:val="00A92F2B"/>
    <w:rsid w:val="00A94A7F"/>
    <w:rsid w:val="00AA77EC"/>
    <w:rsid w:val="00AB17F7"/>
    <w:rsid w:val="00AB452A"/>
    <w:rsid w:val="00AC1B8C"/>
    <w:rsid w:val="00AF469F"/>
    <w:rsid w:val="00AF59F9"/>
    <w:rsid w:val="00B015BA"/>
    <w:rsid w:val="00B02DF4"/>
    <w:rsid w:val="00B04373"/>
    <w:rsid w:val="00B13443"/>
    <w:rsid w:val="00B240C7"/>
    <w:rsid w:val="00B4096E"/>
    <w:rsid w:val="00B74EED"/>
    <w:rsid w:val="00B847E8"/>
    <w:rsid w:val="00B90C05"/>
    <w:rsid w:val="00BA38F3"/>
    <w:rsid w:val="00BB7907"/>
    <w:rsid w:val="00BF1341"/>
    <w:rsid w:val="00C12102"/>
    <w:rsid w:val="00C32727"/>
    <w:rsid w:val="00C35DF9"/>
    <w:rsid w:val="00C80DF3"/>
    <w:rsid w:val="00C910E3"/>
    <w:rsid w:val="00CB6518"/>
    <w:rsid w:val="00CC1504"/>
    <w:rsid w:val="00CC23D9"/>
    <w:rsid w:val="00CE304A"/>
    <w:rsid w:val="00CF2658"/>
    <w:rsid w:val="00CF63B7"/>
    <w:rsid w:val="00CF792E"/>
    <w:rsid w:val="00D00D29"/>
    <w:rsid w:val="00D03B81"/>
    <w:rsid w:val="00D2306F"/>
    <w:rsid w:val="00D267AB"/>
    <w:rsid w:val="00D3614A"/>
    <w:rsid w:val="00D40FA6"/>
    <w:rsid w:val="00D53062"/>
    <w:rsid w:val="00D90C64"/>
    <w:rsid w:val="00E033AE"/>
    <w:rsid w:val="00E2152E"/>
    <w:rsid w:val="00E2168C"/>
    <w:rsid w:val="00E32645"/>
    <w:rsid w:val="00E32E59"/>
    <w:rsid w:val="00E4441C"/>
    <w:rsid w:val="00E53872"/>
    <w:rsid w:val="00E54E50"/>
    <w:rsid w:val="00E62716"/>
    <w:rsid w:val="00E71874"/>
    <w:rsid w:val="00E73C4A"/>
    <w:rsid w:val="00E764B0"/>
    <w:rsid w:val="00EC24CE"/>
    <w:rsid w:val="00EC387C"/>
    <w:rsid w:val="00F300B9"/>
    <w:rsid w:val="00F702FB"/>
    <w:rsid w:val="00F94D3F"/>
    <w:rsid w:val="00FA17DE"/>
    <w:rsid w:val="00FA7BF0"/>
    <w:rsid w:val="00FE07A5"/>
    <w:rsid w:val="00FE1152"/>
    <w:rsid w:val="0766664B"/>
    <w:rsid w:val="0A0A57FB"/>
    <w:rsid w:val="0D341015"/>
    <w:rsid w:val="0EC11FF8"/>
    <w:rsid w:val="1081433D"/>
    <w:rsid w:val="130A0391"/>
    <w:rsid w:val="196E5FEC"/>
    <w:rsid w:val="203C312C"/>
    <w:rsid w:val="210C2DC4"/>
    <w:rsid w:val="238F68D9"/>
    <w:rsid w:val="268823FD"/>
    <w:rsid w:val="27E946E6"/>
    <w:rsid w:val="2A6D1762"/>
    <w:rsid w:val="2DBE657F"/>
    <w:rsid w:val="2DE03A96"/>
    <w:rsid w:val="2F196E28"/>
    <w:rsid w:val="3543266F"/>
    <w:rsid w:val="35B77036"/>
    <w:rsid w:val="3603228C"/>
    <w:rsid w:val="377C7005"/>
    <w:rsid w:val="41114A04"/>
    <w:rsid w:val="46D35426"/>
    <w:rsid w:val="47345888"/>
    <w:rsid w:val="47C11514"/>
    <w:rsid w:val="4A423CB1"/>
    <w:rsid w:val="4AFC3C5B"/>
    <w:rsid w:val="4CC16B8C"/>
    <w:rsid w:val="4D931A00"/>
    <w:rsid w:val="5476422F"/>
    <w:rsid w:val="562F3472"/>
    <w:rsid w:val="56932A10"/>
    <w:rsid w:val="59516618"/>
    <w:rsid w:val="5A0464B6"/>
    <w:rsid w:val="61D35EA2"/>
    <w:rsid w:val="6B75598A"/>
    <w:rsid w:val="6EE904EF"/>
    <w:rsid w:val="6F9F7B2E"/>
    <w:rsid w:val="71C15087"/>
    <w:rsid w:val="756E7C31"/>
    <w:rsid w:val="75CA2266"/>
    <w:rsid w:val="75FE0B25"/>
    <w:rsid w:val="7913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spacing w:line="578" w:lineRule="auto"/>
      <w:outlineLvl w:val="0"/>
    </w:pPr>
    <w:rPr>
      <w:bCs w:val="0"/>
      <w:kern w:val="44"/>
      <w:sz w:val="28"/>
      <w:szCs w:val="44"/>
    </w:rPr>
  </w:style>
  <w:style w:type="paragraph" w:styleId="3">
    <w:name w:val="heading 2"/>
    <w:basedOn w:val="1"/>
    <w:next w:val="1"/>
    <w:qFormat/>
    <w:uiPriority w:val="0"/>
    <w:pPr>
      <w:spacing w:before="12" w:after="12" w:line="415" w:lineRule="auto"/>
      <w:outlineLvl w:val="1"/>
    </w:pPr>
    <w:rPr>
      <w:bCs/>
    </w:rPr>
  </w:style>
  <w:style w:type="paragraph" w:styleId="4">
    <w:name w:val="heading 3"/>
    <w:basedOn w:val="1"/>
    <w:next w:val="1"/>
    <w:qFormat/>
    <w:uiPriority w:val="0"/>
    <w:pPr>
      <w:spacing w:before="12" w:after="12" w:line="415" w:lineRule="auto"/>
      <w:outlineLvl w:val="2"/>
    </w:pPr>
    <w:rPr>
      <w:b/>
      <w:bCs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semiHidden/>
    <w:qFormat/>
    <w:uiPriority w:val="0"/>
    <w:pPr>
      <w:ind w:left="1260"/>
      <w:jc w:val="left"/>
    </w:pPr>
    <w:rPr>
      <w:sz w:val="18"/>
      <w:szCs w:val="18"/>
    </w:rPr>
  </w:style>
  <w:style w:type="paragraph" w:styleId="7">
    <w:name w:val="Document Map"/>
    <w:basedOn w:val="1"/>
    <w:semiHidden/>
    <w:qFormat/>
    <w:uiPriority w:val="0"/>
    <w:pPr>
      <w:shd w:val="clear" w:color="auto" w:fill="000080"/>
    </w:pPr>
  </w:style>
  <w:style w:type="paragraph" w:styleId="8">
    <w:name w:val="toc 5"/>
    <w:basedOn w:val="1"/>
    <w:next w:val="1"/>
    <w:semiHidden/>
    <w:qFormat/>
    <w:uiPriority w:val="0"/>
    <w:pPr>
      <w:ind w:left="840"/>
      <w:jc w:val="left"/>
    </w:pPr>
    <w:rPr>
      <w:sz w:val="18"/>
      <w:szCs w:val="18"/>
    </w:rPr>
  </w:style>
  <w:style w:type="paragraph" w:styleId="9">
    <w:name w:val="toc 3"/>
    <w:basedOn w:val="1"/>
    <w:next w:val="1"/>
    <w:qFormat/>
    <w:uiPriority w:val="39"/>
    <w:pPr>
      <w:ind w:left="420"/>
      <w:jc w:val="left"/>
    </w:pPr>
    <w:rPr>
      <w:i/>
      <w:iCs/>
      <w:sz w:val="20"/>
      <w:szCs w:val="20"/>
    </w:rPr>
  </w:style>
  <w:style w:type="paragraph" w:styleId="10">
    <w:name w:val="toc 8"/>
    <w:basedOn w:val="1"/>
    <w:next w:val="1"/>
    <w:semiHidden/>
    <w:qFormat/>
    <w:uiPriority w:val="0"/>
    <w:pPr>
      <w:ind w:left="1470"/>
      <w:jc w:val="left"/>
    </w:pPr>
    <w:rPr>
      <w:sz w:val="18"/>
      <w:szCs w:val="18"/>
    </w:rPr>
  </w:style>
  <w:style w:type="paragraph" w:styleId="11">
    <w:name w:val="Date"/>
    <w:basedOn w:val="1"/>
    <w:next w:val="1"/>
    <w:qFormat/>
    <w:uiPriority w:val="0"/>
    <w:pPr>
      <w:ind w:left="100" w:leftChars="2500"/>
    </w:pPr>
  </w:style>
  <w:style w:type="paragraph" w:styleId="1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13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semiHidden/>
    <w:qFormat/>
    <w:uiPriority w:val="0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6">
    <w:name w:val="toc 4"/>
    <w:basedOn w:val="1"/>
    <w:next w:val="1"/>
    <w:semiHidden/>
    <w:qFormat/>
    <w:uiPriority w:val="0"/>
    <w:pPr>
      <w:ind w:left="630"/>
      <w:jc w:val="left"/>
    </w:pPr>
    <w:rPr>
      <w:sz w:val="18"/>
      <w:szCs w:val="18"/>
    </w:rPr>
  </w:style>
  <w:style w:type="paragraph" w:styleId="17">
    <w:name w:val="toc 6"/>
    <w:basedOn w:val="1"/>
    <w:next w:val="1"/>
    <w:semiHidden/>
    <w:qFormat/>
    <w:uiPriority w:val="0"/>
    <w:pPr>
      <w:ind w:left="1050"/>
      <w:jc w:val="left"/>
    </w:pPr>
    <w:rPr>
      <w:sz w:val="18"/>
      <w:szCs w:val="18"/>
    </w:rPr>
  </w:style>
  <w:style w:type="paragraph" w:styleId="18">
    <w:name w:val="toc 2"/>
    <w:basedOn w:val="1"/>
    <w:next w:val="1"/>
    <w:qFormat/>
    <w:uiPriority w:val="39"/>
    <w:pPr>
      <w:ind w:left="210"/>
      <w:jc w:val="left"/>
    </w:pPr>
    <w:rPr>
      <w:smallCaps/>
      <w:sz w:val="20"/>
      <w:szCs w:val="20"/>
    </w:rPr>
  </w:style>
  <w:style w:type="paragraph" w:styleId="19">
    <w:name w:val="toc 9"/>
    <w:basedOn w:val="1"/>
    <w:next w:val="1"/>
    <w:semiHidden/>
    <w:qFormat/>
    <w:uiPriority w:val="0"/>
    <w:pPr>
      <w:ind w:left="1680"/>
      <w:jc w:val="left"/>
    </w:pPr>
    <w:rPr>
      <w:sz w:val="18"/>
      <w:szCs w:val="18"/>
    </w:rPr>
  </w:style>
  <w:style w:type="paragraph" w:styleId="2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qFormat/>
    <w:uiPriority w:val="0"/>
    <w:rPr>
      <w:rFonts w:ascii="黑体" w:hAnsi="黑体" w:eastAsia="黑体"/>
      <w:bCs/>
      <w:color w:val="000000"/>
      <w:sz w:val="21"/>
    </w:rPr>
  </w:style>
  <w:style w:type="character" w:styleId="25">
    <w:name w:val="page number"/>
    <w:qFormat/>
    <w:uiPriority w:val="0"/>
  </w:style>
  <w:style w:type="character" w:styleId="26">
    <w:name w:val="Hyperlink"/>
    <w:qFormat/>
    <w:uiPriority w:val="99"/>
    <w:rPr>
      <w:color w:val="0000FF"/>
      <w:u w:val="single"/>
    </w:rPr>
  </w:style>
  <w:style w:type="character" w:customStyle="1" w:styleId="27">
    <w:name w:val="页脚 字符"/>
    <w:link w:val="13"/>
    <w:qFormat/>
    <w:uiPriority w:val="99"/>
    <w:rPr>
      <w:kern w:val="2"/>
      <w:sz w:val="18"/>
      <w:szCs w:val="18"/>
    </w:rPr>
  </w:style>
  <w:style w:type="character" w:customStyle="1" w:styleId="28">
    <w:name w:val="页眉 字符"/>
    <w:link w:val="14"/>
    <w:qFormat/>
    <w:uiPriority w:val="99"/>
    <w:rPr>
      <w:kern w:val="2"/>
      <w:sz w:val="18"/>
      <w:szCs w:val="18"/>
    </w:rPr>
  </w:style>
  <w:style w:type="paragraph" w:customStyle="1" w:styleId="29">
    <w:name w:val="p0"/>
    <w:basedOn w:val="1"/>
    <w:qFormat/>
    <w:uiPriority w:val="0"/>
    <w:pPr>
      <w:widowControl/>
    </w:pPr>
    <w:rPr>
      <w:kern w:val="0"/>
      <w:szCs w:val="21"/>
    </w:rPr>
  </w:style>
  <w:style w:type="paragraph" w:customStyle="1" w:styleId="30">
    <w:name w:val="大标题"/>
    <w:basedOn w:val="2"/>
    <w:qFormat/>
    <w:uiPriority w:val="0"/>
    <w:pPr>
      <w:spacing w:before="120" w:after="120" w:line="72" w:lineRule="auto"/>
    </w:pPr>
    <w:rPr>
      <w:szCs w:val="32"/>
    </w:rPr>
  </w:style>
  <w:style w:type="paragraph" w:customStyle="1" w:styleId="31">
    <w:name w:val="小标题"/>
    <w:basedOn w:val="3"/>
    <w:qFormat/>
    <w:uiPriority w:val="0"/>
    <w:pPr>
      <w:spacing w:before="120" w:after="120" w:line="72" w:lineRule="auto"/>
      <w:ind w:firstLine="420"/>
    </w:pPr>
    <w:rPr>
      <w:rFonts w:ascii="宋体" w:hAnsi="宋体"/>
    </w:rPr>
  </w:style>
  <w:style w:type="paragraph" w:customStyle="1" w:styleId="32">
    <w:name w:val="小小标题"/>
    <w:basedOn w:val="4"/>
    <w:qFormat/>
    <w:uiPriority w:val="0"/>
    <w:pPr>
      <w:spacing w:before="120" w:after="120" w:line="72" w:lineRule="auto"/>
    </w:pPr>
  </w:style>
  <w:style w:type="paragraph" w:customStyle="1" w:styleId="33">
    <w:name w:val="图片配文格式"/>
    <w:basedOn w:val="1"/>
    <w:qFormat/>
    <w:uiPriority w:val="0"/>
    <w:pPr>
      <w:spacing w:before="50" w:beforeLines="50" w:after="50" w:afterLines="50"/>
      <w:jc w:val="center"/>
    </w:pPr>
    <w:rPr>
      <w:rFonts w:ascii="黑体" w:hAnsi="黑体" w:eastAsia="黑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821</Words>
  <Characters>998</Characters>
  <Lines>227</Lines>
  <Paragraphs>64</Paragraphs>
  <TotalTime>250</TotalTime>
  <ScaleCrop>false</ScaleCrop>
  <LinksUpToDate>false</LinksUpToDate>
  <CharactersWithSpaces>1074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2025-06-13T04:24:00Z</dcterms:created>
  <dc:creator>Administrator</dc:creator>
  <cp:lastModifiedBy>莓莓.</cp:lastModifiedBy>
  <cp:lastPrinted>2014-07-09T08:39:00Z</cp:lastPrinted>
  <dcterms:modified xsi:type="dcterms:W3CDTF">2026-06-16T08:11:21Z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C5DC050FCBE04F42AA97214F949CFE90_13</vt:lpwstr>
  </property>
  <property fmtid="{D5CDD505-2E9C-101B-9397-08002B2CF9AE}" pid="4" name="KSOTemplateDocerSaveRecord">
    <vt:lpwstr>eyJoZGlkIjoiMTIzNTFjYWY2ZjFkZmY0ODRmNDY4YjZiMzgxNmUyMjciLCJ1c2VySWQiOiIxMTc0MTc0OTg0In0=</vt:lpwstr>
  </property>
</Properties>
</file>