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Operations Department – Operations Management Summary</w:t>
      </w:r>
    </w:p>
    <w:p>
      <w:r>
        <w:t>Document ID: OPS-REP-001</w:t>
      </w:r>
    </w:p>
    <w:p>
      <w:r>
        <w:t>Department: Operations</w:t>
      </w:r>
    </w:p>
    <w:p>
      <w:r>
        <w:t>Reporting Period: September 2026</w:t>
      </w:r>
    </w:p>
    <w:p>
      <w:pPr>
        <w:pStyle w:val="Heading2"/>
      </w:pPr>
      <w:r>
        <w:t>1. Operations Overview</w:t>
      </w:r>
    </w:p>
    <w:p>
      <w:r>
        <w:t>The Operations team coordinates day-to-day business activities, process execution, resource planning, service continuity, and operational performance.</w:t>
      </w:r>
    </w:p>
    <w:p>
      <w:r>
        <w:t>Operational teams should maintain clear ownership for recurring activities and escalate issues that may materially affect service delivery, customer commitments, or business continuity.</w:t>
      </w:r>
    </w:p>
    <w:p>
      <w:pPr>
        <w:pStyle w:val="Heading2"/>
      </w:pPr>
      <w:r>
        <w:t>2. Process Management</w:t>
      </w:r>
    </w:p>
    <w:p>
      <w:r>
        <w:t>Operational processes should be documented clearly enough that authorized team members can understand the expected steps, responsibilities, inputs, and outputs.</w:t>
      </w:r>
    </w:p>
    <w:p>
      <w:r>
        <w:t>Process owners should review important procedures periodically and update them when business requirements, systems, or operating conditions change.</w:t>
      </w:r>
    </w:p>
    <w:p>
      <w:r>
        <w:t>Material process exceptions should be recorded and reviewed so recurring issues can be identified.</w:t>
      </w:r>
    </w:p>
    <w:p>
      <w:pPr>
        <w:pStyle w:val="Heading2"/>
      </w:pPr>
      <w:r>
        <w:t>3. Resource Planning</w:t>
      </w:r>
    </w:p>
    <w:p>
      <w:r>
        <w:t>Operations managers should monitor staffing, equipment, system capacity, and other resources required to meet expected workloads.</w:t>
      </w:r>
    </w:p>
    <w:p>
      <w:r>
        <w:t>Resource shortages that could affect service levels should be identified early and communicated to the appropriate management team.</w:t>
      </w:r>
    </w:p>
    <w:p>
      <w:r>
        <w:t>Temporary changes in resource allocation should be documented when they materially affect another team's responsibilities.</w:t>
      </w:r>
    </w:p>
    <w:p>
      <w:pPr>
        <w:pStyle w:val="Heading2"/>
      </w:pPr>
      <w:r>
        <w:t>4. Service Continuity</w:t>
      </w:r>
    </w:p>
    <w:p>
      <w:r>
        <w:t>Critical operational activities should have appropriate contingency arrangements for unexpected disruptions.</w:t>
      </w:r>
    </w:p>
    <w:p>
      <w:r>
        <w:t>Potential disruptions may include system outages, supplier delays, staffing shortages, facility issues, or other events affecting normal operations.</w:t>
      </w:r>
    </w:p>
    <w:p>
      <w:r>
        <w:t>When a significant disruption occurs, the responsible operational owner should coordinate immediate actions, communicate relevant status updates, and track recovery activities.</w:t>
      </w:r>
    </w:p>
    <w:p>
      <w:pPr>
        <w:pStyle w:val="Heading2"/>
      </w:pPr>
      <w:r>
        <w:t>5. Supplier and Vendor Coordination</w:t>
      </w:r>
    </w:p>
    <w:p>
      <w:r>
        <w:t>Operations may coordinate with approved suppliers and service providers to maintain required business activities.</w:t>
      </w:r>
    </w:p>
    <w:p>
      <w:r>
        <w:t>Supplier performance should be monitored against applicable service expectations, delivery commitments, quality requirements, and escalation procedures.</w:t>
      </w:r>
    </w:p>
    <w:p>
      <w:r>
        <w:t>Material supplier delays or repeated service issues should be documented and escalated through the appropriate business process.</w:t>
      </w:r>
    </w:p>
    <w:p>
      <w:pPr>
        <w:pStyle w:val="Heading2"/>
      </w:pPr>
      <w:r>
        <w:t>6. Inventory and Asset Tracking</w:t>
      </w:r>
    </w:p>
    <w:p>
      <w:r>
        <w:t>Where operations involve physical inventory or business assets, records should be maintained using the organization's approved tracking process.</w:t>
      </w:r>
    </w:p>
    <w:p>
      <w:r>
        <w:t>Material discrepancies between expected and recorded inventory should be investigated.</w:t>
      </w:r>
    </w:p>
    <w:p>
      <w:r>
        <w:t>Assets that are damaged, missing, retired, or transferred should be updated in the relevant operational records.</w:t>
      </w:r>
    </w:p>
    <w:p>
      <w:pPr>
        <w:pStyle w:val="Heading2"/>
      </w:pPr>
      <w:r>
        <w:t>7. Operational Requests</w:t>
      </w:r>
    </w:p>
    <w:p>
      <w:r>
        <w:t>Operational requests should be assigned to an appropriate owner and tracked through completion.</w:t>
      </w:r>
    </w:p>
    <w:p>
      <w:r>
        <w:t>Requests that have a significant business impact or time-sensitive dependency should be prioritized accordingly.</w:t>
      </w:r>
    </w:p>
    <w:p>
      <w:r>
        <w:t>Requests that cannot be completed within the expected period should receive a status update and an identified next action.</w:t>
      </w:r>
    </w:p>
    <w:p>
      <w:pPr>
        <w:pStyle w:val="Heading2"/>
      </w:pPr>
      <w:r>
        <w:t>8. Incident and Exception Management</w:t>
      </w:r>
    </w:p>
    <w:p>
      <w:r>
        <w:t>Operational incidents may include service interruptions, missed delivery commitments, process failures, equipment problems, or significant workflow delays.</w:t>
      </w:r>
    </w:p>
    <w:p>
      <w:r>
        <w:t>Incident records should capture the issue, impact, owner, actions taken, and current status.</w:t>
      </w:r>
    </w:p>
    <w:p>
      <w:r>
        <w:t>Repeated incidents involving the same process should be reviewed for possible root causes and long-term corrective actions.</w:t>
      </w:r>
    </w:p>
    <w:p>
      <w:pPr>
        <w:pStyle w:val="Heading2"/>
      </w:pPr>
      <w:r>
        <w:t>9. Performance Monitoring</w:t>
      </w:r>
    </w:p>
    <w:p>
      <w:r>
        <w:t>Operations reporting may include measures such as service volume, turnaround time, backlog, fulfillment performance, capacity utilization, incident counts, and unresolved exceptions.</w:t>
      </w:r>
    </w:p>
    <w:p>
      <w:r>
        <w:t>Performance trends should be reviewed regularly rather than relying only on individual incidents.</w:t>
      </w:r>
    </w:p>
    <w:p>
      <w:r>
        <w:t>Significant deterioration in an operational metric should be investigated and discussed with the responsible owner.</w:t>
      </w:r>
    </w:p>
    <w:p>
      <w:pPr>
        <w:pStyle w:val="Heading2"/>
      </w:pPr>
      <w:r>
        <w:t>10. Escalation</w:t>
      </w:r>
    </w:p>
    <w:p>
      <w:r>
        <w:t>Issues that may materially affect customers, revenue, regulatory obligations, safety, service continuity, or major business commitments should be escalated promptly.</w:t>
      </w:r>
    </w:p>
    <w:p>
      <w:r>
        <w:t>Escalations should contain enough information for management to understand the business impact, current status, owner, and required decision or support.</w:t>
      </w:r>
    </w:p>
    <w:p>
      <w:pPr>
        <w:pStyle w:val="Heading2"/>
      </w:pPr>
      <w:r>
        <w:t>11. Continuous Improvement</w:t>
      </w:r>
    </w:p>
    <w:p>
      <w:r>
        <w:t>Operations teams should identify recurring delays, unnecessary manual work, duplicate activities, and other process inefficiencies.</w:t>
      </w:r>
    </w:p>
    <w:p>
      <w:r>
        <w:t>Improvement proposals should describe the current problem, expected benefit, affected process, and any operational dependencies.</w:t>
      </w:r>
    </w:p>
    <w:p>
      <w:r>
        <w:t>Changes to critical processes should be communicated to affected teams before implementation.</w:t>
      </w:r>
    </w:p>
    <w:p>
      <w:pPr>
        <w:pStyle w:val="Heading2"/>
      </w:pPr>
      <w:r>
        <w:t>12. Documentation and Handover</w:t>
      </w:r>
    </w:p>
    <w:p>
      <w:r>
        <w:t>Important operational activities should have sufficient documentation to support continuity when responsibilities change or team members are unavailable.</w:t>
      </w:r>
    </w:p>
    <w:p>
      <w:r>
        <w:t>Handover information should identify outstanding tasks, current risks, important deadlines, dependencies, and responsible owners.</w:t>
      </w:r>
    </w:p>
    <w:p>
      <w:r>
        <w:t>This document is a fictional sample created only for testing the enterprise RAG document-ingestion and retrieval pipeline.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