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6A" w:rsidRPr="009A6C6A" w:rsidRDefault="009A6C6A" w:rsidP="00B76307">
      <w:pPr>
        <w:jc w:val="center"/>
        <w:rPr>
          <w:b/>
          <w:sz w:val="32"/>
          <w:szCs w:val="32"/>
        </w:rPr>
      </w:pPr>
      <w:r w:rsidRPr="009A6C6A">
        <w:rPr>
          <w:b/>
          <w:sz w:val="32"/>
          <w:szCs w:val="32"/>
        </w:rPr>
        <w:t>Из Положения о нормоконтроле</w:t>
      </w:r>
      <w:r>
        <w:rPr>
          <w:b/>
          <w:sz w:val="32"/>
          <w:szCs w:val="32"/>
        </w:rPr>
        <w:t>.</w:t>
      </w:r>
      <w:bookmarkStart w:id="0" w:name="_GoBack"/>
      <w:bookmarkEnd w:id="0"/>
    </w:p>
    <w:p w:rsidR="00DA03C7" w:rsidRPr="00B76307" w:rsidRDefault="00DF045E" w:rsidP="00B76307">
      <w:pPr>
        <w:jc w:val="center"/>
        <w:rPr>
          <w:b/>
          <w:sz w:val="24"/>
        </w:rPr>
      </w:pPr>
      <w:r w:rsidRPr="00B76307">
        <w:rPr>
          <w:b/>
          <w:sz w:val="24"/>
        </w:rPr>
        <w:t xml:space="preserve">Оформление </w:t>
      </w:r>
      <w:r w:rsidR="00336EF6" w:rsidRPr="00B76307">
        <w:rPr>
          <w:b/>
          <w:sz w:val="24"/>
        </w:rPr>
        <w:t xml:space="preserve">расчетно-пояснительной записки </w:t>
      </w:r>
      <w:r w:rsidRPr="00B76307">
        <w:rPr>
          <w:b/>
          <w:sz w:val="24"/>
        </w:rPr>
        <w:t>выпускной квалификационной работы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При оформлении РПЗ ВКР необходимо руководствоваться правилами, изложенными в приложениях к </w:t>
      </w:r>
      <w:r>
        <w:rPr>
          <w:rFonts w:cs="Times New Roman"/>
          <w:color w:val="000000"/>
          <w:sz w:val="24"/>
          <w:szCs w:val="24"/>
        </w:rPr>
        <w:t>Положениям «</w:t>
      </w:r>
      <w:r w:rsidR="009E2AD4">
        <w:rPr>
          <w:sz w:val="24"/>
          <w:lang w:eastAsia="en-US"/>
        </w:rPr>
        <w:t>О порядке подготовки и защиты выпускной квалификационной работы студентов…»</w:t>
      </w:r>
      <w:r w:rsidRPr="0085588E">
        <w:rPr>
          <w:rFonts w:cs="Times New Roman"/>
          <w:color w:val="000000"/>
          <w:sz w:val="24"/>
          <w:szCs w:val="24"/>
        </w:rPr>
        <w:t xml:space="preserve"> и следующими ГОСТами: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2.105-95 ЕСКД. Общие требования к текстовым документам;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7.32-2001 Отчет о научно-исследовательской работе. Структура и правила оформления;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7.9-95 Реферат и аннотация. Общие требования;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7.12-1993 Сокращение слов на русском языке;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7.54-88 Представление численных данных о свойствах веществ и материалов в научно-технических документах;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ГОСТ 7.1-2003 Библиографическая запись.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Ниже приводятся краткие правила оформления часто встречающихся элементов в РПЗ. Для более полной информации обращаться к документам, перечисленным выше.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РПЗ ВКР должна быть </w:t>
      </w:r>
      <w:r w:rsidRPr="0085588E">
        <w:rPr>
          <w:rFonts w:cs="Times New Roman"/>
          <w:b/>
          <w:bCs/>
          <w:color w:val="000000"/>
          <w:sz w:val="24"/>
          <w:szCs w:val="24"/>
        </w:rPr>
        <w:t>грамотно написана и правильно оформлена</w:t>
      </w:r>
      <w:r w:rsidRPr="0085588E">
        <w:rPr>
          <w:rFonts w:cs="Times New Roman"/>
          <w:color w:val="000000"/>
          <w:sz w:val="24"/>
          <w:szCs w:val="24"/>
        </w:rPr>
        <w:t xml:space="preserve">. Она должна быть распечатана на одной стороне </w:t>
      </w:r>
      <w:r w:rsidRPr="0085588E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белого </w:t>
      </w:r>
      <w:r w:rsidRPr="0085588E">
        <w:rPr>
          <w:rFonts w:cs="Times New Roman"/>
          <w:color w:val="000000"/>
          <w:sz w:val="24"/>
          <w:szCs w:val="24"/>
        </w:rPr>
        <w:t xml:space="preserve">листа бумаги формата А4 (210х297 мм) шрифтом </w:t>
      </w:r>
      <w:r w:rsidRPr="0085588E">
        <w:rPr>
          <w:rFonts w:cs="Times New Roman"/>
          <w:b/>
          <w:bCs/>
          <w:i/>
          <w:iCs/>
          <w:color w:val="000000"/>
          <w:sz w:val="24"/>
          <w:szCs w:val="24"/>
        </w:rPr>
        <w:t>черного цвета Times New Roman размером 14 пунктов</w:t>
      </w:r>
      <w:r w:rsidRPr="0085588E">
        <w:rPr>
          <w:rFonts w:cs="Times New Roman"/>
          <w:color w:val="000000"/>
          <w:sz w:val="24"/>
          <w:szCs w:val="24"/>
        </w:rPr>
        <w:t xml:space="preserve">, кроме фрагментов кода про-грамм, для которых необходимо использовать шрифт </w:t>
      </w:r>
      <w:r w:rsidRPr="0085588E">
        <w:rPr>
          <w:rFonts w:cs="Times New Roman"/>
          <w:b/>
          <w:bCs/>
          <w:i/>
          <w:iCs/>
          <w:color w:val="000000"/>
          <w:sz w:val="24"/>
          <w:szCs w:val="24"/>
        </w:rPr>
        <w:t>Courier New</w:t>
      </w:r>
      <w:r w:rsidRPr="0085588E">
        <w:rPr>
          <w:rFonts w:cs="Times New Roman"/>
          <w:color w:val="000000"/>
          <w:sz w:val="24"/>
          <w:szCs w:val="24"/>
        </w:rPr>
        <w:t xml:space="preserve">.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При выполнении РПЗ необходимо соблюдать </w:t>
      </w:r>
      <w:r w:rsidRPr="0085588E">
        <w:rPr>
          <w:rFonts w:cs="Times New Roman"/>
          <w:b/>
          <w:bCs/>
          <w:i/>
          <w:iCs/>
          <w:color w:val="000000"/>
          <w:sz w:val="24"/>
          <w:szCs w:val="24"/>
        </w:rPr>
        <w:t>равномерную плотность, контрастность и четкость изображения по всему документу</w:t>
      </w:r>
      <w:r w:rsidRPr="0085588E">
        <w:rPr>
          <w:rFonts w:cs="Times New Roman"/>
          <w:color w:val="000000"/>
          <w:sz w:val="24"/>
          <w:szCs w:val="24"/>
        </w:rPr>
        <w:t xml:space="preserve">. В нем должны быть четкие, не расплывшиеся линии, буквы, цифры и знаки. </w:t>
      </w:r>
    </w:p>
    <w:p w:rsidR="0085588E" w:rsidRPr="0085588E" w:rsidRDefault="0085588E" w:rsidP="0085588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Разрешается использовать компьютерные возможности акцентирования внимания на определенных терминах, формулах, теоремах, применяя разное начертание шрифта. </w:t>
      </w:r>
    </w:p>
    <w:p w:rsidR="0085588E" w:rsidRPr="0085588E" w:rsidRDefault="0085588E" w:rsidP="009E2A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 w:val="24"/>
          <w:szCs w:val="24"/>
        </w:rPr>
      </w:pPr>
      <w:r w:rsidRPr="0085588E">
        <w:rPr>
          <w:rFonts w:cs="Times New Roman"/>
          <w:color w:val="000000"/>
          <w:sz w:val="24"/>
          <w:szCs w:val="24"/>
        </w:rPr>
        <w:t xml:space="preserve">Для переноса слов в тексте необходимо использовать автоматическую расстановку переносов. </w:t>
      </w:r>
    </w:p>
    <w:p w:rsidR="0094270B" w:rsidRDefault="0085588E" w:rsidP="0085588E">
      <w:pPr>
        <w:pStyle w:val="a6"/>
        <w:ind w:firstLine="708"/>
        <w:rPr>
          <w:rFonts w:cs="Times New Roman"/>
          <w:color w:val="000000"/>
          <w:szCs w:val="24"/>
        </w:rPr>
      </w:pPr>
      <w:r w:rsidRPr="0085588E">
        <w:rPr>
          <w:rFonts w:cs="Times New Roman"/>
          <w:color w:val="000000"/>
          <w:szCs w:val="24"/>
        </w:rPr>
        <w:t>Ниже показаны примеры оформления текста РПЗ и различных структурных элементов. Примеры взяты из разных курсовых и дипломных проектов.</w:t>
      </w:r>
    </w:p>
    <w:p w:rsidR="009E2AD4" w:rsidRPr="0085588E" w:rsidRDefault="009E2AD4" w:rsidP="0085588E">
      <w:pPr>
        <w:pStyle w:val="a6"/>
        <w:ind w:firstLine="708"/>
        <w:rPr>
          <w:szCs w:val="24"/>
        </w:rPr>
      </w:pPr>
    </w:p>
    <w:tbl>
      <w:tblPr>
        <w:tblStyle w:val="a5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55"/>
        <w:gridCol w:w="1201"/>
        <w:gridCol w:w="604"/>
        <w:gridCol w:w="242"/>
        <w:gridCol w:w="5003"/>
      </w:tblGrid>
      <w:tr w:rsidR="0020566B" w:rsidTr="0006270C">
        <w:tc>
          <w:tcPr>
            <w:tcW w:w="4156" w:type="dxa"/>
            <w:gridSpan w:val="2"/>
          </w:tcPr>
          <w:p w:rsidR="009E2AD4" w:rsidRPr="00D44373" w:rsidRDefault="00085472" w:rsidP="00D44373">
            <w:pPr>
              <w:pStyle w:val="Default"/>
              <w:ind w:firstLine="709"/>
              <w:jc w:val="both"/>
            </w:pPr>
            <w:r>
              <w:rPr>
                <w:noProof/>
              </w:rPr>
              <w:pict>
                <v:group id="Группа 68" o:spid="_x0000_s1026" style="position:absolute;left:0;text-align:left;margin-left:245.55pt;margin-top:-.15pt;width:222.85pt;height:275.05pt;z-index:251724800" coordsize="28299,3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3" o:spid="_x0000_s1027" type="#_x0000_t32" style="position:absolute;left:2125;top:12299;width:366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yop8YAAADbAAAADwAAAGRycy9kb3ducmV2LnhtbESPQWvCQBSE74X+h+UVvBTdGMHa1FWK&#10;oJR6EFMv3h7Z12ww+zZk1yT667uFQo/DzHzDLNeDrUVHra8cK5hOEhDEhdMVlwpOX9vxAoQPyBpr&#10;x6TgRh7Wq8eHJWba9XykLg+liBD2GSowITSZlL4wZNFPXEMcvW/XWgxRtqXULfYRbmuZJslcWqw4&#10;LhhsaGOouORXq+B51l/Ma1rtNp+HDl+6831f9HelRk/D+xuIQEP4D/+1P7SCdAa/X+IP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cqKfGAAAA2wAAAA8AAAAAAAAA&#10;AAAAAAAAoQIAAGRycy9kb3ducmV2LnhtbFBLBQYAAAAABAAEAPkAAACUAwAAAAA=&#10;" strokecolor="#404040 [2429]" strokeweight=".5pt">
                    <v:stroke startarrow="classic" startarrowwidth="narrow" endarrow="classic" endarrowwidth="narrow"/>
                  </v:shape>
                  <v:rect id="Прямоугольник 28" o:spid="_x0000_s1028" style="position:absolute;left:1867;top:10818;width:4140;height:13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E47wA&#10;AADbAAAADwAAAGRycy9kb3ducmV2LnhtbERPzQ7BQBC+S7zDZiRubAkiZYkQibihDm6jO9pGd7bp&#10;Lq23tweJ45fvf7luTSneVLvCsoLRMAJBnFpdcKYguewHcxDOI2ssLZOCDzlYr7qdJcbaNnyi99ln&#10;IoSwi1FB7n0VS+nSnAy6oa2IA/ewtUEfYJ1JXWMTwk0px1E0kwYLDg05VrTNKX2eX0bB9LqvppPN&#10;tk1uu6iRNz5O8I5K9XvtZgHCU+v/4p/7oBWMw9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CkTjvAAAANsAAAAPAAAAAAAAAAAAAAAAAJgCAABkcnMvZG93bnJldi54&#10;bWxQSwUGAAAAAAQABAD1AAAAgQMAAAAA&#10;" filled="f" stroked="f" strokeweight="2pt">
                    <v:textbox inset="0,0,0,0">
                      <w:txbxContent>
                        <w:p w:rsidR="008912C8" w:rsidRPr="00416148" w:rsidRDefault="008912C8" w:rsidP="005512FC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416148"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3 см</w:t>
                          </w:r>
                        </w:p>
                      </w:txbxContent>
                    </v:textbox>
                  </v:rect>
                  <v:group id="Группа 67" o:spid="_x0000_s1029" style="position:absolute;width:28299;height:34929" coordsize="28299,34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line id="Прямая соединительная линия 45" o:spid="_x0000_s1030" style="position:absolute;visibility:visible" from="4829,32325" to="7210,3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e9cQAAADbAAAADwAAAGRycy9kb3ducmV2LnhtbESP3YrCMBSE7xd8h3CEvdPUxVWpRpGy&#10;uooo+PMAh+bYFpuT0kTt+vRGEPZymJlvmMmsMaW4Ue0Kywp63QgEcWp1wZmC03HRGYFwHlljaZkU&#10;/JGD2bT1McFY2zvv6XbwmQgQdjEqyL2vYildmpNB17UVcfDOtjbog6wzqWu8B7gp5VcUDaTBgsNC&#10;jhUlOaWXw9UoWCY/uP3NHsNzst5c3W4ll4+jVOqz3czHIDw1/j/8bq+0gv43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t71xAAAANsAAAAPAAAAAAAAAAAA&#10;AAAAAKECAABkcnMvZG93bnJldi54bWxQSwUGAAAAAAQABAD5AAAAkgMAAAAA&#10;" strokecolor="#404040 [2429]" strokeweight=".5pt"/>
                    <v:shape id="Прямая со стрелкой 46" o:spid="_x0000_s1031" type="#_x0000_t32" style="position:absolute;left:5344;top:32325;width:0;height:26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Tun8YAAADbAAAADwAAAGRycy9kb3ducmV2LnhtbESPQWvCQBSE70L/w/IKXkQ32mI1dRUR&#10;WooeSqMXb4/sazaYfRuya5L667tCocdhZr5hVpveVqKlxpeOFUwnCQji3OmSCwWn49t4AcIHZI2V&#10;Y1LwQx4264fBClPtOv6iNguFiBD2KSowIdSplD43ZNFPXE0cvW/XWAxRNoXUDXYRbis5S5K5tFhy&#10;XDBY085QfsmuVsHoqbuY5ax83+0/W3xpz7dD3t2UGj7221cQgfrwH/5rf2gFz3O4f4k/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07p/GAAAA2wAAAA8AAAAAAAAA&#10;AAAAAAAAoQIAAGRycy9kb3ducmV2LnhtbFBLBQYAAAAABAAEAPkAAACUAwAAAAA=&#10;" strokecolor="#404040 [2429]" strokeweight=".5pt">
                      <v:stroke startarrow="classic" startarrowwidth="narrow" endarrow="classic" endarrowwidth="narrow"/>
                    </v:shape>
                    <v:rect id="Прямоугольник 48" o:spid="_x0000_s1032" style="position:absolute;left:2446;top:32776;width:2636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hQ7wA&#10;AADbAAAADwAAAGRycy9kb3ducmV2LnhtbERPuwrCMBTdBf8hXMFNU6WKVKOIIoibr8Ht2lzbYnNT&#10;mmjr35tBcDyc92LVmlK8qXaFZQWjYQSCOLW64EzB5bwbzEA4j6yxtEwKPuRgtex2Fpho2/CR3ief&#10;iRDCLkEFufdVIqVLczLohrYiDtzD1gZ9gHUmdY1NCDelHEfRVBosODTkWNEmp/R5ehkFk+uumsTr&#10;TXu5baNG3vgQ4x2V6vfa9RyEp9b/xT/3XiuIw9j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1aFDvAAAANsAAAAPAAAAAAAAAAAAAAAAAJgCAABkcnMvZG93bnJldi54&#10;bWxQSwUGAAAAAAQABAD1AAAAgQMAAAAA&#10;" filled="f" stroked="f" strokeweight="2pt">
                      <v:textbox inset="0,0,0,0">
                        <w:txbxContent>
                          <w:p w:rsidR="008912C8" w:rsidRPr="00416148" w:rsidRDefault="008912C8" w:rsidP="00160999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16148">
                              <w:rPr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2 см</w:t>
                            </w:r>
                          </w:p>
                        </w:txbxContent>
                      </v:textbox>
                    </v:rect>
                    <v:shape id="Прямая со стрелкой 57" o:spid="_x0000_s1033" type="#_x0000_t32" style="position:absolute;left:16356;top:33163;width:15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ivcIAAADbAAAADwAAAGRycy9kb3ducmV2LnhtbESPQWvCQBSE7wX/w/IKvTWbCrUSXaUI&#10;Qqv2YNT7I/vMxmbfhuxq4r93BcHjMPPNMNN5b2txodZXjhV8JCkI4sLpiksF+93yfQzCB2SNtWNS&#10;cCUP89ngZYqZdh1v6ZKHUsQS9hkqMCE0mZS+MGTRJ64hjt7RtRZDlG0pdYtdLLe1HKbpSFqsOC4Y&#10;bGhhqPjPz1bB5592Nj8ftuvTqful3m3MCr1Sb6/99wREoD48ww/6R0fuC+5f4g+Q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ivcIAAADbAAAADwAAAAAAAAAAAAAA&#10;AAChAgAAZHJzL2Rvd25yZXYueG1sUEsFBgAAAAAEAAQA+QAAAJADAAAAAA==&#10;" strokecolor="#404040 [2429]" strokeweight=".5pt">
                      <v:stroke startarrow="classic" startarrowwidth="narrow" endarrowwidth="narrow"/>
                    </v:shape>
                    <v:rect id="Прямоугольник 58" o:spid="_x0000_s1034" style="position:absolute;left:18288;top:32390;width:8286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3nr4A&#10;AADbAAAADwAAAGRycy9kb3ducmV2LnhtbERPS4vCMBC+C/6HMII3TRWVpRpFFEH25mMP3sZmbIvN&#10;pDTRdv+9c1jY48f3Xm06V6k3NaH0bGAyTkARZ96WnBu4Xg6jL1AhIlusPJOBXwqwWfd7K0ytb/lE&#10;73PMlYRwSNFAEWOdah2yghyGsa+JhXv4xmEU2OTaNthKuKv0NEkW2mHJ0lBgTbuCsuf55QzMfw71&#10;fLbdddfbPmn1jb9neEdjhoNuuwQVqYv/4j/30YpPxsoX+QF6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MN56+AAAA2wAAAA8AAAAAAAAAAAAAAAAAmAIAAGRycy9kb3ducmV2&#10;LnhtbFBLBQYAAAAABAAEAPUAAACDAwAAAAA=&#10;" filled="f" stroked="f" strokeweight="2pt">
                      <v:textbox inset="0,0,0,0">
                        <w:txbxContent>
                          <w:p w:rsidR="008912C8" w:rsidRPr="00416148" w:rsidRDefault="008912C8" w:rsidP="009C36C1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16148">
                              <w:rPr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внизу по центру</w:t>
                            </w:r>
                          </w:p>
                        </w:txbxContent>
                      </v:textbox>
                    </v:rect>
                    <v:group id="Группа 66" o:spid="_x0000_s1035" style="position:absolute;width:28299;height:25834" coordsize="28299,25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group id="Группа 65" o:spid="_x0000_s1036" style="position:absolute;left:1996;width:26303;height:25834" coordsize="26303,25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line id="Прямая соединительная линия 35" o:spid="_x0000_s1037" style="position:absolute;visibility:visible" from="23761,8435" to="23761,25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StiMQAAADbAAAADwAAAGRycy9kb3ducmV2LnhtbESP3YrCMBSE7xd8h3CEvdPUlVWpRpGy&#10;uooo+PMAh+bYFpuT0kTt+vRGEPZymJlvmMmsMaW4Ue0Kywp63QgEcWp1wZmC03HRGYFwHlljaZkU&#10;/JGD2bT1McFY2zvv6XbwmQgQdjEqyL2vYildmpNB17UVcfDOtjbog6wzqWu8B7gp5VcUDaTBgsNC&#10;jhUlOaWXw9UoWCY/uP3NHsNzst5c3W4ll4+jVOqz3czHIDw1/j/8bq+0gv43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K2IxAAAANsAAAAPAAAAAAAAAAAA&#10;AAAAAKECAABkcnMvZG93bnJldi54bWxQSwUGAAAAAAQABAD5AAAAkgMAAAAA&#10;" strokecolor="#404040 [2429]" strokeweight=".5pt"/>
                        <v:shape id="Прямая со стрелкой 36" o:spid="_x0000_s1038" type="#_x0000_t32" style="position:absolute;left:23761;top:12299;width:1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YvsYAAADbAAAADwAAAGRycy9kb3ducmV2LnhtbESPQWvCQBSE70L/w/IK3nRTK2Kja6gt&#10;YnsRtErr7Zl9JiHZtzG7avrv3ULB4zAz3zDTpDWVuFDjCssKnvoRCOLU6oIzBduvRW8MwnlkjZVl&#10;UvBLDpLZQ2eKsbZXXtNl4zMRIOxiVJB7X8dSujQng65va+LgHW1j0AfZZFI3eA1wU8lBFI2kwYLD&#10;Qo41veWUlpuzUbCS3/v5abjc4fknPR2G9cv7Z+mV6j62rxMQnlp/D/+3P7SC5xH8fQ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n2L7GAAAA2wAAAA8AAAAAAAAA&#10;AAAAAAAAoQIAAGRycy9kb3ducmV2LnhtbFBLBQYAAAAABAAEAPkAAACUAwAAAAA=&#10;" strokecolor="#404040 [2429]" strokeweight=".5pt">
                          <v:stroke startarrow="classic" startarrowwidth="narrow" startarrowlength="short" endarrow="classic" endarrowwidth="narrow" endarrowlength="short"/>
                        </v:shape>
                        <v:group id="Группа 64" o:spid="_x0000_s1039" style="position:absolute;width:24463;height:21817" coordsize="24463,2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group id="Группа 63" o:spid="_x0000_s1040" style="position:absolute;width:10040;height:21817" coordsize="10040,2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<v:line id="Прямая соединительная линия 25" o:spid="_x0000_s1041" style="position:absolute;visibility:visible" from="3863,2640" to="3863,15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07VcMAAADbAAAADwAAAGRycy9kb3ducmV2LnhtbESP3YrCMBSE7wXfIRzBO00VXKVrFCnq&#10;KqLgzwMcmmNbtjkpTdSuT78RBC+HmfmGmc4bU4o71a6wrGDQj0AQp1YXnCm4nFe9CQjnkTWWlknB&#10;HzmYz9qtKcbaPvhI95PPRICwi1FB7n0VS+nSnAy6vq2Ig3e1tUEfZJ1JXeMjwE0ph1H0JQ0WHBZy&#10;rCjJKf093YyCdbLE/U/2HF+T7e7mDhu5fp6lUt1Os/gG4anxn/C7vdEKhiN4fQ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tO1XDAAAA2wAAAA8AAAAAAAAAAAAA&#10;AAAAoQIAAGRycy9kb3ducmV2LnhtbFBLBQYAAAAABAAEAPkAAACRAwAAAAA=&#10;" strokecolor="#404040 [2429]" strokeweight=".5pt"/>
                            <v:line id="Прямая соединительная линия 27" o:spid="_x0000_s1042" style="position:absolute;visibility:visible" from="5280,2640" to="5280,2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AucIAAADbAAAADwAAAGRycy9kb3ducmV2LnhtbESP3YrCMBSE7xd8h3AE7zTVC5VqFCn+&#10;Iiv48wCH5tgWm5PSRK0+vREW9nKYmW+Y6bwxpXhQ7QrLCvq9CARxanXBmYLLedUdg3AeWWNpmRS8&#10;yMF81vqZYqztk4/0OPlMBAi7GBXk3lexlC7NyaDr2Yo4eFdbG/RB1pnUNT4D3JRyEEVDabDgsJBj&#10;RUlO6e10NwrWyRJ/N9l7dE12+7s7bOX6fZZKddrNYgLCU+P/w3/trVYwGMH3S/gBcv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MAucIAAADbAAAADwAAAAAAAAAAAAAA&#10;AAChAgAAZHJzL2Rvd25yZXYueG1sUEsFBgAAAAAEAAQA+QAAAJADAAAAAA==&#10;" strokecolor="#404040 [2429]" strokeweight=".5pt"/>
                            <v:shape id="Прямая со стрелкой 29" o:spid="_x0000_s1043" type="#_x0000_t32" style="position:absolute;left:3799;top:5666;width:15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SfTcUAAADbAAAADwAAAGRycy9kb3ducmV2LnhtbESPQWvCQBSE7wX/w/KEXkQ3plA1uooI&#10;LcUeStWLt0f2mQ1m34bsNkn99V1B6HGYmW+Y1aa3lWip8aVjBdNJAoI4d7rkQsHp+Daeg/ABWWPl&#10;mBT8kofNevC0wky7jr+pPYRCRAj7DBWYEOpMSp8bsugnriaO3sU1FkOUTSF1g12E20qmSfIqLZYc&#10;FwzWtDOUXw8/VsHopbuaRVq+7/ZfLc7a8+0z725KPQ/77RJEoD78hx/tD60gXcD9S/w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SfTcUAAADbAAAADwAAAAAAAAAA&#10;AAAAAAChAgAAZHJzL2Rvd25yZXYueG1sUEsFBgAAAAAEAAQA+QAAAJMDAAAAAA==&#10;" strokecolor="#404040 [2429]" strokeweight=".5pt">
                              <v:stroke startarrow="classic" startarrowwidth="narrow" endarrow="classic" endarrowwidth="narrow"/>
                            </v:shape>
                            <v:rect id="Прямоугольник 31" o:spid="_x0000_s1044" style="position:absolute;top:4185;width:4140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7o8MA&#10;AADbAAAADwAAAGRycy9kb3ducmV2LnhtbESPQWvCQBSE7wX/w/IKvdVdrUqJrhIiQulNjQdvr9ln&#10;Epp9G7KrSf99VxA8DjPzDbPaDLYRN+p87VjDZKxAEBfO1FxqyI+7908QPiAbbByThj/ysFmPXlaY&#10;GNfznm6HUIoIYZ+ghiqENpHSFxVZ9GPXEkfv4jqLIcqulKbDPsJtI6dKLaTFmuNChS1lFRW/h6vV&#10;MD/t2vkszYb8vFW9PPP3DH9Q67fXIV2CCDSEZ/jR/jIaPiZw/x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l7o8MAAADbAAAADwAAAAAAAAAAAAAAAACYAgAAZHJzL2Rv&#10;d25yZXYueG1sUEsFBgAAAAAEAAQA9QAAAIgDAAAAAA==&#10;" filled="f" stroked="f" strokeweight="2pt">
                              <v:textbox inset="0,0,0,0">
                                <w:txbxContent>
                                  <w:p w:rsidR="008912C8" w:rsidRPr="00416148" w:rsidRDefault="008912C8" w:rsidP="00D56EE0">
                                    <w:pPr>
                                      <w:jc w:val="center"/>
                                      <w:rPr>
                                        <w:b/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</w:pPr>
                                    <w:r w:rsidRPr="00416148">
                                      <w:rPr>
                                        <w:b/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  <w:t>1,25 см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32" o:spid="_x0000_s1045" style="position:absolute;visibility:visible" from="5280,2640" to="7661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01/MMAAADbAAAADwAAAGRycy9kb3ducmV2LnhtbESP3YrCMBSE7wXfIRzBO01VWKVrFCnq&#10;KqLgzwMcmmNbtjkpTdSuT78RBC+HmfmGmc4bU4o71a6wrGDQj0AQp1YXnCm4nFe9CQjnkTWWlknB&#10;HzmYz9qtKcbaPvhI95PPRICwi1FB7n0VS+nSnAy6vq2Ig3e1tUEfZJ1JXeMjwE0ph1H0JQ0WHBZy&#10;rCjJKf093YyCdbLE/U/2HF+T7e7mDhu5fp6lUt1Os/gG4anxn/C7vdEKRkN4fQ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NfzDAAAA2wAAAA8AAAAAAAAAAAAA&#10;AAAAoQIAAGRycy9kb3ducmV2LnhtbFBLBQYAAAAABAAEAPkAAACRAwAAAAA=&#10;" strokecolor="#404040 [2429]" strokeweight=".5pt"/>
                            <v:shape id="Прямая со стрелкой 33" o:spid="_x0000_s1046" type="#_x0000_t32" style="position:absolute;left:6825;width:0;height:26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U+esYAAADbAAAADwAAAGRycy9kb3ducmV2LnhtbESPQWvCQBSE70L/w/IKXopuNNDa1FWK&#10;oEh7KE29eHtkX7PB7NuQXZPor3cLBY/DzHzDLNeDrUVHra8cK5hNExDEhdMVlwoOP9vJAoQPyBpr&#10;x6TgQh7Wq4fREjPtev6mLg+liBD2GSowITSZlL4wZNFPXUMcvV/XWgxRtqXULfYRbms5T5JnabHi&#10;uGCwoY2h4pSfrYKntD+Z13m123x8dfjSHa+fRX9Vavw4vL+BCDSEe/i/vdcK0hT+vsQf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FPnrGAAAA2wAAAA8AAAAAAAAA&#10;AAAAAAAAoQIAAGRycy9kb3ducmV2LnhtbFBLBQYAAAAABAAEAPkAAACUAwAAAAA=&#10;" strokecolor="#404040 [2429]" strokeweight=".5pt">
                              <v:stroke startarrow="classic" startarrowwidth="narrow" endarrow="classic" endarrowwidth="narrow"/>
                            </v:shape>
                            <v:rect id="Прямоугольник 34" o:spid="_x0000_s1047" style="position:absolute;left:7405;top:515;width:2635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YO8IA&#10;AADbAAAADwAAAGRycy9kb3ducmV2LnhtbESPQYvCMBSE74L/ITzBm6ZqXaSaFnERxNu6evD2bJ5t&#10;sXkpTdbWf28WFvY4zMw3zCbrTS2e1LrKsoLZNAJBnFtdcaHg/L2frEA4j6yxtkwKXuQgS4eDDSba&#10;dvxFz5MvRICwS1BB6X2TSOnykgy6qW2Ig3e3rUEfZFtI3WIX4KaW8yj6kAYrDgslNrQrKX+cfoyC&#10;5WXfLOPtrj9fP6NOXvkY4w2VGo/67RqEp97/h//aB61gEcPvl/AD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tg7wgAAANsAAAAPAAAAAAAAAAAAAAAAAJgCAABkcnMvZG93&#10;bnJldi54bWxQSwUGAAAAAAQABAD1AAAAhwMAAAAA&#10;" filled="f" stroked="f" strokeweight="2pt">
                              <v:textbox inset="0,0,0,0">
                                <w:txbxContent>
                                  <w:p w:rsidR="008912C8" w:rsidRPr="00416148" w:rsidRDefault="008912C8" w:rsidP="00160999">
                                    <w:pPr>
                                      <w:rPr>
                                        <w:b/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</w:pPr>
                                    <w:r w:rsidRPr="00416148">
                                      <w:rPr>
                                        <w:b/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  <w:t>2 см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Прямая соединительная линия 37" o:spid="_x0000_s1048" style="position:absolute;visibility:visible" from="13909,3219" to="17877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WZMUAAADbAAAADwAAAGRycy9kb3ducmV2LnhtbESP3WrCQBSE7wu+w3IE7+pGC1VSV5Fg&#10;NaUo+PMAh+wxCc2eDdlNTPP03UKhl8PMfMOsNr2pREeNKy0rmE0jEMSZ1SXnCm7X9+clCOeRNVaW&#10;ScE3OdisR08rjLV98Jm6i89FgLCLUUHhfR1L6bKCDLqprYmDd7eNQR9kk0vd4CPATSXnUfQqDZYc&#10;FgqsKSko+7q0RsE+2eHxkA+Le/Lx2bpTKvfDVSo1GffbNxCeev8f/munWsHLAn6/h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qWZMUAAADbAAAADwAAAAAAAAAA&#10;AAAAAAChAgAAZHJzL2Rvd25yZXYueG1sUEsFBgAAAAAEAAQA+QAAAJMDAAAAAA==&#10;" strokecolor="#404040 [2429]" strokeweight=".5pt"/>
                          <v:line id="Прямая соединительная линия 38" o:spid="_x0000_s1049" style="position:absolute;visibility:visible" from="13909,4829" to="23973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UCFsAAAADbAAAADwAAAGRycy9kb3ducmV2LnhtbERPy4rCMBTdC/5DuII7TccBlWoqQ3HU&#10;QRRG5wMuze0Dm5vSRK1+/WQhuDyc93LVmVrcqHWVZQUf4wgEcWZ1xYWCv/P3aA7CeWSNtWVS8CAH&#10;q6TfW2Ks7Z1/6XbyhQgh7GJUUHrfxFK6rCSDbmwb4sDltjXoA2wLqVu8h3BTy0kUTaXBikNDiQ2l&#10;JWWX09Uo2KRrPGyL5yxPf/ZXd9zJzfMslRoOuq8FCE+df4tf7p1W8BnGhi/hB8jk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1AhbAAAAA2wAAAA8AAAAAAAAAAAAAAAAA&#10;oQIAAGRycy9kb3ducmV2LnhtbFBLBQYAAAAABAAEAPkAAACOAwAAAAA=&#10;" strokecolor="#404040 [2429]" strokeweight=".5pt"/>
                          <v:line id="Прямая соединительная линия 39" o:spid="_x0000_s1050" style="position:absolute;visibility:visible" from="13909,6890" to="23942,6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njcQAAADbAAAADwAAAGRycy9kb3ducmV2LnhtbESP3YrCMBSE7xd8h3CEvdPUFVatRpGy&#10;uooo+PMAh+bYFpuT0kTt+vRGEPZymJlvmMmsMaW4Ue0Kywp63QgEcWp1wZmC03HRGYJwHlljaZkU&#10;/JGD2bT1McFY2zvv6XbwmQgQdjEqyL2vYildmpNB17UVcfDOtjbog6wzqWu8B7gp5VcUfUuDBYeF&#10;HCtKckovh6tRsEx+cPubPQbnZL25ut1KLh9HqdRnu5mPQXhq/H/43V5pBf0R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+aeNxAAAANsAAAAPAAAAAAAAAAAA&#10;AAAAAKECAABkcnMvZG93bnJldi54bWxQSwUGAAAAAAQABAD5AAAAkgMAAAAA&#10;" strokecolor="#404040 [2429]" strokeweight=".5pt"/>
                          <v:shape id="Прямая со стрелкой 40" o:spid="_x0000_s1051" type="#_x0000_t32" style="position:absolute;left:17386;top:3219;width:0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HTcMMAAADbAAAADwAAAGRycy9kb3ducmV2LnhtbERPz2vCMBS+D/wfwhN2GZrqxjZro4ig&#10;yDyM6S7eHs2zKW1eSpO1nX+9OQx2/Ph+Z+vB1qKj1peOFcymCQji3OmSCwXf593kHYQPyBprx6Tg&#10;lzysV6OHDFPtev6i7hQKEUPYp6jAhNCkUvrckEU/dQ1x5K6utRgibAupW+xjuK3lPElepcWSY4PB&#10;hraG8ur0YxU8PfeVWczL/fbjs8O37nI75v1NqcfxsFmCCDSEf/Gf+6AVvMT18U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R03DDAAAA2wAAAA8AAAAAAAAAAAAA&#10;AAAAoQIAAGRycy9kb3ducmV2LnhtbFBLBQYAAAAABAAEAPkAAACRAwAAAAA=&#10;" strokecolor="#404040 [2429]" strokeweight=".5pt">
                            <v:stroke startarrow="classic" startarrowwidth="narrow" endarrow="classic" endarrowwidth="narrow"/>
                          </v:shape>
                          <v:rect id="Прямоугольник 41" o:spid="_x0000_s1052" style="position:absolute;left:17901;top:3219;width:3429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3sMA&#10;AADbAAAADwAAAGRycy9kb3ducmV2LnhtbESPQWvCQBSE7wX/w/KE3upGSYqkrhIiQunNNB68vWaf&#10;STD7NmS3Jv33XUHwOMzMN8xmN5lO3GhwrWUFy0UEgriyuuVaQfl9eFuDcB5ZY2eZFPyRg9129rLB&#10;VNuRj3QrfC0ChF2KChrv+1RKVzVk0C1sTxy8ix0M+iCHWuoBxwA3nVxF0bs02HJYaLCnvKHqWvwa&#10;Bcnp0Cdxlk/leR+N8sxfMf6gUq/zKfsA4Wnyz/Cj/akVxEu4fw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8I3sMAAADbAAAADwAAAAAAAAAAAAAAAACYAgAAZHJzL2Rv&#10;d25yZXYueG1sUEsFBgAAAAAEAAQA9QAAAIgDAAAAAA==&#10;" filled="f" stroked="f" strokeweight="2pt">
                            <v:textbox inset="0,0,0,0">
                              <w:txbxContent>
                                <w:p w:rsidR="008912C8" w:rsidRPr="00416148" w:rsidRDefault="008912C8" w:rsidP="00160999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16148">
                                    <w:rPr>
                                      <w:b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2 инт.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2" o:spid="_x0000_s1053" type="#_x0000_t32" style="position:absolute;left:18931;top:4829;width:0;height:2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/onMcAAADbAAAADwAAAGRycy9kb3ducmV2LnhtbESPS2vDMBCE74X+B7GBXEoi1yl5OFFC&#10;CDSU9lDyuOS2WBvLxFoZS7Xd/PqqUOhxmJlvmNWmt5VoqfGlYwXP4wQEce50yYWC8+l1NAfhA7LG&#10;yjEp+CYPm/Xjwwoz7To+UHsMhYgQ9hkqMCHUmZQ+N2TRj11NHL2rayyGKJtC6ga7CLeVTJNkKi2W&#10;HBcM1rQzlN+OX1bB06S7mUVa7nfvny3O2sv9I+/uSg0H/XYJIlAf/sN/7Tet4CWF3y/xB8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D+icxwAAANsAAAAPAAAAAAAA&#10;AAAAAAAAAKECAABkcnMvZG93bnJldi54bWxQSwUGAAAAAAQABAD5AAAAlQMAAAAA&#10;" strokecolor="#404040 [2429]" strokeweight=".5pt">
                            <v:stroke startarrow="classic" startarrowwidth="narrow" endarrow="classic" endarrowwidth="narrow"/>
                          </v:shape>
                          <v:rect id="Прямоугольник 43" o:spid="_x0000_s1054" style="position:absolute;left:19447;top:5022;width:5016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zMsIA&#10;AADbAAAADwAAAGRycy9kb3ducmV2LnhtbESPQYvCMBSE74L/ITzBm6ZqXaSaFnERxNu6evD2bJ5t&#10;sXkpTdbWf28WFvY4zMw3zCbrTS2e1LrKsoLZNAJBnFtdcaHg/L2frEA4j6yxtkwKXuQgS4eDDSba&#10;dvxFz5MvRICwS1BB6X2TSOnykgy6qW2Ig3e3rUEfZFtI3WIX4KaW8yj6kAYrDgslNrQrKX+cfoyC&#10;5WXfLOPtrj9fP6NOXvkY4w2VGo/67RqEp97/h//aB60gXsDvl/AD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MywgAAANsAAAAPAAAAAAAAAAAAAAAAAJgCAABkcnMvZG93&#10;bnJldi54bWxQSwUGAAAAAAQABAD1AAAAhwMAAAAA&#10;" filled="f" stroked="f" strokeweight="2pt">
                            <v:textbox inset="0,0,0,0">
                              <w:txbxContent>
                                <w:p w:rsidR="008912C8" w:rsidRPr="00416148" w:rsidRDefault="008912C8" w:rsidP="00160999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16148">
                                    <w:rPr>
                                      <w:b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3-4 инт.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44" o:spid="_x0000_s1055" style="position:absolute;left:23890;top:10625;width:2413;height:13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uCMMA&#10;AADbAAAADwAAAGRycy9kb3ducmV2LnhtbESP3WoCMRSE7wu+QzhCb4pm/W3ZGkUKheJN0fYBDpvT&#10;zermZEnSNfbpjVDwcpiZb5jVJtlW9ORD41jBZFyAIK6cbrhW8P31PnoBESKyxtYxKbhQgM168LDC&#10;Ursz76k/xFpkCIcSFZgYu1LKUBmyGMauI87ej/MWY5a+ltrjOcNtK6dFsZQWG84LBjt6M1SdDr9W&#10;waIr9rU7pkv4/Js+7XrzzLPklXocpu0riEgp3sP/7Q+tYD6H25f8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9uCMMAAADbAAAADwAAAAAAAAAAAAAAAACYAgAAZHJzL2Rv&#10;d25yZXYueG1sUEsFBgAAAAAEAAQA9QAAAIgDAAAAAA==&#10;" fillcolor="white [3201]" stroked="f" strokeweight="2pt">
                          <v:textbox inset="0,0,0,0">
                            <w:txbxContent>
                              <w:p w:rsidR="008912C8" w:rsidRPr="00416148" w:rsidRDefault="008912C8" w:rsidP="00160999">
                                <w:pPr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416148"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1 см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49" o:spid="_x0000_s1056" style="position:absolute;visibility:visible" from="15647,16935" to="21743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U8MQAAADbAAAADwAAAGRycy9kb3ducmV2LnhtbESP3YrCMBSE7xd8h3CEvdPURVatRpGy&#10;uooo+PMAh+bYFpuT0kTt+vRGEPZymJlvmMmsMaW4Ue0Kywp63QgEcWp1wZmC03HRGYJwHlljaZkU&#10;/JGD2bT1McFY2zvv6XbwmQgQdjEqyL2vYildmpNB17UVcfDOtjbog6wzqWu8B7gp5VcUfUuDBYeF&#10;HCtKckovh6tRsEx+cPubPQbnZL25ut1KLh9HqdRnu5mPQXhq/H/43V5pBf0R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/9TwxAAAANsAAAAPAAAAAAAAAAAA&#10;AAAAAKECAABkcnMvZG93bnJldi54bWxQSwUGAAAAAAQABAD5AAAAkgMAAAAA&#10;" strokecolor="#404040 [2429]" strokeweight=".5pt"/>
                        <v:line id="Прямая соединительная линия 50" o:spid="_x0000_s1057" style="position:absolute;visibility:visible" from="15647,18803" to="21743,1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rsMAAAADbAAAADwAAAGRycy9kb3ducmV2LnhtbERPy4rCMBTdC/5DuII7TUcYlWoqQ3HU&#10;QRRG5wMuze0Dm5vSRK1+/WQhuDyc93LVmVrcqHWVZQUf4wgEcWZ1xYWCv/P3aA7CeWSNtWVS8CAH&#10;q6TfW2Ks7Z1/6XbyhQgh7GJUUHrfxFK6rCSDbmwb4sDltjXoA2wLqVu8h3BTy0kUTaXBikNDiQ2l&#10;JWWX09Uo2KRrPGyL5yxPf/ZXd9zJzfMslRoOuq8FCE+df4tf7p1W8BnWhy/hB8jk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c67DAAAAA2wAAAA8AAAAAAAAAAAAAAAAA&#10;oQIAAGRycy9kb3ducmV2LnhtbFBLBQYAAAAABAAEAPkAAACOAwAAAAA=&#10;" strokecolor="#404040 [2429]" strokeweight=".5pt"/>
                        <v:shape id="Прямая со стрелкой 51" o:spid="_x0000_s1058" type="#_x0000_t32" style="position:absolute;left:18931;top:16935;width:0;height:19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gNsYAAADbAAAADwAAAGRycy9kb3ducmV2LnhtbESPT2vCQBTE7wW/w/KEXoputFRtdJUi&#10;tIgexD+X3h7ZZzaYfRuy2yT66d1CocdhZn7DLFadLUVDtS8cKxgNExDEmdMF5wrOp8/BDIQPyBpL&#10;x6TgRh5Wy97TAlPtWj5Qcwy5iBD2KSowIVSplD4zZNEPXUUcvYurLYYo61zqGtsIt6UcJ8lEWiw4&#10;LhisaG0oux5/rIKX1/Zq3sfF13q7b3DafN93WXtX6rnffcxBBOrCf/ivvdEK3kbw+yX+AL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E4DbGAAAA2wAAAA8AAAAAAAAA&#10;AAAAAAAAoQIAAGRycy9kb3ducmV2LnhtbFBLBQYAAAAABAAEAPkAAACUAwAAAAA=&#10;" strokecolor="#404040 [2429]" strokeweight=".5pt">
                          <v:stroke startarrow="classic" startarrowwidth="narrow" endarrow="classic" endarrowwidth="narrow"/>
                        </v:shape>
                        <v:rect id="Прямоугольник 52" o:spid="_x0000_s1059" style="position:absolute;left:19575;top:17000;width:5017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AdL4A&#10;AADbAAAADwAAAGRycy9kb3ducmV2LnhtbESPzQrCMBCE74LvEFbwpqmiItUoogjizb+Dt7VZ22Kz&#10;KU209e2NIHgcZr4ZZr5sTCFeVLncsoJBPwJBnFidc6rgfNr2piCcR9ZYWCYFb3KwXLRbc4y1rflA&#10;r6NPRShhF6OCzPsyltIlGRl0fVsSB+9uK4M+yCqVusI6lJtCDqNoIg3mHBYyLGmdUfI4Po2C8WVb&#10;jkerdXO+bqJaXnk/whsq1e00qxkIT43/h3/0TgduC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kAHS+AAAA2wAAAA8AAAAAAAAAAAAAAAAAmAIAAGRycy9kb3ducmV2&#10;LnhtbFBLBQYAAAAABAAEAPUAAACDAwAAAAA=&#10;" filled="f" stroked="f" strokeweight="2pt">
                          <v:textbox inset="0,0,0,0">
                            <w:txbxContent>
                              <w:p w:rsidR="008912C8" w:rsidRPr="00416148" w:rsidRDefault="008912C8" w:rsidP="00160999">
                                <w:pPr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416148"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3-4 инт.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53" o:spid="_x0000_s1060" style="position:absolute;visibility:visible" from="7598,19833" to="11567,19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51x8QAAADbAAAADwAAAGRycy9kb3ducmV2LnhtbESP3YrCMBSE7xd8h3CEvdPUlVWpRpGy&#10;uooo+PMAh+bYFpuT0kTt+vRGEPZymJlvmMmsMaW4Ue0Kywp63QgEcWp1wZmC03HRGYFwHlljaZkU&#10;/JGD2bT1McFY2zvv6XbwmQgQdjEqyL2vYildmpNB17UVcfDOtjbog6wzqWu8B7gp5VcUDaTBgsNC&#10;jhUlOaWXw9UoWCY/uP3NHsNzst5c3W4ll4+jVOqz3czHIDw1/j/8bq+0gu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nXHxAAAANsAAAAPAAAAAAAAAAAA&#10;AAAAAKECAABkcnMvZG93bnJldi54bWxQSwUGAAAAAAQABAD5AAAAkgMAAAAA&#10;" strokecolor="#404040 [2429]" strokeweight=".5pt"/>
                        <v:line id="Прямая соединительная линия 54" o:spid="_x0000_s1061" style="position:absolute;visibility:visible" from="7598,21829" to="11567,2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fts8QAAADbAAAADwAAAGRycy9kb3ducmV2LnhtbESP3YrCMBSE7xd8h3CEvdPUxVWpRpGy&#10;uooo+PMAh+bYFpuT0kTt+vRGEPZymJlvmMmsMaW4Ue0Kywp63QgEcWp1wZmC03HRGYFwHlljaZkU&#10;/JGD2bT1McFY2zvv6XbwmQgQdjEqyL2vYildmpNB17UVcfDOtjbog6wzqWu8B7gp5VcUDaTBgsNC&#10;jhUlOaWXw9UoWCY/uP3NHsNzst5c3W4ll4+jVOqz3czHIDw1/j/8bq+0gu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+2zxAAAANsAAAAPAAAAAAAAAAAA&#10;AAAAAKECAABkcnMvZG93bnJldi54bWxQSwUGAAAAAAQABAD5AAAAkgMAAAAA&#10;" strokecolor="#404040 [2429]" strokeweight=".5pt"/>
                        <v:shape id="Прямая со стрелкой 55" o:spid="_x0000_s1062" type="#_x0000_t32" style="position:absolute;left:10882;top:19833;width:0;height: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/mNcYAAADbAAAADwAAAGRycy9kb3ducmV2LnhtbESPQWvCQBSE70L/w/IKXoputNhq6ioi&#10;tBQ9lEYv3h7Z12ww+zZk1yT113eFgsdhZr5hluveVqKlxpeOFUzGCQji3OmSCwXHw/toDsIHZI2V&#10;Y1LwSx7Wq4fBElPtOv6mNguFiBD2KSowIdSplD43ZNGPXU0cvR/XWAxRNoXUDXYRbis5TZIXabHk&#10;uGCwpq2h/JxdrIKn5+5sFtPyY7v7avG1PV33eXdVavjYb95ABOrDPfzf/tQKZjO4fYk/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/5jXGAAAA2wAAAA8AAAAAAAAA&#10;AAAAAAAAoQIAAGRycy9kb3ducmV2LnhtbFBLBQYAAAAABAAEAPkAAACUAwAAAAA=&#10;" strokecolor="#404040 [2429]" strokeweight=".5pt">
                          <v:stroke startarrow="classic" startarrowwidth="narrow" endarrow="classic" endarrowwidth="narrow"/>
                        </v:shape>
                        <v:rect id="Прямоугольник 56" o:spid="_x0000_s1063" style="position:absolute;left:11462;top:19897;width:5016;height:1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Gd74A&#10;AADbAAAADwAAAGRycy9kb3ducmV2LnhtbESPzQrCMBCE74LvEFbwpqmiItUoogjizb+Dt7VZ22Kz&#10;KU209e2NIHgcZr4ZZr5sTCFeVLncsoJBPwJBnFidc6rgfNr2piCcR9ZYWCYFb3KwXLRbc4y1rflA&#10;r6NPRShhF6OCzPsyltIlGRl0fVsSB+9uK4M+yCqVusI6lJtCDqNoIg3mHBYyLGmdUfI4Po2C8WVb&#10;jkerdXO+bqJaXnk/whsq1e00qxkIT43/h3/0TgduAt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/fBne+AAAA2wAAAA8AAAAAAAAAAAAAAAAAmAIAAGRycy9kb3ducmV2&#10;LnhtbFBLBQYAAAAABAAEAPUAAACDAwAAAAA=&#10;" filled="f" stroked="f" strokeweight="2pt">
                          <v:textbox inset="0,0,0,0">
                            <w:txbxContent>
                              <w:p w:rsidR="008912C8" w:rsidRPr="00416148" w:rsidRDefault="008912C8" w:rsidP="00160999">
                                <w:pPr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416148">
                                  <w:rPr>
                                    <w:b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3-4 инт.</w:t>
                                </w:r>
                              </w:p>
                            </w:txbxContent>
                          </v:textbox>
                        </v:rect>
                      </v:group>
                      <v:line id="Прямая соединительная линия 59" o:spid="_x0000_s1064" style="position:absolute;visibility:visible" from="5087,22860" to="950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ZCLcQAAADbAAAADwAAAGRycy9kb3ducmV2LnhtbESP3YrCMBSE7xd8h3CEvdPUBVetRpGy&#10;uooo+PMAh+bYFpuT0kTt+vRGEPZymJlvmMmsMaW4Ue0Kywp63QgEcWp1wZmC03HRGYJwHlljaZkU&#10;/JGD2bT1McFY2zvv6XbwmQgQdjEqyL2vYildmpNB17UVcfDOtjbog6wzqWu8B7gp5VcUfUuDBYeF&#10;HCtKckovh6tRsEx+cPubPQbnZL25ut1KLh9HqdRnu5mPQXhq/H/43V5pBf0R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kItxAAAANsAAAAPAAAAAAAAAAAA&#10;AAAAAKECAABkcnMvZG93bnJldi54bWxQSwUGAAAAAAQABAD5AAAAkgMAAAAA&#10;" strokecolor="#404040 [2429]" strokeweight=".5pt"/>
                      <v:line id="Прямая соединительная линия 60" o:spid="_x0000_s1065" style="position:absolute;visibility:visible" from="5087,23825" to="9500,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AhDb4AAADbAAAADwAAAGRycy9kb3ducmV2LnhtbERPy6rCMBDdX/AfwgjurqkuVKpRpPhE&#10;FHx8wNCMbbGZlCZq9evNQnB5OO/JrDGleFDtCssKet0IBHFqdcGZgst5+T8C4TyyxtIyKXiRg9m0&#10;9TfBWNsnH+lx8pkIIexiVJB7X8VSujQng65rK+LAXW1t0AdYZ1LX+AzhppT9KBpIgwWHhhwrSnJK&#10;b6e7UbBKFrhfZ+/hNdnu7u6wkav3WSrVaTfzMQhPjf+Jv+6NVjAI68OX8APk9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cCENvgAAANsAAAAPAAAAAAAAAAAAAAAAAKEC&#10;AABkcnMvZG93bnJldi54bWxQSwUGAAAAAAQABAD5AAAAjAMAAAAA&#10;" strokecolor="#404040 [2429]" strokeweight=".5pt"/>
                      <v:shape id="Прямая со стрелкой 61" o:spid="_x0000_s1066" type="#_x0000_t32" style="position:absolute;left:5344;top:22860;width:0;height:1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1v18UAAADbAAAADwAAAGRycy9kb3ducmV2LnhtbESPQWvCQBSE70L/w/IK3nSjiGiaVdqK&#10;qBdB29J6e2Zfk2D2bcyuGv+9Kwgeh5n5hkmmjSnFmWpXWFbQ60YgiFOrC84UfH/NOyMQziNrLC2T&#10;gis5mE5eWgnG2l54Q+etz0SAsItRQe59FUvp0pwMuq6tiIP3b2uDPsg6k7rGS4CbUvajaCgNFhwW&#10;cqzoM6f0sD0ZBWv5u/s4DhY/ePpLj/tBNZ6tDl6p9mvz/gbCU+Of4Ud7qRUMe3D/En6An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1v18UAAADbAAAADwAAAAAAAAAA&#10;AAAAAAChAgAAZHJzL2Rvd25yZXYueG1sUEsFBgAAAAAEAAQA+QAAAJMDAAAAAA==&#10;" strokecolor="#404040 [2429]" strokeweight=".5pt">
                        <v:stroke startarrow="classic" startarrowwidth="narrow" startarrowlength="short" endarrow="classic" endarrowwidth="narrow" endarrowlength="short"/>
                      </v:shape>
                      <v:rect id="Прямоугольник 62" o:spid="_x0000_s1067" style="position:absolute;top:22538;width:5016;height:1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Ph8QA&#10;AADbAAAADwAAAGRycy9kb3ducmV2LnhtbESP3WoCMRSE74W+QziF3ohm3VKV1ShSKJTeiD8PcNgc&#10;N9tuTpYkXWOfvikIvRxm5htmvU22EwP50DpWMJsWIIhrp1tuFJxPb5MliBCRNXaOScGNAmw3D6M1&#10;Vtpd+UDDMTYiQzhUqMDE2FdShtqQxTB1PXH2Ls5bjFn6RmqP1wy3nSyLYi4ttpwXDPb0aqj+On5b&#10;BS99cWjcZ7qF/U85/hjMgp+TV+rpMe1WICKl+B++t9+1gnkJf1/y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PD4fEAAAA2wAAAA8AAAAAAAAAAAAAAAAAmAIAAGRycy9k&#10;b3ducmV2LnhtbFBLBQYAAAAABAAEAPUAAACJAwAAAAA=&#10;" fillcolor="white [3201]" stroked="f" strokeweight="2pt">
                        <v:textbox inset="0,0,0,0">
                          <w:txbxContent>
                            <w:p w:rsidR="008912C8" w:rsidRPr="00416148" w:rsidRDefault="008912C8" w:rsidP="009C36C1">
                              <w:pPr>
                                <w:rPr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16148">
                                <w:rPr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1,5 строки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w:pict>
            </w:r>
            <w:r w:rsidR="009E2AD4" w:rsidRPr="00D44373">
              <w:t xml:space="preserve">В РПЗ необходимо соблюдать следующие размеры полей страницы: левое – 3 см, правое – 1 см, нижнее – 2 см, верхнее – 2 см. </w:t>
            </w:r>
          </w:p>
          <w:p w:rsidR="009E2AD4" w:rsidRPr="00D44373" w:rsidRDefault="009E2AD4" w:rsidP="00D44373">
            <w:pPr>
              <w:pStyle w:val="Default"/>
              <w:ind w:firstLine="709"/>
              <w:jc w:val="both"/>
            </w:pPr>
            <w:r w:rsidRPr="00D44373">
              <w:t xml:space="preserve">Выравнивание текста – по ширине, без отступов и интервалов. Отступ первой строки абзацев – 1,25 см. Междустрочное расстояние – 1,5 строки. </w:t>
            </w:r>
          </w:p>
          <w:p w:rsidR="009E2AD4" w:rsidRPr="00D44373" w:rsidRDefault="009E2AD4" w:rsidP="00D44373">
            <w:pPr>
              <w:pStyle w:val="Default"/>
              <w:ind w:firstLine="709"/>
              <w:jc w:val="both"/>
            </w:pPr>
            <w:r w:rsidRPr="00D44373">
              <w:t xml:space="preserve">Расстояние между заголовками – 2 интервала, между заголовком и текстом – 3–4 интервала. </w:t>
            </w:r>
          </w:p>
          <w:p w:rsidR="009E2AD4" w:rsidRPr="00D44373" w:rsidRDefault="009E2AD4" w:rsidP="00D44373">
            <w:pPr>
              <w:pStyle w:val="Default"/>
              <w:ind w:firstLine="709"/>
              <w:jc w:val="both"/>
            </w:pPr>
            <w:r w:rsidRPr="00D44373">
              <w:t xml:space="preserve">Номер страницы проставляется внизу листа в нижнем колонтитуле и должен располагаться по центру страницы, симметрично тексту. Размеры колонтитулов в РПЗ – 1,25 см. </w:t>
            </w:r>
            <w:r w:rsidRPr="00D44373">
              <w:rPr>
                <w:b/>
                <w:bCs/>
                <w:i/>
                <w:iCs/>
              </w:rPr>
              <w:t xml:space="preserve">Верхний колонтитул должен быть пустой, в нижнем только номер страницы. </w:t>
            </w:r>
          </w:p>
          <w:p w:rsidR="0026660F" w:rsidRDefault="009E2AD4" w:rsidP="00D44373">
            <w:pPr>
              <w:pStyle w:val="a6"/>
            </w:pPr>
            <w:r w:rsidRPr="00D44373">
              <w:rPr>
                <w:szCs w:val="24"/>
              </w:rPr>
              <w:t xml:space="preserve">Все листы РПЗ должны быть пронумерованы, включая титульный </w:t>
            </w:r>
            <w:r w:rsidRPr="00D44373">
              <w:rPr>
                <w:szCs w:val="24"/>
              </w:rPr>
              <w:lastRenderedPageBreak/>
              <w:t>лист, номер на котором не ставится.</w:t>
            </w:r>
          </w:p>
        </w:tc>
        <w:tc>
          <w:tcPr>
            <w:tcW w:w="5849" w:type="dxa"/>
            <w:gridSpan w:val="3"/>
          </w:tcPr>
          <w:p w:rsidR="0020566B" w:rsidRDefault="00085472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pict>
                <v:line id="Прямая соединительная линия 30" o:spid="_x0000_s1077" style="position:absolute;left:0;text-align:left;flip:x;z-index:251667456;visibility:visible;mso-wrap-distance-top:-3e-5mm;mso-wrap-distance-bottom:-3e-5mm;mso-position-horizontal-relative:text;mso-position-vertical-relative:text;mso-width-relative:margin;mso-height-relative:margin" from="12.45pt,44.45pt" to="37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" strokecolor="black [3040]" strokeweight=".5pt">
                  <o:lock v:ext="edit" shapetype="f"/>
                </v:line>
              </w:pict>
            </w:r>
            <w:r w:rsidR="00160999">
              <w:rPr>
                <w:noProof/>
              </w:rPr>
              <w:drawing>
                <wp:inline distT="0" distB="0" distL="0" distR="0">
                  <wp:extent cx="2502000" cy="3520800"/>
                  <wp:effectExtent l="0" t="0" r="0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кст на странице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00" cy="35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rPr>
          <w:trHeight w:val="6946"/>
        </w:trPr>
        <w:tc>
          <w:tcPr>
            <w:tcW w:w="4156" w:type="dxa"/>
            <w:gridSpan w:val="2"/>
          </w:tcPr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lastRenderedPageBreak/>
              <w:t xml:space="preserve">Пример оформления титульного листа показан на рисунке справа. </w:t>
            </w:r>
          </w:p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t xml:space="preserve">Титульный лист включается в общую нумерацию страниц РПЗ, но без простановки номера страницы. Для этого можно установить флажок «Различать колонтитулы первой страницы» в настройках параметров страницы и удалить номер страницы с титульного листа. </w:t>
            </w:r>
          </w:p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t xml:space="preserve">Бланки титульных листов для различных видов ВКР: </w:t>
            </w:r>
          </w:p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t xml:space="preserve">– дипломный проект; </w:t>
            </w:r>
          </w:p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t xml:space="preserve">– дипломная работа; </w:t>
            </w:r>
          </w:p>
          <w:p w:rsidR="00D44373" w:rsidRPr="00D44373" w:rsidRDefault="00D44373" w:rsidP="00D44373">
            <w:pPr>
              <w:pStyle w:val="Default"/>
              <w:ind w:firstLine="709"/>
              <w:jc w:val="both"/>
            </w:pPr>
            <w:r w:rsidRPr="00D44373">
              <w:t xml:space="preserve">– выпускная квалификационная работа бакалавра; </w:t>
            </w:r>
          </w:p>
          <w:p w:rsidR="00D44373" w:rsidRDefault="00D44373" w:rsidP="00D44373">
            <w:pPr>
              <w:pStyle w:val="a6"/>
              <w:ind w:firstLine="709"/>
              <w:rPr>
                <w:szCs w:val="24"/>
              </w:rPr>
            </w:pPr>
            <w:r w:rsidRPr="00D44373">
              <w:rPr>
                <w:szCs w:val="24"/>
              </w:rPr>
              <w:t>– выпускная квалификационная работа магистра;</w:t>
            </w:r>
          </w:p>
          <w:p w:rsidR="00447B4D" w:rsidRPr="00D44373" w:rsidRDefault="00D44373" w:rsidP="00D44373">
            <w:pPr>
              <w:pStyle w:val="a6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приведены в Приложениях к Положениям </w:t>
            </w:r>
            <w:r>
              <w:rPr>
                <w:rFonts w:cs="Times New Roman"/>
                <w:color w:val="000000"/>
                <w:szCs w:val="24"/>
              </w:rPr>
              <w:t>«</w:t>
            </w:r>
            <w:r>
              <w:rPr>
                <w:lang w:eastAsia="en-US"/>
              </w:rPr>
              <w:t>О порядке подготовки и защиты выпускной квалификационной работы студентов…».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90041" cy="405765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итульный лист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87" cy="407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447B4D" w:rsidRDefault="00A42D08" w:rsidP="00D44373">
            <w:pPr>
              <w:pStyle w:val="a6"/>
            </w:pPr>
            <w:r>
              <w:t xml:space="preserve">Справа показан пример оформления реферата. </w:t>
            </w:r>
            <w:r w:rsidR="00044182">
              <w:t>С п</w:t>
            </w:r>
            <w:r w:rsidR="00A56BB4">
              <w:t>равила</w:t>
            </w:r>
            <w:r w:rsidR="00044182">
              <w:t>ми</w:t>
            </w:r>
            <w:r w:rsidR="00A56BB4">
              <w:t xml:space="preserve"> составления рефератов можно </w:t>
            </w:r>
            <w:r w:rsidR="00044182">
              <w:t>ознакомится</w:t>
            </w:r>
            <w:r w:rsidR="002E713D">
              <w:t xml:space="preserve"> в </w:t>
            </w:r>
            <w:r w:rsidR="00D44373">
              <w:rPr>
                <w:szCs w:val="24"/>
              </w:rPr>
              <w:t xml:space="preserve">Приложениях к Положениям </w:t>
            </w:r>
            <w:r w:rsidR="00D44373">
              <w:rPr>
                <w:rFonts w:cs="Times New Roman"/>
                <w:color w:val="000000"/>
                <w:szCs w:val="24"/>
              </w:rPr>
              <w:t>«</w:t>
            </w:r>
            <w:r w:rsidR="00D44373">
              <w:rPr>
                <w:lang w:eastAsia="en-US"/>
              </w:rPr>
              <w:t>О порядке подготовки и защиты выпускной квалификационной работы студентов…»</w:t>
            </w:r>
            <w:r w:rsidR="002E713D">
              <w:t xml:space="preserve"> и в </w:t>
            </w:r>
            <w:r w:rsidR="002E713D" w:rsidRPr="00D44373">
              <w:t>ГОСТ 7.9-95</w:t>
            </w:r>
            <w:r>
              <w:t>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08632" cy="3943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еферат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747" cy="395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rPr>
          <w:trHeight w:val="7087"/>
        </w:trPr>
        <w:tc>
          <w:tcPr>
            <w:tcW w:w="4156" w:type="dxa"/>
            <w:gridSpan w:val="2"/>
          </w:tcPr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lastRenderedPageBreak/>
              <w:t xml:space="preserve">Заголовки структурных элементов РПЗ </w:t>
            </w:r>
            <w:r w:rsidRPr="00070781">
              <w:rPr>
                <w:b/>
                <w:bCs/>
                <w:i/>
                <w:iCs/>
              </w:rPr>
              <w:t>не нумеруются</w:t>
            </w:r>
            <w:r w:rsidRPr="00070781">
              <w:t xml:space="preserve">, и их следует располагать по центру без точки в конце и печатать прописными буквами, не подчеркивая. К таким заголовкам относятся: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РЕФЕРАТ;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СОДЕРЖАНИЕ;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ОПРЕДЕЛЕНИЯ;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ОБОЗНАЧЕНИЯ И СОКРАЩЕНИЯ;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ВВЕДЕНИЕ;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ЗАКЛЮЧЕНИЕ; </w:t>
            </w:r>
          </w:p>
          <w:p w:rsidR="00070781" w:rsidRPr="00070781" w:rsidRDefault="00070781" w:rsidP="00070781">
            <w:pPr>
              <w:pStyle w:val="Default"/>
              <w:ind w:firstLine="709"/>
            </w:pPr>
            <w:r w:rsidRPr="00070781">
              <w:t xml:space="preserve">– </w:t>
            </w:r>
            <w:r w:rsidRPr="00070781">
              <w:rPr>
                <w:b/>
                <w:bCs/>
              </w:rPr>
              <w:t>СПИСОК ИСПОЛЬЗОВАННЫХ ИСТОЧНИКОВ</w:t>
            </w:r>
            <w:r w:rsidRPr="00070781">
              <w:t xml:space="preserve">;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– ПРИЛОЖЕНИЯ.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t xml:space="preserve">Допускается использование шрифта раз-мером 15–16 пунктов с полужирным начерта-нием. </w:t>
            </w:r>
          </w:p>
          <w:p w:rsidR="00070781" w:rsidRPr="00070781" w:rsidRDefault="00070781" w:rsidP="00070781">
            <w:pPr>
              <w:pStyle w:val="Default"/>
              <w:ind w:firstLine="709"/>
              <w:jc w:val="both"/>
            </w:pPr>
            <w:r w:rsidRPr="00070781">
              <w:rPr>
                <w:b/>
                <w:bCs/>
                <w:i/>
                <w:iCs/>
              </w:rPr>
              <w:t xml:space="preserve">Жирным шрифтом отмечены обязательные структурные элементы РПЗ. </w:t>
            </w:r>
          </w:p>
          <w:p w:rsidR="00070781" w:rsidRPr="00070781" w:rsidRDefault="00070781" w:rsidP="00070781">
            <w:pPr>
              <w:pStyle w:val="a6"/>
              <w:ind w:firstLine="709"/>
              <w:rPr>
                <w:b/>
                <w:bCs/>
                <w:i/>
                <w:iCs/>
                <w:szCs w:val="24"/>
              </w:rPr>
            </w:pPr>
            <w:r w:rsidRPr="00070781">
              <w:rPr>
                <w:b/>
                <w:bCs/>
                <w:i/>
                <w:iCs/>
                <w:szCs w:val="24"/>
              </w:rPr>
              <w:t xml:space="preserve">Каждый структурный элемент РПЗ должен начинаться с новой страницы. </w:t>
            </w:r>
          </w:p>
        </w:tc>
        <w:tc>
          <w:tcPr>
            <w:tcW w:w="5849" w:type="dxa"/>
            <w:gridSpan w:val="3"/>
          </w:tcPr>
          <w:p w:rsidR="00447B4D" w:rsidRDefault="00652EE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62275" cy="4168496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одержание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32" cy="417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7F1" w:rsidTr="0006270C">
        <w:tc>
          <w:tcPr>
            <w:tcW w:w="4156" w:type="dxa"/>
            <w:gridSpan w:val="2"/>
          </w:tcPr>
          <w:p w:rsidR="00FC07F1" w:rsidRDefault="00044182" w:rsidP="00070781">
            <w:pPr>
              <w:pStyle w:val="a6"/>
            </w:pPr>
            <w:r>
              <w:t xml:space="preserve">Справа показан пример оформления </w:t>
            </w:r>
            <w:r w:rsidR="00F35405">
              <w:t>введения</w:t>
            </w:r>
            <w:r>
              <w:t xml:space="preserve">. С правилами составления </w:t>
            </w:r>
            <w:r w:rsidR="00F35405">
              <w:t>введения</w:t>
            </w:r>
            <w:r>
              <w:t xml:space="preserve"> можно ознакомится в </w:t>
            </w:r>
            <w:r w:rsidR="00070781">
              <w:rPr>
                <w:szCs w:val="24"/>
              </w:rPr>
              <w:t xml:space="preserve">Приложениях к Положениям </w:t>
            </w:r>
            <w:r w:rsidR="00070781">
              <w:rPr>
                <w:rFonts w:cs="Times New Roman"/>
                <w:color w:val="000000"/>
                <w:szCs w:val="24"/>
              </w:rPr>
              <w:t>«</w:t>
            </w:r>
            <w:r w:rsidR="00070781">
              <w:rPr>
                <w:lang w:eastAsia="en-US"/>
              </w:rPr>
              <w:t>О порядке подготовки и защиты выпускной квалификационной работы студентов…»</w:t>
            </w:r>
            <w:r>
              <w:t xml:space="preserve"> и в </w:t>
            </w:r>
            <w:r w:rsidR="00F35405" w:rsidRPr="00070781">
              <w:t>ГОСТ 7.32-2001</w:t>
            </w:r>
            <w:r>
              <w:t>.</w:t>
            </w:r>
          </w:p>
        </w:tc>
        <w:tc>
          <w:tcPr>
            <w:tcW w:w="5849" w:type="dxa"/>
            <w:gridSpan w:val="3"/>
          </w:tcPr>
          <w:p w:rsidR="00FC07F1" w:rsidRDefault="00FC07F1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05371" cy="4219575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ведение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569" cy="422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rPr>
          <w:trHeight w:val="7087"/>
        </w:trPr>
        <w:tc>
          <w:tcPr>
            <w:tcW w:w="4156" w:type="dxa"/>
            <w:gridSpan w:val="2"/>
          </w:tcPr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lastRenderedPageBreak/>
              <w:t xml:space="preserve">Выравнивание текста в заголовках – по ширине. Отступ первой строки – 1,25 см. Междустрочное расстояние – 1,5 строки.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Расстояние между заголовками – 2 интервала, между заголовком и текстом – 3–4 интервала.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Переносы слов в заголовках не допускаются.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rPr>
                <w:b/>
                <w:bCs/>
                <w:i/>
                <w:iCs/>
              </w:rPr>
              <w:t xml:space="preserve">После номера раздела, подраздела, пункта, подпункта и в конце заголовка точка не ставится. Если заголовок состоит из нескольких предложений, каждое должно заканчиваться точкой, кроме последнего.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Допускается использование шрифта размером 15–16 пунктов с полужирным начертанием. </w:t>
            </w:r>
          </w:p>
          <w:p w:rsidR="00447B4D" w:rsidRPr="00F840F1" w:rsidRDefault="00F840F1" w:rsidP="00F840F1">
            <w:pPr>
              <w:ind w:firstLine="709"/>
              <w:jc w:val="both"/>
              <w:rPr>
                <w:sz w:val="24"/>
                <w:szCs w:val="24"/>
              </w:rPr>
            </w:pPr>
            <w:r w:rsidRPr="00F840F1">
              <w:rPr>
                <w:sz w:val="24"/>
                <w:szCs w:val="24"/>
              </w:rPr>
              <w:t xml:space="preserve">Каждый </w:t>
            </w:r>
            <w:r w:rsidRPr="00F840F1">
              <w:rPr>
                <w:b/>
                <w:bCs/>
                <w:i/>
                <w:iCs/>
                <w:sz w:val="24"/>
                <w:szCs w:val="24"/>
              </w:rPr>
              <w:t xml:space="preserve">раздел </w:t>
            </w:r>
            <w:r w:rsidRPr="00F840F1">
              <w:rPr>
                <w:sz w:val="24"/>
                <w:szCs w:val="24"/>
              </w:rPr>
              <w:t xml:space="preserve">может начинаться с новой страницы. 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91803" cy="42005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новная часть 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48" cy="420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На все таблицы в тексте РПЗ должны быть ссылки. Таблица должна располагаться сразу после абзаца, в котором на нее имеется первая ссылка или на следующей странице, если после соответствующего абзаца недостаточно места.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По горизонтали таблица должна быть выравнена по центру относительно текста и сопровождаться номером и названием, которые указывают над таблицей отдельным абзацем, начинающимся от правого края таблицы.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t xml:space="preserve">Размер шрифта в таблицах можно уменьшить до 12 пунктов. Отступ первой строки – 0 см. Междустрочный интервал – одинарный. </w:t>
            </w:r>
          </w:p>
          <w:p w:rsidR="00F840F1" w:rsidRPr="00F840F1" w:rsidRDefault="00F840F1" w:rsidP="00F840F1">
            <w:pPr>
              <w:pStyle w:val="Default"/>
              <w:ind w:firstLine="709"/>
              <w:jc w:val="both"/>
            </w:pPr>
            <w:r w:rsidRPr="00F840F1">
              <w:rPr>
                <w:b/>
                <w:bCs/>
                <w:i/>
                <w:iCs/>
              </w:rPr>
              <w:t xml:space="preserve">Цвет шрифта и обрамления в таблицах черный на белом фоне страницы. </w:t>
            </w:r>
          </w:p>
          <w:p w:rsidR="000E7E50" w:rsidRPr="00F840F1" w:rsidRDefault="00F840F1" w:rsidP="00F840F1">
            <w:pPr>
              <w:pStyle w:val="a6"/>
              <w:ind w:firstLine="709"/>
              <w:rPr>
                <w:szCs w:val="24"/>
              </w:rPr>
            </w:pPr>
            <w:r w:rsidRPr="00F840F1">
              <w:rPr>
                <w:szCs w:val="24"/>
              </w:rPr>
              <w:t xml:space="preserve">Высота строк таблицы должна быть не менее 8 мм. </w:t>
            </w:r>
          </w:p>
          <w:p w:rsidR="007A3C13" w:rsidRPr="00F840F1" w:rsidRDefault="007A3C13" w:rsidP="00F840F1">
            <w:pPr>
              <w:pStyle w:val="a6"/>
              <w:ind w:firstLine="709"/>
              <w:rPr>
                <w:szCs w:val="24"/>
              </w:rPr>
            </w:pP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07840" cy="4229100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новная часть 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793" cy="42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rPr>
          <w:trHeight w:val="7512"/>
        </w:trPr>
        <w:tc>
          <w:tcPr>
            <w:tcW w:w="4156" w:type="dxa"/>
            <w:gridSpan w:val="2"/>
          </w:tcPr>
          <w:p w:rsidR="00447B4D" w:rsidRPr="008912C8" w:rsidRDefault="008912C8" w:rsidP="008912C8">
            <w:pPr>
              <w:pStyle w:val="Default"/>
              <w:ind w:firstLine="709"/>
              <w:jc w:val="both"/>
            </w:pPr>
            <w:r w:rsidRPr="008912C8">
              <w:lastRenderedPageBreak/>
              <w:t xml:space="preserve">При переносе части таблицы на следующий лист шапку таблицы следует повторить, если она небольшая, в противном случае следует пронумеровать графы и повторить их нумерацию на следующей странице. Над такой частью таблицы пишут слово «Продолжение» и указывают номер таблицы. </w:t>
            </w:r>
          </w:p>
        </w:tc>
        <w:tc>
          <w:tcPr>
            <w:tcW w:w="5849" w:type="dxa"/>
            <w:gridSpan w:val="3"/>
          </w:tcPr>
          <w:p w:rsidR="00447B4D" w:rsidRDefault="000E7E50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27181" cy="440055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новная часть 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120" cy="439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2955" w:type="dxa"/>
          </w:tcPr>
          <w:p w:rsidR="00CB2FA1" w:rsidRDefault="00CB2FA1" w:rsidP="00CB2FA1">
            <w:pPr>
              <w:pStyle w:val="Default"/>
              <w:ind w:firstLine="709"/>
              <w:jc w:val="both"/>
            </w:pPr>
            <w:r w:rsidRPr="00CB2FA1">
              <w:t xml:space="preserve">Если ширина таблицы больше ширины текста на листе, допускается размещение таблицы на отдельном листе альбомной ориентации. </w:t>
            </w:r>
          </w:p>
          <w:p w:rsidR="00CB2FA1" w:rsidRPr="00CB2FA1" w:rsidRDefault="00CB2FA1" w:rsidP="00CB2FA1">
            <w:pPr>
              <w:pStyle w:val="Default"/>
              <w:ind w:firstLine="709"/>
              <w:jc w:val="both"/>
            </w:pPr>
            <w:r w:rsidRPr="00CB2FA1">
              <w:t xml:space="preserve">Таблицу необходимо расположить так, чтобы ее можно было читать, поворачивая РПЗ по часовой стрелке и настроить поля страницы: левое – 2 см, правое – 2 см, нижнее – 1 см, верхнее – 3 см. </w:t>
            </w:r>
          </w:p>
          <w:p w:rsidR="00F97A0F" w:rsidRPr="00CB2FA1" w:rsidRDefault="00F97A0F" w:rsidP="00F97A0F">
            <w:pPr>
              <w:pStyle w:val="a6"/>
              <w:rPr>
                <w:szCs w:val="24"/>
              </w:rPr>
            </w:pPr>
          </w:p>
        </w:tc>
        <w:tc>
          <w:tcPr>
            <w:tcW w:w="7050" w:type="dxa"/>
            <w:gridSpan w:val="4"/>
          </w:tcPr>
          <w:p w:rsidR="00447B4D" w:rsidRDefault="00085472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group id="Группа 81" o:spid="_x0000_s1068" style="position:absolute;left:0;text-align:left;margin-left:8.2pt;margin-top:1.45pt;width:279.8pt;height:195pt;z-index:251741184;mso-position-horizontal-relative:text;mso-position-vertical-relative:text" coordsize="3553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">
                  <v:shape id="Прямая со стрелкой 72" o:spid="_x0000_s1069" type="#_x0000_t32" style="position:absolute;left:11333;width:0;height:38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iIcUAAADbAAAADwAAAGRycy9kb3ducmV2LnhtbESPQWvCQBSE7wX/w/IEL6VuTKHa6Coi&#10;KNIeRO2lt0f2mQ1m34bsmkR/fbdQ6HGYmW+Yxaq3lWip8aVjBZNxAoI4d7rkQsHXefsyA+EDssbK&#10;MSm4k4fVcvC0wEy7jo/UnkIhIoR9hgpMCHUmpc8NWfRjVxNH7+IaiyHKppC6wS7CbSXTJHmTFkuO&#10;CwZr2hjKr6ebVfD82l3Ne1ruNh+HFqft9+Mz7x5KjYb9eg4iUB/+w3/tvVYwTeH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MiIcUAAADbAAAADwAAAAAAAAAA&#10;AAAAAAChAgAAZHJzL2Rvd25yZXYueG1sUEsFBgAAAAAEAAQA+QAAAJMDAAAAAA==&#10;" strokecolor="#404040 [2429]" strokeweight=".5pt">
                    <v:stroke startarrow="classic" startarrowwidth="narrow" endarrow="classic" endarrowwidth="narrow"/>
                  </v:shape>
                  <v:rect id="Прямоугольник 73" o:spid="_x0000_s1070" style="position:absolute;left:11977;top:1030;width:2629;height:1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35j8EA&#10;AADbAAAADwAAAGRycy9kb3ducmV2LnhtbESPS6vCMBSE9xf8D+EI7q6pb6lGEUUQd9fHwt2xObbF&#10;5qQ00dZ/b4QLLoeZ+YaZLxtTiCdVLresoNeNQBAnVuecKjgdt79TEM4jaywsk4IXOVguWj9zjLWt&#10;+Y+eB5+KAGEXo4LM+zKW0iUZGXRdWxIH72Yrgz7IKpW6wjrATSH7UTSWBnMOCxmWtM4ouR8eRsHo&#10;vC1Hw9W6OV02US0vvB/iFZXqtJvVDISnxn/D/+2dVjAZwOdL+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+Y/BAAAA2wAAAA8AAAAAAAAAAAAAAAAAmAIAAGRycy9kb3du&#10;cmV2LnhtbFBLBQYAAAAABAAEAPUAAACGAwAAAAA=&#10;" filled="f" stroked="f" strokeweight="2pt">
                    <v:textbox inset="0,0,0,0">
                      <w:txbxContent>
                        <w:p w:rsidR="008912C8" w:rsidRPr="00416148" w:rsidRDefault="008912C8" w:rsidP="00C656DD">
                          <w:pPr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416148"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3 см</w:t>
                          </w:r>
                        </w:p>
                      </w:txbxContent>
                    </v:textbox>
                  </v:rect>
                  <v:shape id="Прямая со стрелкой 75" o:spid="_x0000_s1071" type="#_x0000_t32" style="position:absolute;top:5859;width:21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6VcYAAADbAAAADwAAAGRycy9kb3ducmV2LnhtbESPQWvCQBSE7wX/w/IEL1I3WtpodBUR&#10;WqQeSm0v3h7ZZzaYfRuy2yT667sFocdhZr5hVpveVqKlxpeOFUwnCQji3OmSCwXfX6+PcxA+IGus&#10;HJOCK3nYrAcPK8y06/iT2mMoRISwz1CBCaHOpPS5IYt+4mri6J1dYzFE2RRSN9hFuK3kLElepMWS&#10;44LBmnaG8svxxyoYP3UXs5iVb7v3jxbT9nQ75N1NqdGw3y5BBOrDf/je3msF6TP8fYk/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KulXGAAAA2wAAAA8AAAAAAAAA&#10;AAAAAAAAoQIAAGRycy9kb3ducmV2LnhtbFBLBQYAAAAABAAEAPkAAACUAwAAAAA=&#10;" strokecolor="#404040 [2429]" strokeweight=".5pt">
                    <v:stroke startarrow="classic" startarrowwidth="narrow" endarrow="classic" endarrowwidth="narrow"/>
                  </v:shape>
                  <v:rect id="Прямоугольник 76" o:spid="_x0000_s1072" style="position:absolute;top:3799;width:2628;height:1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aF8EA&#10;AADbAAAADwAAAGRycy9kb3ducmV2LnhtbESPzarCMBSE9xd8h3AEd9dU8Y9qFFEEcafWhbtjc2yL&#10;zUlpoq1vb4QLdznMzDfMYtWaUryodoVlBYN+BII4tbrgTEFy3v3OQDiPrLG0TAre5GC17PwsMNa2&#10;4SO9Tj4TAcIuRgW591UspUtzMuj6tiIO3t3WBn2QdSZ1jU2Am1IOo2giDRYcFnKsaJNT+jg9jYLx&#10;ZVeNR+tNm1y3USOvfBjhDZXqddv1HISn1v+H/9p7rWA6ge+X8AP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qWhfBAAAA2wAAAA8AAAAAAAAAAAAAAAAAmAIAAGRycy9kb3du&#10;cmV2LnhtbFBLBQYAAAAABAAEAPUAAACGAwAAAAA=&#10;" filled="f" stroked="f" strokeweight="2pt">
                    <v:textbox inset="0,0,0,0">
                      <w:txbxContent>
                        <w:p w:rsidR="008912C8" w:rsidRPr="00416148" w:rsidRDefault="008912C8" w:rsidP="00C656DD">
                          <w:pPr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416148"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2 см</w:t>
                          </w:r>
                        </w:p>
                      </w:txbxContent>
                    </v:textbox>
                  </v:rect>
                  <v:shape id="Прямая со стрелкой 77" o:spid="_x0000_s1073" type="#_x0000_t32" style="position:absolute;left:32841;top:6053;width:21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BucYAAADbAAAADwAAAGRycy9kb3ducmV2LnhtbESPQWvCQBSE70L/w/IKvYhuqmBq6ipF&#10;aCl6KE29eHtkX7PB7NuQ3Sapv94VBI/DzHzDrDaDrUVHra8cK3ieJiCIC6crLhUcft4nLyB8QNZY&#10;OyYF/+Rhs34YrTDTrudv6vJQighhn6ECE0KTSekLQxb91DXE0ft1rcUQZVtK3WIf4baWsyRZSIsV&#10;xwWDDW0NFaf8zyoYz/uTWc6qj+3uq8O0O573RX9W6ulxeHsFEWgI9/Ct/akVpClcv8QfIN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UgbnGAAAA2wAAAA8AAAAAAAAA&#10;AAAAAAAAoQIAAGRycy9kb3ducmV2LnhtbFBLBQYAAAAABAAEAPkAAACUAwAAAAA=&#10;" strokecolor="#404040 [2429]" strokeweight=".5pt">
                    <v:stroke startarrow="classic" startarrowwidth="narrow" endarrow="classic" endarrowwidth="narrow"/>
                  </v:shape>
                  <v:rect id="Прямоугольник 78" o:spid="_x0000_s1074" style="position:absolute;left:32905;top:3863;width:2629;height:1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r/rwA&#10;AADbAAAADwAAAGRycy9kb3ducmV2LnhtbERPyQrCMBC9C/5DGMGbpoob1SiiCOLN7eBtbMa22ExK&#10;E239e3MQPD7evlg1phBvqlxuWcGgH4EgTqzOOVVwOe96MxDOI2ssLJOCDzlYLdutBcba1nyk98mn&#10;IoSwi1FB5n0ZS+mSjAy6vi2JA/ewlUEfYJVKXWEdwk0hh1E0kQZzDg0ZlrTJKHmeXkbB+Lorx6P1&#10;prnctlEtb3wY4R2V6naa9RyEp8b/xT/3XiuYhrH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uWv+vAAAANsAAAAPAAAAAAAAAAAAAAAAAJgCAABkcnMvZG93bnJldi54&#10;bWxQSwUGAAAAAAQABAD1AAAAgQMAAAAA&#10;" filled="f" stroked="f" strokeweight="2pt">
                    <v:textbox inset="0,0,0,0">
                      <w:txbxContent>
                        <w:p w:rsidR="008912C8" w:rsidRPr="00416148" w:rsidRDefault="008912C8" w:rsidP="00C656DD">
                          <w:pPr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416148"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2 см</w:t>
                          </w:r>
                        </w:p>
                      </w:txbxContent>
                    </v:textbox>
                  </v:rect>
                  <v:shape id="Прямая со стрелкой 79" o:spid="_x0000_s1075" type="#_x0000_t32" style="position:absolute;left:11333;top:22860;width:0;height:19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wUMUAAADbAAAADwAAAGRycy9kb3ducmV2LnhtbESPQWvCQBSE7wX/w/KEXkQ3KlRNXUWE&#10;FrEHUXvp7ZF9zQazb0N2m0R/vSsIPQ4z8w2zXHe2FA3VvnCsYDxKQBBnThecK/g+fwznIHxA1lg6&#10;JgVX8rBe9V6WmGrX8pGaU8hFhLBPUYEJoUql9Jkhi37kKuLo/braYoiyzqWusY1wW8pJkrxJiwXH&#10;BYMVbQ1ll9OfVTCYthezmBSf2/2hwVnzc/vK2ptSr/1u8w4iUBf+w8/2TiuYLeDx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ewUMUAAADbAAAADwAAAAAAAAAA&#10;AAAAAAChAgAAZHJzL2Rvd25yZXYueG1sUEsFBgAAAAAEAAQA+QAAAJMDAAAAAA==&#10;" strokecolor="#404040 [2429]" strokeweight=".5pt">
                    <v:stroke startarrow="classic" startarrowwidth="narrow" endarrow="classic" endarrowwidth="narrow"/>
                  </v:shape>
                  <v:rect id="Прямоугольник 80" o:spid="_x0000_s1076" style="position:absolute;left:11977;top:22795;width:2629;height:1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X37wA&#10;AADbAAAADwAAAGRycy9kb3ducmV2LnhtbERPzQ7BQBC+S7zDZiRubAkiZYkQibihDm6jO9pGd7bp&#10;Lq23tweJ45fvf7luTSneVLvCsoLRMAJBnFpdcKYguewHcxDOI2ssLZOCDzlYr7qdJcbaNnyi99ln&#10;IoSwi1FB7n0VS+nSnAy6oa2IA/ewtUEfYJ1JXWMTwk0px1E0kwYLDg05VrTNKX2eX0bB9LqvppPN&#10;tk1uu6iRNz5O8I5K9XvtZgHCU+v/4p/7oBXMw/r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GhffvAAAANsAAAAPAAAAAAAAAAAAAAAAAJgCAABkcnMvZG93bnJldi54&#10;bWxQSwUGAAAAAAQABAD1AAAAgQMAAAAA&#10;" filled="f" stroked="f" strokeweight="2pt">
                    <v:textbox inset="0,0,0,0">
                      <w:txbxContent>
                        <w:p w:rsidR="008912C8" w:rsidRPr="00416148" w:rsidRDefault="008912C8" w:rsidP="00C656DD">
                          <w:pPr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416148">
                            <w:rPr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1 см</w:t>
                          </w:r>
                        </w:p>
                      </w:txbxContent>
                    </v:textbox>
                  </v:rect>
                </v:group>
              </w:pict>
            </w:r>
            <w:r w:rsidR="00447B4D">
              <w:rPr>
                <w:noProof/>
              </w:rPr>
              <w:drawing>
                <wp:inline distT="0" distB="0" distL="0" distR="0">
                  <wp:extent cx="4213383" cy="30003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аблица развернутая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059" cy="300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rPr>
          <w:trHeight w:val="6945"/>
        </w:trPr>
        <w:tc>
          <w:tcPr>
            <w:tcW w:w="4156" w:type="dxa"/>
            <w:gridSpan w:val="2"/>
          </w:tcPr>
          <w:p w:rsidR="00447B4D" w:rsidRDefault="00282ECB" w:rsidP="002F2A4A">
            <w:pPr>
              <w:pStyle w:val="a6"/>
            </w:pPr>
            <w:r>
              <w:lastRenderedPageBreak/>
              <w:t>Если таблица небо</w:t>
            </w:r>
            <w:r w:rsidR="002F2A4A">
              <w:t>льшая, допускается не оформлять ее в виде таблицы с указанием номера и названия, как показано на рисунке справа.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11346" cy="437197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аблица в виде колонок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041" cy="438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760" w:type="dxa"/>
            <w:gridSpan w:val="3"/>
          </w:tcPr>
          <w:p w:rsidR="004F08AB" w:rsidRPr="004F08AB" w:rsidRDefault="004F08AB" w:rsidP="00773FA1">
            <w:pPr>
              <w:pStyle w:val="Default"/>
              <w:ind w:firstLine="709"/>
              <w:jc w:val="both"/>
            </w:pPr>
            <w:r w:rsidRPr="004F08AB">
              <w:t xml:space="preserve">На все иллюстрации в тексте РПЗ должны быть ссылки. Иллюстрация должна располагаться сразу после абзаца, в котором на нее имеется первая ссылка или на следующей странице отдельной строкой без обрамления текстом в соответствии с рисунком справа. </w:t>
            </w:r>
          </w:p>
          <w:p w:rsidR="004F08AB" w:rsidRPr="004F08AB" w:rsidRDefault="004F08AB" w:rsidP="00773FA1">
            <w:pPr>
              <w:pStyle w:val="Default"/>
              <w:ind w:firstLine="709"/>
              <w:jc w:val="both"/>
            </w:pPr>
            <w:r w:rsidRPr="004F08AB">
              <w:t xml:space="preserve">По горизонтали иллюстрация должна быть выравнена по центру относительно текста и сопровождаться номером и названием, которые указывают под иллюстрацией отдельным абзацем без отступа первой строки, выровненным по центру. </w:t>
            </w:r>
          </w:p>
          <w:p w:rsidR="004F08AB" w:rsidRPr="004F08AB" w:rsidRDefault="004F08AB" w:rsidP="00773FA1">
            <w:pPr>
              <w:pStyle w:val="Default"/>
              <w:ind w:firstLine="709"/>
              <w:jc w:val="both"/>
            </w:pPr>
            <w:r w:rsidRPr="004F08AB">
              <w:t xml:space="preserve">Если иллюстрация сопровождается пояснительным текстом (подрисуночный текст), то его располагают между иллюстрацией и названием, как показано на рисунке справа (ГОСТ 7.32-2001 п. 6.5.6). Допускается и другой порядок в расположении подрисуночного текста и названия. </w:t>
            </w:r>
          </w:p>
          <w:p w:rsidR="00282ECB" w:rsidRPr="004F08AB" w:rsidRDefault="004F08AB" w:rsidP="00773FA1">
            <w:pPr>
              <w:pStyle w:val="a6"/>
              <w:ind w:firstLine="709"/>
              <w:rPr>
                <w:szCs w:val="24"/>
              </w:rPr>
            </w:pPr>
            <w:r w:rsidRPr="004F08AB">
              <w:rPr>
                <w:b/>
                <w:bCs/>
                <w:i/>
                <w:iCs/>
                <w:szCs w:val="24"/>
              </w:rPr>
              <w:t xml:space="preserve">Иллюстрации в РПЗ могут быть цветные, но название и подрисуночный текст должны быть выполнены черным шрифтом на белом фоне листа. </w:t>
            </w:r>
          </w:p>
        </w:tc>
        <w:tc>
          <w:tcPr>
            <w:tcW w:w="5245" w:type="dxa"/>
            <w:gridSpan w:val="2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77199" cy="4467225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новная часть 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939" cy="447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965B47" w:rsidRPr="00965B47" w:rsidRDefault="00965B47" w:rsidP="00965B47">
            <w:pPr>
              <w:pStyle w:val="Default"/>
              <w:ind w:firstLine="709"/>
              <w:jc w:val="both"/>
            </w:pPr>
            <w:r w:rsidRPr="00965B47">
              <w:lastRenderedPageBreak/>
              <w:t xml:space="preserve">Уравнения и формулы следует выделять из текста в отдельную строку, при этом </w:t>
            </w:r>
            <w:r w:rsidRPr="00965B47">
              <w:rPr>
                <w:b/>
                <w:bCs/>
                <w:i/>
                <w:iCs/>
              </w:rPr>
              <w:t>выше и ниже каждой формулы или уравнения должна быть оставлена одна пустая строка</w:t>
            </w:r>
            <w:r w:rsidRPr="00965B47">
              <w:t xml:space="preserve">. </w:t>
            </w:r>
          </w:p>
          <w:p w:rsidR="00965B47" w:rsidRPr="00965B47" w:rsidRDefault="00965B47" w:rsidP="00965B47">
            <w:pPr>
              <w:pStyle w:val="Default"/>
              <w:ind w:firstLine="709"/>
              <w:jc w:val="both"/>
            </w:pPr>
            <w:r w:rsidRPr="00965B47">
      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</w:t>
            </w:r>
          </w:p>
          <w:p w:rsidR="00965B47" w:rsidRPr="00965B47" w:rsidRDefault="00965B47" w:rsidP="00965B47">
            <w:pPr>
              <w:pStyle w:val="Default"/>
              <w:ind w:firstLine="709"/>
              <w:jc w:val="both"/>
            </w:pPr>
            <w:r w:rsidRPr="00965B47">
              <w:t xml:space="preserve">Первую строку пояснения начинают со слова «где» без двоеточия, а </w:t>
            </w:r>
            <w:r w:rsidRPr="00965B47">
              <w:rPr>
                <w:b/>
                <w:bCs/>
                <w:i/>
                <w:iCs/>
              </w:rPr>
              <w:t xml:space="preserve">каждое пояснение (кроме первого) должно начинаться с новой строки. </w:t>
            </w:r>
          </w:p>
          <w:p w:rsidR="005F648B" w:rsidRPr="00965B47" w:rsidRDefault="00965B47" w:rsidP="00965B47">
            <w:pPr>
              <w:pStyle w:val="a6"/>
              <w:ind w:firstLine="709"/>
              <w:rPr>
                <w:szCs w:val="24"/>
              </w:rPr>
            </w:pPr>
            <w:r w:rsidRPr="00965B47">
              <w:rPr>
                <w:szCs w:val="24"/>
              </w:rPr>
              <w:t xml:space="preserve">Перед каждым расчетом необходимо приводить исходные данные, используемые для расчетов, а результаты расчетов сопровождать указанием единиц измерения. 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97090" cy="46291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асчетная часть 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12" cy="464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447B4D" w:rsidRPr="00965B47" w:rsidRDefault="00965B47" w:rsidP="00965B47">
            <w:pPr>
              <w:pStyle w:val="Default"/>
              <w:ind w:firstLine="709"/>
              <w:jc w:val="both"/>
            </w:pPr>
            <w:r w:rsidRPr="00965B47">
              <w:t xml:space="preserve">Формулы в РПЗ следует нумеровать порядковой нумерацией в пределах всего текста арабскими цифрами в круглых скобках. Номер формулы выравнивать по правому краю текста, а саму формулу располагать по центру текста. 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38500" cy="45599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асчетная часть 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70" cy="456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447B4D" w:rsidRDefault="00FD5C38" w:rsidP="00965B47">
            <w:pPr>
              <w:pStyle w:val="a6"/>
            </w:pPr>
            <w:r>
              <w:lastRenderedPageBreak/>
              <w:t>Пример оформления заключения.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54635" cy="4582675"/>
                  <wp:effectExtent l="0" t="0" r="3175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ключение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98" cy="458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142222" w:rsidRDefault="00142222" w:rsidP="00142222">
            <w:pPr>
              <w:pStyle w:val="a6"/>
            </w:pPr>
            <w:r>
              <w:t>На все источники в тексте РПЗ должны быть даны ссылки с указанием номера источника в квадратных скобках.</w:t>
            </w:r>
          </w:p>
          <w:p w:rsidR="00142222" w:rsidRPr="00142222" w:rsidRDefault="00142222" w:rsidP="00142222">
            <w:pPr>
              <w:pStyle w:val="a6"/>
            </w:pPr>
            <w:r w:rsidRPr="00142222">
              <w:t xml:space="preserve">Список </w:t>
            </w:r>
            <w:r>
              <w:t xml:space="preserve">источников </w:t>
            </w:r>
            <w:r w:rsidRPr="00142222">
              <w:t>должен составляется в алфавитном порядке либо в порядке появления на них ссылок в тексте</w:t>
            </w:r>
            <w:r>
              <w:t xml:space="preserve"> РПЗ</w:t>
            </w:r>
            <w:r w:rsidRPr="00142222">
              <w:t>.</w:t>
            </w:r>
          </w:p>
          <w:p w:rsidR="00447B4D" w:rsidRDefault="00FD5C38" w:rsidP="00965B47">
            <w:pPr>
              <w:pStyle w:val="a6"/>
            </w:pPr>
            <w:r>
              <w:t>За более полной информацией обращаться к</w:t>
            </w:r>
            <w:r w:rsidR="00294C78">
              <w:t xml:space="preserve"> </w:t>
            </w:r>
            <w:r w:rsidR="00965B47">
              <w:rPr>
                <w:szCs w:val="24"/>
              </w:rPr>
              <w:t xml:space="preserve">Приложениям к Положениям </w:t>
            </w:r>
            <w:r w:rsidR="00965B47">
              <w:rPr>
                <w:rFonts w:cs="Times New Roman"/>
                <w:color w:val="000000"/>
                <w:szCs w:val="24"/>
              </w:rPr>
              <w:t>«</w:t>
            </w:r>
            <w:r w:rsidR="00965B47">
              <w:rPr>
                <w:lang w:eastAsia="en-US"/>
              </w:rPr>
              <w:t>О порядке подготовки и защиты выпускной квалификационной работы студентов…»</w:t>
            </w:r>
            <w:r w:rsidR="00142222" w:rsidRPr="00965B47">
              <w:t>ГОСТ 7.32-2001</w:t>
            </w:r>
            <w:r w:rsidR="00142222">
              <w:t xml:space="preserve"> и </w:t>
            </w:r>
            <w:r w:rsidR="00142222" w:rsidRPr="00965B47">
              <w:t>ГОСТ 7.1-2003</w:t>
            </w:r>
            <w:r w:rsidR="00142222">
              <w:t>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40289" cy="45624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писок исп источников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737" cy="45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4156" w:type="dxa"/>
            <w:gridSpan w:val="2"/>
          </w:tcPr>
          <w:p w:rsidR="0006270C" w:rsidRPr="0006270C" w:rsidRDefault="0006270C" w:rsidP="0006270C">
            <w:pPr>
              <w:pStyle w:val="Default"/>
              <w:ind w:firstLine="709"/>
              <w:jc w:val="both"/>
            </w:pPr>
            <w:r w:rsidRPr="0006270C">
              <w:lastRenderedPageBreak/>
              <w:t xml:space="preserve">Последним или единственным приложением должно быть приложение, содержащее всю графическую часть ВКР с перечислением на первом листе этого приложения всех чертежей, спецификаций и плакатов. </w:t>
            </w:r>
          </w:p>
          <w:p w:rsidR="00142222" w:rsidRDefault="0006270C" w:rsidP="0006270C">
            <w:pPr>
              <w:pStyle w:val="a6"/>
              <w:ind w:firstLine="709"/>
            </w:pPr>
            <w:r w:rsidRPr="0006270C">
              <w:rPr>
                <w:szCs w:val="24"/>
              </w:rPr>
              <w:t xml:space="preserve">Чертежи и спецификации должны быть сохранены в виде отдельных листов (один лист – один файл) в формате </w:t>
            </w:r>
            <w:r w:rsidRPr="0006270C">
              <w:rPr>
                <w:b/>
                <w:bCs/>
                <w:i/>
                <w:iCs/>
                <w:szCs w:val="24"/>
              </w:rPr>
              <w:t xml:space="preserve">emf </w:t>
            </w:r>
            <w:r w:rsidRPr="0006270C">
              <w:rPr>
                <w:szCs w:val="24"/>
              </w:rPr>
              <w:t>(расширенный формат метафайлов или Enhanced Metafile) и вставлены в РПЗ в порядке изложения работы, как показано на рисунках ниже.</w:t>
            </w:r>
          </w:p>
        </w:tc>
        <w:tc>
          <w:tcPr>
            <w:tcW w:w="5849" w:type="dxa"/>
            <w:gridSpan w:val="3"/>
          </w:tcPr>
          <w:p w:rsidR="00447B4D" w:rsidRDefault="00447B4D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42219" cy="4982519"/>
                  <wp:effectExtent l="0" t="0" r="127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864" cy="498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70C" w:rsidTr="0006270C">
        <w:tc>
          <w:tcPr>
            <w:tcW w:w="10005" w:type="dxa"/>
            <w:gridSpan w:val="5"/>
          </w:tcPr>
          <w:p w:rsidR="0006270C" w:rsidRDefault="0006270C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2625" cy="4090173"/>
                  <wp:effectExtent l="0" t="0" r="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1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14" cy="409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70C" w:rsidTr="0006270C">
        <w:trPr>
          <w:trHeight w:val="7229"/>
        </w:trPr>
        <w:tc>
          <w:tcPr>
            <w:tcW w:w="10005" w:type="dxa"/>
            <w:gridSpan w:val="5"/>
          </w:tcPr>
          <w:p w:rsidR="0006270C" w:rsidRDefault="0006270C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24029" cy="43529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2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98" cy="43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5002" w:type="dxa"/>
            <w:gridSpan w:val="4"/>
          </w:tcPr>
          <w:p w:rsidR="00447B4D" w:rsidRDefault="0006270C" w:rsidP="00447B4D">
            <w:r>
              <w:rPr>
                <w:noProof/>
              </w:rPr>
              <w:drawing>
                <wp:inline distT="0" distB="0" distL="0" distR="0">
                  <wp:extent cx="3012111" cy="42386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3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162" cy="423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:rsidR="00447B4D" w:rsidRDefault="0006270C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13940" cy="42386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4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82" cy="424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4D" w:rsidTr="0006270C">
        <w:tc>
          <w:tcPr>
            <w:tcW w:w="5002" w:type="dxa"/>
            <w:gridSpan w:val="4"/>
          </w:tcPr>
          <w:p w:rsidR="00447B4D" w:rsidRDefault="0006270C" w:rsidP="00447B4D">
            <w:r>
              <w:rPr>
                <w:noProof/>
              </w:rPr>
              <w:lastRenderedPageBreak/>
              <w:drawing>
                <wp:inline distT="0" distB="0" distL="0" distR="0">
                  <wp:extent cx="3012111" cy="423862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5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162" cy="423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:rsidR="00447B4D" w:rsidRDefault="0006270C" w:rsidP="00447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78511" cy="419134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ложение А.6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596" cy="41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B4D" w:rsidRPr="00447B4D" w:rsidRDefault="00447B4D" w:rsidP="00447B4D"/>
    <w:sectPr w:rsidR="00447B4D" w:rsidRPr="00447B4D" w:rsidSect="00D61AAE">
      <w:footerReference w:type="default" r:id="rId30"/>
      <w:pgSz w:w="11906" w:h="16838"/>
      <w:pgMar w:top="1134" w:right="851" w:bottom="1134" w:left="1418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CD4" w:rsidRDefault="00706CD4" w:rsidP="00D61AAE">
      <w:pPr>
        <w:spacing w:after="0" w:line="240" w:lineRule="auto"/>
      </w:pPr>
      <w:r>
        <w:separator/>
      </w:r>
    </w:p>
  </w:endnote>
  <w:endnote w:type="continuationSeparator" w:id="1">
    <w:p w:rsidR="00706CD4" w:rsidRDefault="00706CD4" w:rsidP="00D6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191922"/>
      <w:docPartObj>
        <w:docPartGallery w:val="Page Numbers (Bottom of Page)"/>
        <w:docPartUnique/>
      </w:docPartObj>
    </w:sdtPr>
    <w:sdtContent>
      <w:p w:rsidR="00D61AAE" w:rsidRDefault="00085472" w:rsidP="00D61AAE">
        <w:pPr>
          <w:pStyle w:val="ac"/>
          <w:jc w:val="center"/>
        </w:pPr>
        <w:r>
          <w:fldChar w:fldCharType="begin"/>
        </w:r>
        <w:r w:rsidR="00FF1ABB">
          <w:instrText xml:space="preserve"> PAGE   \* MERGEFORMAT </w:instrText>
        </w:r>
        <w:r>
          <w:fldChar w:fldCharType="separate"/>
        </w:r>
        <w:r w:rsidR="00294C7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CD4" w:rsidRDefault="00706CD4" w:rsidP="00D61AAE">
      <w:pPr>
        <w:spacing w:after="0" w:line="240" w:lineRule="auto"/>
      </w:pPr>
      <w:r>
        <w:separator/>
      </w:r>
    </w:p>
  </w:footnote>
  <w:footnote w:type="continuationSeparator" w:id="1">
    <w:p w:rsidR="00706CD4" w:rsidRDefault="00706CD4" w:rsidP="00D61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C61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7201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1A39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A81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D039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C4B6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D08F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BAF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224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0C8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91E2C"/>
    <w:multiLevelType w:val="hybridMultilevel"/>
    <w:tmpl w:val="4EF6A6C2"/>
    <w:lvl w:ilvl="0" w:tplc="03481E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9724"/>
  <w:stylePaneSortMethod w:val="00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45E"/>
    <w:rsid w:val="00044182"/>
    <w:rsid w:val="0006270C"/>
    <w:rsid w:val="00070781"/>
    <w:rsid w:val="00085472"/>
    <w:rsid w:val="000C275A"/>
    <w:rsid w:val="000C75AC"/>
    <w:rsid w:val="000D3894"/>
    <w:rsid w:val="000E7E50"/>
    <w:rsid w:val="001145E2"/>
    <w:rsid w:val="00142222"/>
    <w:rsid w:val="00160999"/>
    <w:rsid w:val="001619DC"/>
    <w:rsid w:val="001D54FF"/>
    <w:rsid w:val="001F345A"/>
    <w:rsid w:val="001F6867"/>
    <w:rsid w:val="0020566B"/>
    <w:rsid w:val="00241D72"/>
    <w:rsid w:val="00253C8A"/>
    <w:rsid w:val="00254555"/>
    <w:rsid w:val="0026660F"/>
    <w:rsid w:val="00282ECB"/>
    <w:rsid w:val="00294C78"/>
    <w:rsid w:val="002B11BB"/>
    <w:rsid w:val="002C3A55"/>
    <w:rsid w:val="002C3F43"/>
    <w:rsid w:val="002D0F9A"/>
    <w:rsid w:val="002D6EA4"/>
    <w:rsid w:val="002E713D"/>
    <w:rsid w:val="002F1F71"/>
    <w:rsid w:val="002F2A4A"/>
    <w:rsid w:val="00336EF6"/>
    <w:rsid w:val="00393DE6"/>
    <w:rsid w:val="003E10E6"/>
    <w:rsid w:val="003E56BF"/>
    <w:rsid w:val="00416148"/>
    <w:rsid w:val="004166B6"/>
    <w:rsid w:val="00437F48"/>
    <w:rsid w:val="00447B4D"/>
    <w:rsid w:val="00482D8E"/>
    <w:rsid w:val="00495D82"/>
    <w:rsid w:val="004F08AB"/>
    <w:rsid w:val="005016C2"/>
    <w:rsid w:val="00540EA5"/>
    <w:rsid w:val="005512FC"/>
    <w:rsid w:val="005F648B"/>
    <w:rsid w:val="00600C33"/>
    <w:rsid w:val="00652EED"/>
    <w:rsid w:val="00672DD8"/>
    <w:rsid w:val="00706CD4"/>
    <w:rsid w:val="00722FFD"/>
    <w:rsid w:val="00773FA1"/>
    <w:rsid w:val="00790E61"/>
    <w:rsid w:val="007A3C13"/>
    <w:rsid w:val="0085588E"/>
    <w:rsid w:val="008912C8"/>
    <w:rsid w:val="008A6EF6"/>
    <w:rsid w:val="008C76F0"/>
    <w:rsid w:val="008D1EEE"/>
    <w:rsid w:val="009221A2"/>
    <w:rsid w:val="0094270B"/>
    <w:rsid w:val="00952CCF"/>
    <w:rsid w:val="00964DE4"/>
    <w:rsid w:val="00965B47"/>
    <w:rsid w:val="0097782F"/>
    <w:rsid w:val="00991071"/>
    <w:rsid w:val="00993466"/>
    <w:rsid w:val="009A6C6A"/>
    <w:rsid w:val="009C36C1"/>
    <w:rsid w:val="009D3FB0"/>
    <w:rsid w:val="009E2AD4"/>
    <w:rsid w:val="00A42D08"/>
    <w:rsid w:val="00A56BB4"/>
    <w:rsid w:val="00A62B4E"/>
    <w:rsid w:val="00AB5311"/>
    <w:rsid w:val="00B76307"/>
    <w:rsid w:val="00BF0076"/>
    <w:rsid w:val="00BF3D95"/>
    <w:rsid w:val="00C02060"/>
    <w:rsid w:val="00C22326"/>
    <w:rsid w:val="00C656DD"/>
    <w:rsid w:val="00CB03D1"/>
    <w:rsid w:val="00CB2FA1"/>
    <w:rsid w:val="00CE22C2"/>
    <w:rsid w:val="00CF2359"/>
    <w:rsid w:val="00D36BEA"/>
    <w:rsid w:val="00D44373"/>
    <w:rsid w:val="00D56EE0"/>
    <w:rsid w:val="00D61AAE"/>
    <w:rsid w:val="00D972EA"/>
    <w:rsid w:val="00DA03C7"/>
    <w:rsid w:val="00DA2934"/>
    <w:rsid w:val="00DE4343"/>
    <w:rsid w:val="00DF045E"/>
    <w:rsid w:val="00DF16FF"/>
    <w:rsid w:val="00EA286E"/>
    <w:rsid w:val="00EA4BDD"/>
    <w:rsid w:val="00EC6324"/>
    <w:rsid w:val="00ED3B3D"/>
    <w:rsid w:val="00F00345"/>
    <w:rsid w:val="00F35405"/>
    <w:rsid w:val="00F42602"/>
    <w:rsid w:val="00F840F1"/>
    <w:rsid w:val="00F932C4"/>
    <w:rsid w:val="00F97A0F"/>
    <w:rsid w:val="00FA1FE4"/>
    <w:rsid w:val="00FC07F1"/>
    <w:rsid w:val="00FC4BD2"/>
    <w:rsid w:val="00FD5C38"/>
    <w:rsid w:val="00FE2581"/>
    <w:rsid w:val="00FF1ABB"/>
    <w:rsid w:val="00FF6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Прямая со стрелкой 23"/>
        <o:r id="V:Rule2" type="connector" idref="#Прямая со стрелкой 46"/>
        <o:r id="V:Rule3" type="connector" idref="#Прямая со стрелкой 57"/>
        <o:r id="V:Rule4" type="connector" idref="#Прямая со стрелкой 36"/>
        <o:r id="V:Rule5" type="connector" idref="#Прямая со стрелкой 29"/>
        <o:r id="V:Rule6" type="connector" idref="#Прямая со стрелкой 33"/>
        <o:r id="V:Rule7" type="connector" idref="#Прямая со стрелкой 40"/>
        <o:r id="V:Rule8" type="connector" idref="#Прямая со стрелкой 42"/>
        <o:r id="V:Rule9" type="connector" idref="#Прямая со стрелкой 51"/>
        <o:r id="V:Rule10" type="connector" idref="#Прямая со стрелкой 55"/>
        <o:r id="V:Rule11" type="connector" idref="#Прямая со стрелкой 61"/>
        <o:r id="V:Rule12" type="connector" idref="#Прямая со стрелкой 72"/>
        <o:r id="V:Rule13" type="connector" idref="#Прямая со стрелкой 75"/>
        <o:r id="V:Rule14" type="connector" idref="#Прямая со стрелкой 77"/>
        <o:r id="V:Rule15" type="connector" idref="#Прямая со стрелкой 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04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045E"/>
    <w:pPr>
      <w:keepNext/>
      <w:keepLines/>
      <w:spacing w:after="480" w:line="360" w:lineRule="auto"/>
      <w:ind w:firstLine="709"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045E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rsid w:val="0043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37F4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47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495D82"/>
    <w:pPr>
      <w:spacing w:after="0" w:line="240" w:lineRule="auto"/>
      <w:ind w:firstLine="567"/>
      <w:jc w:val="both"/>
    </w:pPr>
    <w:rPr>
      <w:sz w:val="24"/>
    </w:rPr>
  </w:style>
  <w:style w:type="character" w:customStyle="1" w:styleId="a7">
    <w:name w:val="Основной текст Знак"/>
    <w:basedOn w:val="a0"/>
    <w:link w:val="a6"/>
    <w:rsid w:val="00495D82"/>
    <w:rPr>
      <w:rFonts w:ascii="Times New Roman" w:hAnsi="Times New Roman"/>
      <w:sz w:val="24"/>
    </w:rPr>
  </w:style>
  <w:style w:type="character" w:styleId="a8">
    <w:name w:val="Hyperlink"/>
    <w:basedOn w:val="a0"/>
    <w:rsid w:val="00482D8E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393DE6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apple-converted-space">
    <w:name w:val="apple-converted-space"/>
    <w:rsid w:val="00393DE6"/>
  </w:style>
  <w:style w:type="paragraph" w:styleId="aa">
    <w:name w:val="header"/>
    <w:basedOn w:val="a"/>
    <w:link w:val="ab"/>
    <w:uiPriority w:val="99"/>
    <w:rsid w:val="002D6EA4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4"/>
      <w:lang/>
    </w:rPr>
  </w:style>
  <w:style w:type="character" w:customStyle="1" w:styleId="ab">
    <w:name w:val="Верхний колонтитул Знак"/>
    <w:basedOn w:val="a0"/>
    <w:link w:val="aa"/>
    <w:uiPriority w:val="99"/>
    <w:rsid w:val="002D6EA4"/>
    <w:rPr>
      <w:rFonts w:ascii="Times New Roman" w:hAnsi="Times New Roman" w:cs="Times New Roman"/>
      <w:sz w:val="28"/>
      <w:szCs w:val="24"/>
      <w:lang/>
    </w:rPr>
  </w:style>
  <w:style w:type="paragraph" w:customStyle="1" w:styleId="Default">
    <w:name w:val="Default"/>
    <w:rsid w:val="002C3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er"/>
    <w:basedOn w:val="a"/>
    <w:link w:val="ad"/>
    <w:uiPriority w:val="99"/>
    <w:rsid w:val="00D6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1AA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04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045E"/>
    <w:pPr>
      <w:keepNext/>
      <w:keepLines/>
      <w:spacing w:after="480" w:line="360" w:lineRule="auto"/>
      <w:ind w:firstLine="709"/>
      <w:jc w:val="both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045E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rsid w:val="0043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37F4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4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495D82"/>
    <w:pPr>
      <w:spacing w:after="0" w:line="240" w:lineRule="auto"/>
      <w:ind w:firstLine="567"/>
      <w:jc w:val="both"/>
    </w:pPr>
    <w:rPr>
      <w:sz w:val="24"/>
    </w:rPr>
  </w:style>
  <w:style w:type="character" w:customStyle="1" w:styleId="a7">
    <w:name w:val="Основной текст Знак"/>
    <w:basedOn w:val="a0"/>
    <w:link w:val="a6"/>
    <w:rsid w:val="00495D82"/>
    <w:rPr>
      <w:rFonts w:ascii="Times New Roman" w:hAnsi="Times New Roman"/>
      <w:sz w:val="24"/>
    </w:rPr>
  </w:style>
  <w:style w:type="character" w:styleId="a8">
    <w:name w:val="Hyperlink"/>
    <w:basedOn w:val="a0"/>
    <w:rsid w:val="00482D8E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393DE6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apple-converted-space">
    <w:name w:val="apple-converted-space"/>
    <w:rsid w:val="00393DE6"/>
  </w:style>
  <w:style w:type="paragraph" w:styleId="aa">
    <w:name w:val="header"/>
    <w:basedOn w:val="a"/>
    <w:link w:val="ab"/>
    <w:uiPriority w:val="99"/>
    <w:rsid w:val="002D6EA4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4"/>
      <w:lang w:val="x-none" w:eastAsia="x-none"/>
    </w:rPr>
  </w:style>
  <w:style w:type="character" w:customStyle="1" w:styleId="ab">
    <w:name w:val="Верхний колонтитул Знак"/>
    <w:basedOn w:val="a0"/>
    <w:link w:val="aa"/>
    <w:uiPriority w:val="99"/>
    <w:rsid w:val="002D6EA4"/>
    <w:rPr>
      <w:rFonts w:ascii="Times New Roman" w:hAnsi="Times New Roman" w:cs="Times New Roman"/>
      <w:sz w:val="28"/>
      <w:szCs w:val="24"/>
      <w:lang w:val="x-none" w:eastAsia="x-none"/>
    </w:rPr>
  </w:style>
  <w:style w:type="paragraph" w:customStyle="1" w:styleId="Default">
    <w:name w:val="Default"/>
    <w:rsid w:val="002C3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er"/>
    <w:basedOn w:val="a"/>
    <w:link w:val="ad"/>
    <w:uiPriority w:val="99"/>
    <w:rsid w:val="00D6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1AA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66A63-E9AC-46F5-BBD7-481424AE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 Com</Company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Куцый О.Я.</dc:creator>
  <cp:lastModifiedBy>EKP</cp:lastModifiedBy>
  <cp:revision>3</cp:revision>
  <dcterms:created xsi:type="dcterms:W3CDTF">2016-10-10T15:55:00Z</dcterms:created>
  <dcterms:modified xsi:type="dcterms:W3CDTF">2017-09-24T20:44:00Z</dcterms:modified>
</cp:coreProperties>
</file>