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wmf" ContentType="image/x-wm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center"/>
        <w:rPr>
          <w:rFonts w:ascii="Calibri" w:hAnsi="Calibri" w:cs="Calibri" w:asciiTheme="minorHAnsi" w:cstheme="minorHAnsi" w:hAnsiTheme="minorHAnsi"/>
        </w:rPr>
      </w:pPr>
      <w:r>
        <w:rPr/>
        <w:drawing>
          <wp:inline distT="0" distB="0" distL="0" distR="0">
            <wp:extent cx="4198620" cy="4932680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93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start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center"/>
        <w:rPr>
          <w:rFonts w:ascii="Calibri" w:hAnsi="Calibri" w:cs="Calibri" w:asciiTheme="minorHAnsi" w:cstheme="minorHAnsi" w:hAnsiTheme="minorHAnsi"/>
          <w:b/>
          <w:bCs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DOCUMENTAȚIE</w:t>
      </w:r>
      <w:r>
        <w:rPr>
          <w:rFonts w:cs="Calibri" w:ascii="Calibri" w:hAnsi="Calibri" w:asciiTheme="minorHAnsi" w:cstheme="minorHAnsi" w:hAnsiTheme="minorHAnsi"/>
          <w:b/>
          <w:bCs/>
          <w:spacing w:val="-11"/>
          <w:sz w:val="28"/>
          <w:szCs w:val="28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TEHNICĂ</w:t>
      </w:r>
    </w:p>
    <w:p>
      <w:pPr>
        <w:pStyle w:val="BodyText"/>
        <w:ind w:start="0"/>
        <w:jc w:val="center"/>
        <w:rPr>
          <w:rFonts w:ascii="Calibri" w:hAnsi="Calibri" w:cs="Calibri" w:asciiTheme="minorHAnsi" w:cstheme="minorHAnsi" w:hAnsiTheme="minorHAnsi"/>
          <w:sz w:val="32"/>
          <w:szCs w:val="32"/>
        </w:rPr>
      </w:pPr>
      <w:r>
        <w:rPr>
          <w:rFonts w:cs="Calibri" w:cstheme="minorHAnsi" w:ascii="Calibri" w:hAnsi="Calibri"/>
          <w:sz w:val="32"/>
          <w:szCs w:val="32"/>
        </w:rPr>
      </w:r>
    </w:p>
    <w:p>
      <w:pPr>
        <w:pStyle w:val="BodyText"/>
        <w:ind w:start="0"/>
        <w:jc w:val="center"/>
        <w:rPr>
          <w:rFonts w:ascii="Calibri" w:hAnsi="Calibri" w:cs="Calibri" w:asciiTheme="minorHAnsi" w:cstheme="minorHAnsi" w:hAnsiTheme="minorHAnsi"/>
          <w:b/>
          <w:bCs/>
          <w:spacing w:val="-2"/>
          <w:sz w:val="32"/>
          <w:szCs w:val="32"/>
        </w:rPr>
      </w:pPr>
      <w:r>
        <w:rPr>
          <w:rFonts w:cs="Calibri" w:ascii="Calibri" w:hAnsi="Calibri" w:asciiTheme="minorHAnsi" w:cstheme="minorHAnsi" w:hAnsiTheme="minorHAnsi"/>
          <w:b/>
          <w:bCs/>
          <w:sz w:val="32"/>
          <w:szCs w:val="32"/>
        </w:rPr>
        <w:t>Sistem</w:t>
      </w:r>
      <w:r>
        <w:rPr>
          <w:rFonts w:cs="Calibri" w:ascii="Calibri" w:hAnsi="Calibri" w:asciiTheme="minorHAnsi" w:cstheme="minorHAnsi" w:hAnsiTheme="minorHAnsi"/>
          <w:b/>
          <w:bCs/>
          <w:spacing w:val="-4"/>
          <w:sz w:val="32"/>
          <w:szCs w:val="32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z w:val="32"/>
          <w:szCs w:val="32"/>
        </w:rPr>
        <w:t>de</w:t>
      </w:r>
      <w:r>
        <w:rPr>
          <w:rFonts w:cs="Calibri" w:ascii="Calibri" w:hAnsi="Calibri" w:asciiTheme="minorHAnsi" w:cstheme="minorHAnsi" w:hAnsiTheme="minorHAnsi"/>
          <w:b/>
          <w:bCs/>
          <w:spacing w:val="-5"/>
          <w:sz w:val="32"/>
          <w:szCs w:val="32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z w:val="32"/>
          <w:szCs w:val="32"/>
        </w:rPr>
        <w:t>Backup</w:t>
      </w:r>
      <w:r>
        <w:rPr>
          <w:rFonts w:cs="Calibri" w:ascii="Calibri" w:hAnsi="Calibri" w:asciiTheme="minorHAnsi" w:cstheme="minorHAnsi" w:hAnsiTheme="minorHAnsi"/>
          <w:b/>
          <w:bCs/>
          <w:spacing w:val="-7"/>
          <w:sz w:val="32"/>
          <w:szCs w:val="32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z w:val="32"/>
          <w:szCs w:val="32"/>
        </w:rPr>
        <w:t>&amp;</w:t>
      </w:r>
      <w:r>
        <w:rPr>
          <w:rFonts w:cs="Calibri" w:ascii="Calibri" w:hAnsi="Calibri" w:asciiTheme="minorHAnsi" w:cstheme="minorHAnsi" w:hAnsiTheme="minorHAnsi"/>
          <w:b/>
          <w:bCs/>
          <w:spacing w:val="-6"/>
          <w:sz w:val="32"/>
          <w:szCs w:val="32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pacing w:val="-2"/>
          <w:sz w:val="32"/>
          <w:szCs w:val="32"/>
        </w:rPr>
        <w:t>Recovery</w:t>
      </w:r>
    </w:p>
    <w:p>
      <w:pPr>
        <w:pStyle w:val="BodyText"/>
        <w:ind w:start="0"/>
        <w:jc w:val="center"/>
        <w:rPr>
          <w:rFonts w:ascii="Calibri" w:hAnsi="Calibri" w:cs="Calibri" w:asciiTheme="minorHAnsi" w:cstheme="minorHAnsi" w:hAnsiTheme="minorHAnsi"/>
          <w:b/>
          <w:bCs/>
          <w:spacing w:val="-2"/>
          <w:sz w:val="32"/>
          <w:szCs w:val="32"/>
        </w:rPr>
      </w:pPr>
      <w:r>
        <w:rPr>
          <w:rFonts w:cs="Calibri" w:ascii="Calibri" w:hAnsi="Calibri" w:asciiTheme="minorHAnsi" w:cstheme="minorHAnsi" w:hAnsiTheme="minorHAnsi"/>
          <w:b/>
          <w:bCs/>
          <w:spacing w:val="-2"/>
          <w:sz w:val="32"/>
          <w:szCs w:val="32"/>
        </w:rPr>
        <w:t>Nume: Std. Cap. Ungureanu Alexandru – Mirel</w:t>
      </w:r>
    </w:p>
    <w:p>
      <w:pPr>
        <w:pStyle w:val="BodyText"/>
        <w:ind w:start="0"/>
        <w:jc w:val="center"/>
        <w:rPr>
          <w:rFonts w:ascii="Calibri" w:hAnsi="Calibri" w:cs="Calibri" w:asciiTheme="minorHAnsi" w:cstheme="minorHAnsi" w:hAnsiTheme="minorHAnsi"/>
          <w:b/>
          <w:bCs/>
          <w:sz w:val="32"/>
          <w:szCs w:val="32"/>
        </w:rPr>
      </w:pPr>
      <w:r>
        <w:rPr>
          <w:rFonts w:cs="Calibri" w:ascii="Calibri" w:hAnsi="Calibri" w:asciiTheme="minorHAnsi" w:cstheme="minorHAnsi" w:hAnsiTheme="minorHAnsi"/>
          <w:b/>
          <w:bCs/>
          <w:spacing w:val="-2"/>
          <w:sz w:val="32"/>
          <w:szCs w:val="32"/>
        </w:rPr>
        <w:t>Grupa: C112 - A</w:t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both"/>
            <w:rPr>
              <w:rFonts w:ascii="Calibri" w:hAnsi="Calibri" w:cs="Calibri" w:asciiTheme="minorHAnsi" w:cstheme="minorHAnsi" w:hAnsiTheme="minorHAnsi"/>
              <w:sz w:val="28"/>
            </w:rPr>
          </w:pPr>
          <w:r>
            <w:rPr>
              <w:rFonts w:cs="Calibri" w:cstheme="minorHAnsi" w:ascii="Calibri" w:hAnsi="Calibri"/>
              <w:sz w:val="28"/>
            </w:rPr>
          </w:r>
        </w:p>
        <w:p>
          <w:pPr>
            <w:pStyle w:val="TOCHeading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ascii="Calibri" w:hAnsi="Calibri" w:asciiTheme="minorHAnsi" w:cstheme="minorHAnsi" w:hAnsiTheme="minorHAnsi"/>
            </w:rPr>
            <w:t>Cuprins</w:t>
          </w:r>
        </w:p>
        <w:p>
          <w:pPr>
            <w:pStyle w:val="TOC2"/>
            <w:tabs>
              <w:tab w:val="clear" w:pos="720"/>
              <w:tab w:val="left" w:pos="440" w:leader="none"/>
              <w:tab w:val="right" w:pos="9634" w:leader="dot"/>
            </w:tabs>
            <w:jc w:val="both"/>
            <w:rPr>
              <w:rFonts w:eastAsia="" w:eastAsiaTheme="minorEastAsia"/>
              <w:b w:val="false"/>
              <w:bCs w:val="false"/>
              <w:kern w:val="2"/>
              <w:sz w:val="28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  <w:sz w:val="28"/>
            </w:rPr>
            <w:instrText xml:space="preserve"> TOC \z \o "1-3" \u \h</w:instrText>
          </w:r>
          <w:r>
            <w:rPr>
              <w:rStyle w:val="IndexLink"/>
              <w:webHidden/>
              <w:sz w:val="28"/>
            </w:rPr>
            <w:fldChar w:fldCharType="separate"/>
          </w:r>
          <w:hyperlink w:anchor="_Toc235504695">
            <w:r>
              <w:rPr>
                <w:rStyle w:val="IndexLink"/>
                <w:webHidden/>
                <w:sz w:val="28"/>
              </w:rPr>
              <w:t>1.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kern w:val="2"/>
                <w:sz w:val="28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spacing w:val="-2"/>
                <w:sz w:val="28"/>
              </w:rPr>
              <w:t>Introducere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_Toc235504695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440" w:leader="none"/>
              <w:tab w:val="right" w:pos="9634" w:leader="dot"/>
            </w:tabs>
            <w:jc w:val="both"/>
            <w:rPr>
              <w:rFonts w:eastAsia="" w:eastAsiaTheme="minorEastAsia"/>
              <w:b w:val="false"/>
              <w:bCs w:val="false"/>
              <w:kern w:val="2"/>
              <w:sz w:val="28"/>
              <w:szCs w:val="24"/>
              <w:lang w:val="en-US"/>
              <w14:ligatures w14:val="standardContextual"/>
            </w:rPr>
          </w:pPr>
          <w:hyperlink w:anchor="_Toc235504696">
            <w:r>
              <w:rPr>
                <w:rStyle w:val="IndexLink"/>
                <w:webHidden/>
                <w:sz w:val="28"/>
              </w:rPr>
              <w:t>2.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kern w:val="2"/>
                <w:sz w:val="28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sz w:val="28"/>
              </w:rPr>
              <w:t>Cerințe</w:t>
            </w:r>
            <w:r>
              <w:rPr>
                <w:rStyle w:val="IndexLink"/>
                <w:spacing w:val="-4"/>
                <w:sz w:val="28"/>
              </w:rPr>
              <w:t xml:space="preserve"> </w:t>
            </w:r>
            <w:r>
              <w:rPr>
                <w:rStyle w:val="IndexLink"/>
                <w:sz w:val="28"/>
              </w:rPr>
              <w:t>Preliminare</w:t>
            </w:r>
            <w:r>
              <w:rPr>
                <w:rStyle w:val="IndexLink"/>
                <w:spacing w:val="-7"/>
                <w:sz w:val="28"/>
              </w:rPr>
              <w:t xml:space="preserve"> </w:t>
            </w:r>
            <w:r>
              <w:rPr>
                <w:rStyle w:val="IndexLink"/>
                <w:spacing w:val="-2"/>
                <w:sz w:val="28"/>
              </w:rPr>
              <w:t>(Prerequisites)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_Toc235504696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440" w:leader="none"/>
              <w:tab w:val="right" w:pos="9634" w:leader="dot"/>
            </w:tabs>
            <w:jc w:val="both"/>
            <w:rPr>
              <w:rFonts w:eastAsia="" w:eastAsiaTheme="minorEastAsia"/>
              <w:b w:val="false"/>
              <w:bCs w:val="false"/>
              <w:kern w:val="2"/>
              <w:sz w:val="28"/>
              <w:szCs w:val="24"/>
              <w:lang w:val="en-US"/>
              <w14:ligatures w14:val="standardContextual"/>
            </w:rPr>
          </w:pPr>
          <w:hyperlink w:anchor="_Toc235504697">
            <w:r>
              <w:rPr>
                <w:rStyle w:val="IndexLink"/>
                <w:webHidden/>
                <w:sz w:val="28"/>
              </w:rPr>
              <w:t>3.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kern w:val="2"/>
                <w:sz w:val="28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sz w:val="28"/>
              </w:rPr>
              <w:t>Configurare</w:t>
            </w:r>
            <w:r>
              <w:rPr>
                <w:rStyle w:val="IndexLink"/>
                <w:spacing w:val="-4"/>
                <w:sz w:val="28"/>
              </w:rPr>
              <w:t xml:space="preserve"> </w:t>
            </w:r>
            <w:r>
              <w:rPr>
                <w:rStyle w:val="IndexLink"/>
                <w:sz w:val="28"/>
              </w:rPr>
              <w:t>și</w:t>
            </w:r>
            <w:r>
              <w:rPr>
                <w:rStyle w:val="IndexLink"/>
                <w:spacing w:val="-4"/>
                <w:sz w:val="28"/>
              </w:rPr>
              <w:t xml:space="preserve"> </w:t>
            </w:r>
            <w:r>
              <w:rPr>
                <w:rStyle w:val="IndexLink"/>
                <w:spacing w:val="-2"/>
                <w:sz w:val="28"/>
              </w:rPr>
              <w:t>Permisiuni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_Toc235504697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440" w:leader="none"/>
              <w:tab w:val="right" w:pos="9634" w:leader="dot"/>
            </w:tabs>
            <w:jc w:val="both"/>
            <w:rPr>
              <w:rFonts w:eastAsia="" w:eastAsiaTheme="minorEastAsia"/>
              <w:b w:val="false"/>
              <w:bCs w:val="false"/>
              <w:kern w:val="2"/>
              <w:sz w:val="28"/>
              <w:szCs w:val="24"/>
              <w:lang w:val="en-US"/>
              <w14:ligatures w14:val="standardContextual"/>
            </w:rPr>
          </w:pPr>
          <w:hyperlink w:anchor="_Toc235504698">
            <w:r>
              <w:rPr>
                <w:rStyle w:val="IndexLink"/>
                <w:webHidden/>
                <w:sz w:val="28"/>
              </w:rPr>
              <w:t>4.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kern w:val="2"/>
                <w:sz w:val="28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sz w:val="28"/>
              </w:rPr>
              <w:t>Mod</w:t>
            </w:r>
            <w:r>
              <w:rPr>
                <w:rStyle w:val="IndexLink"/>
                <w:spacing w:val="-2"/>
                <w:sz w:val="28"/>
              </w:rPr>
              <w:t xml:space="preserve"> </w:t>
            </w:r>
            <w:r>
              <w:rPr>
                <w:rStyle w:val="IndexLink"/>
                <w:sz w:val="28"/>
              </w:rPr>
              <w:t xml:space="preserve">de </w:t>
            </w:r>
            <w:r>
              <w:rPr>
                <w:rStyle w:val="IndexLink"/>
                <w:spacing w:val="-2"/>
                <w:sz w:val="28"/>
              </w:rPr>
              <w:t>Utilizare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_Toc235504698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440" w:leader="none"/>
              <w:tab w:val="right" w:pos="9634" w:leader="dot"/>
            </w:tabs>
            <w:jc w:val="both"/>
            <w:rPr>
              <w:rFonts w:eastAsia="" w:eastAsiaTheme="minorEastAsia"/>
              <w:b w:val="false"/>
              <w:bCs w:val="false"/>
              <w:kern w:val="2"/>
              <w:sz w:val="28"/>
              <w:szCs w:val="24"/>
              <w:lang w:val="en-US"/>
              <w14:ligatures w14:val="standardContextual"/>
            </w:rPr>
          </w:pPr>
          <w:hyperlink w:anchor="_Toc235504699">
            <w:r>
              <w:rPr>
                <w:rStyle w:val="IndexLink"/>
                <w:webHidden/>
                <w:sz w:val="28"/>
              </w:rPr>
              <w:t>5.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kern w:val="2"/>
                <w:sz w:val="28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sz w:val="28"/>
              </w:rPr>
              <w:t>Arhitectura</w:t>
            </w:r>
            <w:r>
              <w:rPr>
                <w:rStyle w:val="IndexLink"/>
                <w:spacing w:val="-10"/>
                <w:sz w:val="28"/>
              </w:rPr>
              <w:t xml:space="preserve"> </w:t>
            </w:r>
            <w:r>
              <w:rPr>
                <w:rStyle w:val="IndexLink"/>
                <w:spacing w:val="-2"/>
                <w:sz w:val="28"/>
              </w:rPr>
              <w:t>Proiectului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_Toc235504699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440" w:leader="none"/>
              <w:tab w:val="right" w:pos="9634" w:leader="dot"/>
            </w:tabs>
            <w:jc w:val="both"/>
            <w:rPr>
              <w:rFonts w:eastAsia="" w:eastAsiaTheme="minorEastAsia"/>
              <w:b w:val="false"/>
              <w:bCs w:val="false"/>
              <w:kern w:val="2"/>
              <w:sz w:val="28"/>
              <w:szCs w:val="24"/>
              <w:lang w:val="en-US"/>
              <w14:ligatures w14:val="standardContextual"/>
            </w:rPr>
          </w:pPr>
          <w:hyperlink w:anchor="_Toc235504700">
            <w:r>
              <w:rPr>
                <w:rStyle w:val="IndexLink"/>
                <w:webHidden/>
                <w:sz w:val="28"/>
              </w:rPr>
              <w:t>6.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kern w:val="2"/>
                <w:sz w:val="28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sz w:val="28"/>
              </w:rPr>
              <w:t>Funcții</w:t>
            </w:r>
            <w:r>
              <w:rPr>
                <w:rStyle w:val="IndexLink"/>
                <w:spacing w:val="-5"/>
                <w:sz w:val="28"/>
              </w:rPr>
              <w:t xml:space="preserve"> </w:t>
            </w:r>
            <w:r>
              <w:rPr>
                <w:rStyle w:val="IndexLink"/>
                <w:spacing w:val="-2"/>
                <w:sz w:val="28"/>
              </w:rPr>
              <w:t>Critice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_Toc235504700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 w:ascii="Calibri" w:hAnsi="Calibri"/>
            </w:rPr>
          </w:r>
          <w:r>
            <w:rPr>
              <w:rFonts w:cs="Calibri" w:ascii="Calibri" w:hAnsi="Calibri"/>
            </w:rPr>
            <w:fldChar w:fldCharType="end"/>
          </w:r>
        </w:p>
      </w:sdtContent>
    </w:sdt>
    <w:p>
      <w:pPr>
        <w:pStyle w:val="BodyText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cstheme="minorHAnsi" w:ascii="Calibri" w:hAnsi="Calibri"/>
          <w:sz w:val="28"/>
          <w:szCs w:val="28"/>
        </w:rPr>
      </w:r>
    </w:p>
    <w:p>
      <w:pPr>
        <w:pStyle w:val="BodyText"/>
        <w:spacing w:before="153" w:after="0"/>
        <w:ind w:start="0"/>
        <w:jc w:val="both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cstheme="minorHAnsi" w:ascii="Calibri" w:hAnsi="Calibri"/>
          <w:sz w:val="28"/>
          <w:szCs w:val="28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16" w:leader="none"/>
        </w:tabs>
        <w:ind w:hanging="314" w:start="316"/>
        <w:jc w:val="both"/>
        <w:rPr>
          <w:rFonts w:ascii="Calibri" w:hAnsi="Calibri" w:cs="Calibri" w:asciiTheme="minorHAnsi" w:cstheme="minorHAnsi" w:hAnsiTheme="minorHAnsi"/>
        </w:rPr>
      </w:pPr>
      <w:bookmarkStart w:id="0" w:name="_Toc235504695"/>
      <w:bookmarkStart w:id="1" w:name="_bookmark1"/>
      <w:bookmarkStart w:id="2" w:name="1._Introducere"/>
      <w:bookmarkEnd w:id="1"/>
      <w:bookmarkEnd w:id="2"/>
      <w:r>
        <w:rPr>
          <w:rFonts w:cs="Calibri" w:ascii="Calibri" w:hAnsi="Calibri" w:asciiTheme="minorHAnsi" w:cstheme="minorHAnsi" w:hAnsiTheme="minorHAnsi"/>
          <w:spacing w:val="-2"/>
        </w:rPr>
        <w:t>Introducere</w:t>
      </w:r>
      <w:bookmarkStart w:id="3" w:name="_Toc235504410"/>
      <w:bookmarkEnd w:id="0"/>
      <w:bookmarkEnd w:id="3"/>
    </w:p>
    <w:p>
      <w:pPr>
        <w:pStyle w:val="BodyText"/>
        <w:spacing w:lineRule="auto" w:line="276" w:before="121" w:after="0"/>
        <w:ind w:firstLine="710"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Sistemul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de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backup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&amp;</w:t>
      </w:r>
      <w:r>
        <w:rPr>
          <w:rFonts w:cs="Calibri" w:ascii="Calibri" w:hAnsi="Calibri" w:asciiTheme="minorHAnsi" w:cstheme="minorHAnsi" w:hAnsiTheme="minorHAnsi"/>
          <w:spacing w:val="-3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recovery</w:t>
      </w:r>
      <w:r>
        <w:rPr>
          <w:rFonts w:cs="Calibri" w:ascii="Calibri" w:hAnsi="Calibri" w:asciiTheme="minorHAnsi" w:cstheme="minorHAnsi" w:hAnsiTheme="minorHAnsi"/>
          <w:spacing w:val="-3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este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un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utilitar</w:t>
      </w:r>
      <w:r>
        <w:rPr>
          <w:rFonts w:cs="Calibri" w:ascii="Calibri" w:hAnsi="Calibri" w:asciiTheme="minorHAnsi" w:cstheme="minorHAnsi" w:hAnsiTheme="minorHAnsi"/>
          <w:spacing w:val="-8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bazat</w:t>
      </w:r>
      <w:r>
        <w:rPr>
          <w:rFonts w:cs="Calibri" w:ascii="Calibri" w:hAnsi="Calibri" w:asciiTheme="minorHAnsi" w:cstheme="minorHAnsi" w:hAnsiTheme="minorHAnsi"/>
          <w:spacing w:val="-5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pe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scripturi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bash,</w:t>
      </w:r>
      <w:r>
        <w:rPr>
          <w:rFonts w:cs="Calibri" w:ascii="Calibri" w:hAnsi="Calibri" w:asciiTheme="minorHAnsi" w:cstheme="minorHAnsi" w:hAnsiTheme="minorHAnsi"/>
          <w:spacing w:val="-5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conceput</w:t>
      </w:r>
      <w:r>
        <w:rPr>
          <w:rFonts w:cs="Calibri" w:ascii="Calibri" w:hAnsi="Calibri" w:asciiTheme="minorHAnsi" w:cstheme="minorHAnsi" w:hAnsiTheme="minorHAnsi"/>
          <w:spacing w:val="-5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 xml:space="preserve">cu </w:t>
      </w:r>
      <w:r>
        <w:rPr>
          <w:rFonts w:cs="Calibri" w:ascii="Calibri" w:hAnsi="Calibri" w:asciiTheme="minorHAnsi" w:cstheme="minorHAnsi" w:hAnsiTheme="minorHAnsi"/>
          <w:spacing w:val="-2"/>
        </w:rPr>
        <w:t>un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scop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practic:</w:t>
      </w:r>
      <w:r>
        <w:rPr>
          <w:rFonts w:cs="Calibri" w:ascii="Calibri" w:hAnsi="Calibri" w:asciiTheme="minorHAnsi" w:cstheme="minorHAnsi" w:hAnsiTheme="minorHAnsi"/>
          <w:spacing w:val="-9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automatizarea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salvării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datelor</w:t>
      </w:r>
      <w:r>
        <w:rPr>
          <w:rFonts w:cs="Calibri" w:ascii="Calibri" w:hAnsi="Calibri" w:asciiTheme="minorHAnsi" w:cstheme="minorHAnsi" w:hAnsiTheme="minorHAnsi"/>
          <w:spacing w:val="-7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și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protejarea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acestora.</w:t>
      </w:r>
      <w:r>
        <w:rPr>
          <w:rFonts w:cs="Calibri" w:ascii="Calibri" w:hAnsi="Calibri" w:asciiTheme="minorHAnsi" w:cstheme="minorHAnsi" w:hAnsiTheme="minorHAnsi"/>
          <w:spacing w:val="-9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Sistemul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asigură </w:t>
      </w:r>
      <w:r>
        <w:rPr>
          <w:rFonts w:cs="Calibri" w:ascii="Calibri" w:hAnsi="Calibri" w:asciiTheme="minorHAnsi" w:cstheme="minorHAnsi" w:hAnsiTheme="minorHAnsi"/>
          <w:spacing w:val="-8"/>
        </w:rPr>
        <w:t xml:space="preserve">verificarea integrității prin generarea de sume de control (sha256sum) și oferă opțional un </w:t>
      </w:r>
      <w:r>
        <w:rPr>
          <w:rFonts w:cs="Calibri" w:ascii="Calibri" w:hAnsi="Calibri" w:asciiTheme="minorHAnsi" w:cstheme="minorHAnsi" w:hAnsiTheme="minorHAnsi"/>
          <w:spacing w:val="-6"/>
        </w:rPr>
        <w:t>nivel de confidențialitate prin criptarea datelor.</w:t>
      </w:r>
      <w:r>
        <w:rPr>
          <w:rFonts w:cs="Calibri" w:ascii="Calibri" w:hAnsi="Calibri" w:asciiTheme="minorHAnsi" w:cstheme="minorHAnsi" w:hAnsiTheme="minorHAnsi"/>
          <w:spacing w:val="-7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6"/>
        </w:rPr>
        <w:t>Este o soluție directă,</w:t>
      </w:r>
      <w:r>
        <w:rPr>
          <w:rFonts w:cs="Calibri" w:ascii="Calibri" w:hAnsi="Calibri" w:asciiTheme="minorHAnsi" w:cstheme="minorHAnsi" w:hAnsiTheme="minorHAnsi"/>
          <w:spacing w:val="-7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6"/>
        </w:rPr>
        <w:t xml:space="preserve">adresată utilizatorilor </w:t>
      </w:r>
      <w:r>
        <w:rPr>
          <w:rFonts w:cs="Calibri" w:ascii="Calibri" w:hAnsi="Calibri" w:asciiTheme="minorHAnsi" w:cstheme="minorHAnsi" w:hAnsiTheme="minorHAnsi"/>
        </w:rPr>
        <w:t>care</w:t>
      </w:r>
      <w:r>
        <w:rPr>
          <w:rFonts w:cs="Calibri" w:ascii="Calibri" w:hAnsi="Calibri" w:asciiTheme="minorHAnsi" w:cstheme="minorHAnsi" w:hAnsiTheme="minorHAnsi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doresc</w:t>
      </w:r>
      <w:r>
        <w:rPr>
          <w:rFonts w:cs="Calibri" w:ascii="Calibri" w:hAnsi="Calibri" w:asciiTheme="minorHAnsi" w:cstheme="minorHAnsi" w:hAnsiTheme="minorHAnsi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un</w:t>
      </w:r>
      <w:r>
        <w:rPr>
          <w:rFonts w:cs="Calibri" w:ascii="Calibri" w:hAnsi="Calibri" w:asciiTheme="minorHAnsi" w:cstheme="minorHAnsi" w:hAnsiTheme="minorHAnsi"/>
          <w:spacing w:val="-16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mecanism</w:t>
      </w:r>
      <w:r>
        <w:rPr>
          <w:rFonts w:cs="Calibri" w:ascii="Calibri" w:hAnsi="Calibri" w:asciiTheme="minorHAnsi" w:cstheme="minorHAnsi" w:hAnsiTheme="minorHAnsi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consecvent</w:t>
      </w:r>
      <w:r>
        <w:rPr>
          <w:rFonts w:cs="Calibri" w:ascii="Calibri" w:hAnsi="Calibri" w:asciiTheme="minorHAnsi" w:cstheme="minorHAnsi" w:hAnsiTheme="minorHAnsi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de</w:t>
      </w:r>
      <w:r>
        <w:rPr>
          <w:rFonts w:cs="Calibri" w:ascii="Calibri" w:hAnsi="Calibri" w:asciiTheme="minorHAnsi" w:cstheme="minorHAnsi" w:hAnsiTheme="minorHAnsi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siguranță</w:t>
      </w:r>
      <w:r>
        <w:rPr>
          <w:rFonts w:cs="Calibri" w:ascii="Calibri" w:hAnsi="Calibri" w:asciiTheme="minorHAnsi" w:cstheme="minorHAnsi" w:hAnsiTheme="minorHAnsi"/>
          <w:spacing w:val="-16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a</w:t>
      </w:r>
      <w:r>
        <w:rPr>
          <w:rFonts w:cs="Calibri" w:ascii="Calibri" w:hAnsi="Calibri" w:asciiTheme="minorHAnsi" w:cstheme="minorHAnsi" w:hAnsiTheme="minorHAnsi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datelor.</w:t>
      </w:r>
    </w:p>
    <w:p>
      <w:pPr>
        <w:pStyle w:val="BodyText"/>
        <w:spacing w:lineRule="auto" w:line="276" w:before="121" w:after="0"/>
        <w:ind w:firstLine="710"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16" w:leader="none"/>
        </w:tabs>
        <w:spacing w:before="141" w:after="0"/>
        <w:ind w:hanging="314" w:start="316"/>
        <w:jc w:val="both"/>
        <w:rPr>
          <w:rFonts w:ascii="Calibri" w:hAnsi="Calibri" w:cs="Calibri" w:asciiTheme="minorHAnsi" w:cstheme="minorHAnsi" w:hAnsiTheme="minorHAnsi"/>
        </w:rPr>
      </w:pPr>
      <w:bookmarkStart w:id="4" w:name="_Toc235504696"/>
      <w:bookmarkStart w:id="5" w:name="_Toc235504411"/>
      <w:bookmarkStart w:id="6" w:name="_bookmark2"/>
      <w:bookmarkStart w:id="7" w:name="2._Cerințe_Preliminare_(Prerequisites)"/>
      <w:bookmarkEnd w:id="6"/>
      <w:bookmarkEnd w:id="7"/>
      <w:r>
        <w:rPr>
          <w:rFonts w:cs="Calibri" w:ascii="Calibri" w:hAnsi="Calibri" w:asciiTheme="minorHAnsi" w:cstheme="minorHAnsi" w:hAnsiTheme="minorHAnsi"/>
        </w:rPr>
        <w:t>Cerințe</w:t>
      </w:r>
      <w:r>
        <w:rPr>
          <w:rFonts w:cs="Calibri" w:ascii="Calibri" w:hAnsi="Calibri" w:asciiTheme="minorHAnsi" w:cstheme="minorHAnsi" w:hAnsiTheme="minorHAnsi"/>
          <w:spacing w:val="-4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Preliminare</w:t>
      </w:r>
      <w:r>
        <w:rPr>
          <w:rFonts w:cs="Calibri" w:ascii="Calibri" w:hAnsi="Calibri" w:asciiTheme="minorHAnsi" w:cstheme="minorHAnsi" w:hAnsiTheme="minorHAnsi"/>
          <w:spacing w:val="-7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(Prerequisites)</w:t>
      </w:r>
      <w:bookmarkEnd w:id="4"/>
      <w:bookmarkEnd w:id="5"/>
    </w:p>
    <w:p>
      <w:pPr>
        <w:pStyle w:val="BodyText"/>
        <w:spacing w:lineRule="auto" w:line="278" w:before="116" w:after="0"/>
        <w:ind w:firstLine="710"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pacing w:val="-4"/>
        </w:rPr>
        <w:t>Pentru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a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evita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blocajele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de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execuție,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mediul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de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operare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trebuie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să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dispună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 xml:space="preserve">de </w:t>
      </w:r>
      <w:r>
        <w:rPr>
          <w:rFonts w:cs="Calibri" w:ascii="Calibri" w:hAnsi="Calibri" w:asciiTheme="minorHAnsi" w:cstheme="minorHAnsi" w:hAnsiTheme="minorHAnsi"/>
        </w:rPr>
        <w:t>următoarele utilitare standard din ecosistemul Linux: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136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sz w:val="24"/>
          <w:szCs w:val="24"/>
        </w:rPr>
        <w:t>bash</w:t>
      </w:r>
      <w:r>
        <w:rPr>
          <w:rFonts w:cs="Calibri" w:ascii="Calibri" w:hAnsi="Calibri" w:asciiTheme="minorHAnsi" w:cstheme="minorHAnsi" w:hAnsiTheme="minorHAnsi"/>
          <w:b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(interpretorul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comenzilor)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36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sz w:val="24"/>
          <w:szCs w:val="24"/>
        </w:rPr>
        <w:t>zip</w:t>
      </w:r>
      <w:r>
        <w:rPr>
          <w:rFonts w:cs="Calibri" w:ascii="Calibri" w:hAnsi="Calibri" w:asciiTheme="minorHAnsi" w:cstheme="minorHAnsi" w:hAnsiTheme="minorHAnsi"/>
          <w:b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sz w:val="24"/>
          <w:szCs w:val="24"/>
        </w:rPr>
        <w:t>/</w:t>
      </w:r>
      <w:r>
        <w:rPr>
          <w:rFonts w:cs="Calibri" w:ascii="Calibri" w:hAnsi="Calibri" w:asciiTheme="minorHAnsi" w:cstheme="minorHAnsi" w:hAnsiTheme="minorHAnsi"/>
          <w:b/>
          <w:spacing w:val="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sz w:val="24"/>
          <w:szCs w:val="24"/>
        </w:rPr>
        <w:t>unzip</w:t>
      </w:r>
      <w:r>
        <w:rPr>
          <w:rFonts w:cs="Calibri" w:ascii="Calibri" w:hAnsi="Calibri" w:asciiTheme="minorHAnsi" w:cstheme="minorHAnsi" w:hAnsiTheme="minorHAnsi"/>
          <w:b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(pentru</w:t>
      </w:r>
      <w:r>
        <w:rPr>
          <w:rFonts w:cs="Calibri" w:ascii="Calibri" w:hAnsi="Calibri" w:asciiTheme="minorHAnsi" w:cstheme="minorHAnsi" w:hAnsiTheme="minorHAnsi"/>
          <w:spacing w:val="-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gestionarea</w:t>
      </w:r>
      <w:r>
        <w:rPr>
          <w:rFonts w:cs="Calibri" w:ascii="Calibri" w:hAnsi="Calibri" w:asciiTheme="minorHAnsi" w:cstheme="minorHAnsi" w:hAnsiTheme="minorHAnsi"/>
          <w:spacing w:val="-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arhivelor)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spacing w:val="-2"/>
          <w:sz w:val="24"/>
          <w:szCs w:val="24"/>
        </w:rPr>
        <w:t>getfacl</w:t>
      </w:r>
      <w:r>
        <w:rPr>
          <w:rFonts w:cs="Calibri" w:ascii="Calibri" w:hAnsi="Calibri" w:asciiTheme="minorHAnsi" w:cstheme="minorHAnsi" w:hAnsiTheme="minorHAnsi"/>
          <w:b/>
          <w:spacing w:val="-7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(necesar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pentru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extragerea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corectă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a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metadatelor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de tip</w:t>
      </w:r>
      <w:r>
        <w:rPr>
          <w:rFonts w:cs="Calibri" w:ascii="Calibri" w:hAnsi="Calibri" w:asciiTheme="minorHAnsi" w:cstheme="minorHAnsi" w:hAnsiTheme="minorHAnsi"/>
          <w:spacing w:val="-1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>ACL)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30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spacing w:val="-2"/>
          <w:sz w:val="24"/>
          <w:szCs w:val="24"/>
        </w:rPr>
        <w:t>openssl</w:t>
      </w:r>
      <w:r>
        <w:rPr>
          <w:rFonts w:cs="Calibri" w:ascii="Calibri" w:hAnsi="Calibri" w:asciiTheme="minorHAnsi" w:cstheme="minorHAnsi" w:hAnsiTheme="minorHAnsi"/>
          <w:b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(motorul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criptografic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folosit</w:t>
      </w:r>
      <w:r>
        <w:rPr>
          <w:rFonts w:cs="Calibri" w:ascii="Calibri" w:hAnsi="Calibri" w:asciiTheme="minorHAnsi" w:cstheme="minorHAnsi" w:hAnsiTheme="minorHAnsi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pentru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securizarea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și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decriptarea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datelor)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Utilitarele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din</w:t>
      </w:r>
      <w:r>
        <w:rPr>
          <w:rFonts w:cs="Calibri" w:ascii="Calibri" w:hAnsi="Calibri" w:asciiTheme="minorHAnsi" w:cstheme="minorHAnsi" w:hAnsiTheme="minorHAnsi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 xml:space="preserve">suita </w:t>
      </w:r>
      <w:r>
        <w:rPr>
          <w:rFonts w:cs="Calibri" w:ascii="Calibri" w:hAnsi="Calibri" w:asciiTheme="minorHAnsi" w:cstheme="minorHAnsi" w:hAnsiTheme="minorHAnsi"/>
          <w:b/>
          <w:sz w:val="24"/>
          <w:szCs w:val="24"/>
        </w:rPr>
        <w:t>coreutils</w:t>
      </w:r>
      <w:r>
        <w:rPr>
          <w:rFonts w:cs="Calibri" w:ascii="Calibri" w:hAnsi="Calibri" w:asciiTheme="minorHAnsi" w:cstheme="minorHAnsi" w:hAnsiTheme="minorHAnsi"/>
          <w:b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(stat,</w:t>
      </w:r>
      <w:r>
        <w:rPr>
          <w:rFonts w:cs="Calibri" w:ascii="Calibri" w:hAnsi="Calibri" w:asciiTheme="minorHAnsi" w:cstheme="minorHAnsi" w:hAnsiTheme="minorHAnsi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find,</w:t>
      </w:r>
      <w:r>
        <w:rPr>
          <w:rFonts w:cs="Calibri" w:ascii="Calibri" w:hAnsi="Calibri" w:asciiTheme="minorHAnsi" w:cstheme="minorHAnsi" w:hAnsiTheme="minorHAnsi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realpath,</w:t>
      </w:r>
      <w:r>
        <w:rPr>
          <w:rFonts w:cs="Calibri" w:ascii="Calibri" w:hAnsi="Calibri" w:asciiTheme="minorHAnsi" w:cstheme="minorHAnsi" w:hAnsiTheme="minorHAnsi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mktemp,</w:t>
      </w:r>
      <w:r>
        <w:rPr>
          <w:rFonts w:cs="Calibri" w:ascii="Calibri" w:hAnsi="Calibri" w:asciiTheme="minorHAnsi" w:cstheme="minorHAnsi" w:hAnsiTheme="minorHAnsi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file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 xml:space="preserve"> etc.)</w:t>
      </w:r>
    </w:p>
    <w:p>
      <w:pPr>
        <w:pStyle w:val="ListParagraph"/>
        <w:tabs>
          <w:tab w:val="clear" w:pos="720"/>
          <w:tab w:val="left" w:pos="711" w:leader="none"/>
        </w:tabs>
        <w:ind w:hanging="0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16" w:leader="none"/>
        </w:tabs>
        <w:spacing w:before="177" w:after="0"/>
        <w:ind w:hanging="314" w:start="316"/>
        <w:jc w:val="both"/>
        <w:rPr>
          <w:rFonts w:ascii="Calibri" w:hAnsi="Calibri" w:cs="Calibri" w:asciiTheme="minorHAnsi" w:cstheme="minorHAnsi" w:hAnsiTheme="minorHAnsi"/>
        </w:rPr>
      </w:pPr>
      <w:bookmarkStart w:id="8" w:name="_Toc235504697"/>
      <w:bookmarkStart w:id="9" w:name="_Toc235504412"/>
      <w:bookmarkStart w:id="10" w:name="_bookmark3"/>
      <w:bookmarkStart w:id="11" w:name="3._Configurare_și_Permisiuni"/>
      <w:bookmarkEnd w:id="10"/>
      <w:bookmarkEnd w:id="11"/>
      <w:r>
        <w:rPr>
          <w:rFonts w:cs="Calibri" w:ascii="Calibri" w:hAnsi="Calibri" w:asciiTheme="minorHAnsi" w:cstheme="minorHAnsi" w:hAnsiTheme="minorHAnsi"/>
        </w:rPr>
        <w:t>Configurare</w:t>
      </w:r>
      <w:r>
        <w:rPr>
          <w:rFonts w:cs="Calibri" w:ascii="Calibri" w:hAnsi="Calibri" w:asciiTheme="minorHAnsi" w:cstheme="minorHAnsi" w:hAnsiTheme="minorHAnsi"/>
          <w:spacing w:val="-4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și</w:t>
      </w:r>
      <w:r>
        <w:rPr>
          <w:rFonts w:cs="Calibri" w:ascii="Calibri" w:hAnsi="Calibri" w:asciiTheme="minorHAnsi" w:cstheme="minorHAnsi" w:hAnsiTheme="minorHAnsi"/>
          <w:spacing w:val="-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Permisiuni</w:t>
      </w:r>
      <w:bookmarkEnd w:id="8"/>
      <w:bookmarkEnd w:id="9"/>
    </w:p>
    <w:p>
      <w:pPr>
        <w:pStyle w:val="BodyText"/>
        <w:spacing w:lineRule="auto" w:line="276" w:before="117" w:after="0"/>
        <w:ind w:firstLine="710" w:start="2" w:end="23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w w:val="90"/>
        </w:rPr>
        <w:t xml:space="preserve">Scriptul rulează direct din locația sursă și nu necesită procese de instalare. Totuși, </w:t>
      </w:r>
      <w:r>
        <w:rPr>
          <w:rFonts w:cs="Calibri" w:ascii="Calibri" w:hAnsi="Calibri" w:asciiTheme="minorHAnsi" w:cstheme="minorHAnsi" w:hAnsiTheme="minorHAnsi"/>
          <w:spacing w:val="-2"/>
        </w:rPr>
        <w:t>modulelor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trebuie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să</w:t>
      </w:r>
      <w:r>
        <w:rPr>
          <w:rFonts w:cs="Calibri" w:ascii="Calibri" w:hAnsi="Calibri" w:asciiTheme="minorHAnsi" w:cstheme="minorHAnsi" w:hAnsiTheme="minorHAnsi"/>
          <w:spacing w:val="-1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li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se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acorde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permisiuni</w:t>
      </w:r>
      <w:r>
        <w:rPr>
          <w:rFonts w:cs="Calibri" w:ascii="Calibri" w:hAnsi="Calibri" w:asciiTheme="minorHAnsi" w:cstheme="minorHAnsi" w:hAnsiTheme="minorHAnsi"/>
          <w:spacing w:val="-1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explicite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de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execuție.</w:t>
      </w:r>
      <w:r>
        <w:rPr>
          <w:rFonts w:cs="Calibri" w:ascii="Calibri" w:hAnsi="Calibri" w:asciiTheme="minorHAnsi" w:cstheme="minorHAnsi" w:hAnsiTheme="minorHAnsi"/>
          <w:spacing w:val="-19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Aceasta</w:t>
      </w:r>
      <w:r>
        <w:rPr>
          <w:rFonts w:cs="Calibri" w:ascii="Calibri" w:hAnsi="Calibri" w:asciiTheme="minorHAnsi" w:cstheme="minorHAnsi" w:hAnsiTheme="minorHAnsi"/>
          <w:spacing w:val="-1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se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realizează </w:t>
      </w:r>
      <w:r>
        <w:rPr>
          <w:rFonts w:cs="Calibri" w:ascii="Calibri" w:hAnsi="Calibri" w:asciiTheme="minorHAnsi" w:cstheme="minorHAnsi" w:hAnsiTheme="minorHAnsi"/>
        </w:rPr>
        <w:t>prin comanda:</w:t>
      </w:r>
    </w:p>
    <w:p>
      <w:pPr>
        <w:pStyle w:val="BodyText"/>
        <w:spacing w:before="143" w:after="0"/>
        <w:ind w:start="2880" w:end="488"/>
        <w:jc w:val="both"/>
        <w:rPr>
          <w:rFonts w:ascii="Consolas" w:hAnsi="Consolas" w:cs="Calibri" w:cstheme="minorHAnsi"/>
        </w:rPr>
      </w:pPr>
      <w:r>
        <w:rPr>
          <w:rFonts w:cs="Calibri" w:ascii="Consolas" w:hAnsi="Consolas" w:cstheme="minorHAnsi"/>
          <w:color w:val="000000"/>
          <w:shd w:fill="B4C6DC" w:val="clear"/>
        </w:rPr>
        <w:t>chmod</w:t>
      </w:r>
      <w:r>
        <w:rPr>
          <w:rFonts w:cs="Calibri" w:ascii="Consolas" w:hAnsi="Consolas" w:cstheme="minorHAnsi"/>
          <w:color w:val="000000"/>
          <w:spacing w:val="-5"/>
          <w:shd w:fill="B4C6DC" w:val="clear"/>
        </w:rPr>
        <w:t xml:space="preserve"> </w:t>
      </w:r>
      <w:r>
        <w:rPr>
          <w:rFonts w:cs="Calibri" w:ascii="Consolas" w:hAnsi="Consolas" w:cstheme="minorHAnsi"/>
          <w:color w:val="000000"/>
          <w:shd w:fill="B4C6DC" w:val="clear"/>
        </w:rPr>
        <w:t>u+x</w:t>
      </w:r>
      <w:r>
        <w:rPr>
          <w:rFonts w:cs="Calibri" w:ascii="Consolas" w:hAnsi="Consolas" w:cstheme="minorHAnsi"/>
          <w:color w:val="000000"/>
          <w:spacing w:val="-4"/>
          <w:shd w:fill="B4C6DC" w:val="clear"/>
        </w:rPr>
        <w:t xml:space="preserve"> </w:t>
      </w:r>
      <w:r>
        <w:rPr>
          <w:rFonts w:cs="Calibri" w:ascii="Consolas" w:hAnsi="Consolas" w:cstheme="minorHAnsi"/>
          <w:color w:val="000000"/>
          <w:shd w:fill="B4C6DC" w:val="clear"/>
        </w:rPr>
        <w:t>bin/main.bash</w:t>
      </w:r>
      <w:r>
        <w:rPr>
          <w:rFonts w:cs="Calibri" w:ascii="Consolas" w:hAnsi="Consolas" w:cstheme="minorHAnsi"/>
          <w:color w:val="000000"/>
          <w:spacing w:val="-8"/>
          <w:shd w:fill="B4C6DC" w:val="clear"/>
        </w:rPr>
        <w:t xml:space="preserve"> </w:t>
      </w:r>
      <w:r>
        <w:rPr>
          <w:rFonts w:cs="Calibri" w:ascii="Consolas" w:hAnsi="Consolas" w:cstheme="minorHAnsi"/>
          <w:color w:val="000000"/>
          <w:spacing w:val="-2"/>
          <w:shd w:fill="B4C6DC" w:val="clear"/>
        </w:rPr>
        <w:t>lib/*.bash</w:t>
      </w:r>
    </w:p>
    <w:p>
      <w:pPr>
        <w:pStyle w:val="BodyText"/>
        <w:spacing w:lineRule="auto" w:line="276" w:before="178" w:after="0"/>
        <w:ind w:firstLine="710" w:start="2"/>
        <w:jc w:val="both"/>
        <w:rPr>
          <w:rFonts w:ascii="Calibri" w:hAnsi="Calibri" w:cs="Calibri" w:asciiTheme="minorHAnsi" w:cstheme="minorHAnsi" w:hAnsiTheme="minorHAnsi"/>
          <w:spacing w:val="-2"/>
        </w:rPr>
      </w:pPr>
      <w:r>
        <w:rPr>
          <w:rFonts w:cs="Calibri" w:ascii="Calibri" w:hAnsi="Calibri" w:asciiTheme="minorHAnsi" w:cstheme="minorHAnsi" w:hAnsiTheme="minorHAnsi"/>
          <w:b/>
        </w:rPr>
        <w:t>Avertisment:</w:t>
      </w:r>
      <w:r>
        <w:rPr>
          <w:rFonts w:cs="Calibri" w:ascii="Calibri" w:hAnsi="Calibri" w:asciiTheme="minorHAnsi" w:cstheme="minorHAnsi" w:hAnsiTheme="minorHAnsi"/>
          <w:b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Structura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de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directoare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a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proiectului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(bin/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și</w:t>
      </w:r>
      <w:r>
        <w:rPr>
          <w:rFonts w:cs="Calibri" w:ascii="Calibri" w:hAnsi="Calibri" w:asciiTheme="minorHAnsi" w:cstheme="minorHAnsi" w:hAnsiTheme="minorHAnsi"/>
          <w:spacing w:val="-10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lib/)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este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predefinită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în cod.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Modificarea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sau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mutarea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acestor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fișiere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va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duce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la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incapacitatea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scripturilor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de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 xml:space="preserve">se </w:t>
      </w:r>
      <w:r>
        <w:rPr>
          <w:rFonts w:cs="Calibri" w:ascii="Calibri" w:hAnsi="Calibri" w:asciiTheme="minorHAnsi" w:cstheme="minorHAnsi" w:hAnsiTheme="minorHAnsi"/>
          <w:spacing w:val="-2"/>
        </w:rPr>
        <w:t>accesa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reciproc,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cauzând</w:t>
      </w:r>
      <w:r>
        <w:rPr>
          <w:rFonts w:cs="Calibri" w:ascii="Calibri" w:hAnsi="Calibri" w:asciiTheme="minorHAnsi" w:cstheme="minorHAnsi" w:hAnsiTheme="minorHAnsi"/>
          <w:spacing w:val="-1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eșecul</w:t>
      </w:r>
      <w:r>
        <w:rPr>
          <w:rFonts w:cs="Calibri" w:ascii="Calibri" w:hAnsi="Calibri" w:asciiTheme="minorHAnsi" w:cstheme="minorHAnsi" w:hAnsiTheme="minorHAnsi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execuției.</w:t>
      </w:r>
    </w:p>
    <w:p>
      <w:pPr>
        <w:pStyle w:val="BodyText"/>
        <w:spacing w:lineRule="auto" w:line="276" w:before="178" w:after="0"/>
        <w:ind w:firstLine="710"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16" w:leader="none"/>
        </w:tabs>
        <w:spacing w:before="78" w:after="0"/>
        <w:ind w:hanging="314" w:start="316"/>
        <w:jc w:val="both"/>
        <w:rPr>
          <w:rFonts w:ascii="Calibri" w:hAnsi="Calibri" w:cs="Calibri" w:asciiTheme="minorHAnsi" w:cstheme="minorHAnsi" w:hAnsiTheme="minorHAnsi"/>
        </w:rPr>
      </w:pPr>
      <w:bookmarkStart w:id="12" w:name="_Toc235504698"/>
      <w:bookmarkStart w:id="13" w:name="_Toc235504413"/>
      <w:r>
        <w:rPr>
          <w:rFonts w:cs="Calibri" w:ascii="Calibri" w:hAnsi="Calibri" w:asciiTheme="minorHAnsi" w:cstheme="minorHAnsi" w:hAnsiTheme="minorHAnsi"/>
        </w:rPr>
        <w:t>Mod</w:t>
      </w:r>
      <w:r>
        <w:rPr>
          <w:rFonts w:cs="Calibri" w:ascii="Calibri" w:hAnsi="Calibri" w:asciiTheme="minorHAnsi" w:cstheme="minorHAnsi" w:hAnsiTheme="minorHAnsi"/>
          <w:spacing w:val="-2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 xml:space="preserve">de </w:t>
      </w:r>
      <w:r>
        <w:rPr>
          <w:rFonts w:cs="Calibri" w:ascii="Calibri" w:hAnsi="Calibri" w:asciiTheme="minorHAnsi" w:cstheme="minorHAnsi" w:hAnsiTheme="minorHAnsi"/>
          <w:spacing w:val="-2"/>
        </w:rPr>
        <w:t>Utilizare</w:t>
      </w:r>
      <w:bookmarkEnd w:id="12"/>
      <w:bookmarkEnd w:id="13"/>
    </w:p>
    <w:p>
      <w:pPr>
        <w:pStyle w:val="BodyText"/>
        <w:spacing w:lineRule="auto" w:line="278" w:before="115" w:after="0"/>
        <w:ind w:firstLine="710"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pacing w:val="-4"/>
        </w:rPr>
        <w:t>Controlul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sistemului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se</w:t>
      </w:r>
      <w:r>
        <w:rPr>
          <w:rFonts w:cs="Calibri" w:ascii="Calibri" w:hAnsi="Calibri" w:asciiTheme="minorHAnsi" w:cstheme="minorHAnsi" w:hAnsiTheme="minorHAnsi"/>
          <w:spacing w:val="-9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realizează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exclusiv</w:t>
      </w:r>
      <w:r>
        <w:rPr>
          <w:rFonts w:cs="Calibri" w:ascii="Calibri" w:hAnsi="Calibri" w:asciiTheme="minorHAnsi" w:cstheme="minorHAnsi" w:hAnsiTheme="minorHAnsi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prin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interfața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în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linie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de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comandă</w:t>
      </w:r>
      <w:r>
        <w:rPr>
          <w:rFonts w:cs="Calibri" w:ascii="Calibri" w:hAnsi="Calibri" w:asciiTheme="minorHAnsi" w:cstheme="minorHAnsi" w:hAnsiTheme="minorHAnsi"/>
          <w:spacing w:val="-12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 xml:space="preserve">(CLI), </w:t>
      </w:r>
      <w:r>
        <w:rPr>
          <w:rFonts w:cs="Calibri" w:ascii="Calibri" w:hAnsi="Calibri" w:asciiTheme="minorHAnsi" w:cstheme="minorHAnsi" w:hAnsiTheme="minorHAnsi"/>
        </w:rPr>
        <w:t>comportamentul fiind dictat de argumentele pasate.</w:t>
      </w:r>
    </w:p>
    <w:p>
      <w:pPr>
        <w:pStyle w:val="BodyText"/>
        <w:spacing w:before="135" w:after="0"/>
        <w:ind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pacing w:val="-4"/>
        </w:rPr>
        <w:t>Sintaxa</w:t>
      </w:r>
      <w:r>
        <w:rPr>
          <w:rFonts w:cs="Calibri" w:ascii="Calibri" w:hAnsi="Calibri" w:asciiTheme="minorHAnsi" w:cstheme="minorHAnsi" w:hAnsiTheme="minorHAnsi"/>
          <w:spacing w:val="-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de</w:t>
      </w:r>
      <w:r>
        <w:rPr>
          <w:rFonts w:cs="Calibri" w:ascii="Calibri" w:hAnsi="Calibri" w:asciiTheme="minorHAnsi" w:cstheme="minorHAnsi" w:hAnsiTheme="minorHAnsi"/>
          <w:spacing w:val="-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bază:</w:t>
      </w:r>
      <w:r>
        <w:rPr>
          <w:rFonts w:cs="Calibri" w:ascii="Calibri" w:hAnsi="Calibri" w:asciiTheme="minorHAnsi" w:cstheme="minorHAnsi" w:hAnsiTheme="minorHAnsi"/>
          <w:spacing w:val="-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4"/>
        </w:rPr>
        <w:t>./main.bash &lt;opțiuni&gt;</w:t>
      </w:r>
    </w:p>
    <w:p>
      <w:pPr>
        <w:pStyle w:val="BodyText"/>
        <w:spacing w:lineRule="auto" w:line="274" w:before="184" w:after="0"/>
        <w:ind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w w:val="90"/>
        </w:rPr>
        <w:t>Pentru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ca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scriptul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să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poată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iniția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o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acțiune,</w:t>
      </w:r>
      <w:r>
        <w:rPr>
          <w:rFonts w:cs="Calibri" w:ascii="Calibri" w:hAnsi="Calibri" w:asciiTheme="minorHAnsi" w:cstheme="minorHAnsi" w:hAnsiTheme="minorHAnsi"/>
          <w:spacing w:val="-6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necesită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cel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puțin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definirea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sursei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>și</w:t>
      </w:r>
      <w:r>
        <w:rPr>
          <w:rFonts w:cs="Calibri" w:ascii="Calibri" w:hAnsi="Calibri" w:asciiTheme="minorHAnsi" w:cstheme="minorHAnsi" w:hAnsiTheme="minorHAnsi"/>
          <w:spacing w:val="-3"/>
          <w:w w:val="90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</w:rPr>
        <w:t xml:space="preserve">a </w:t>
      </w:r>
      <w:r>
        <w:rPr>
          <w:rFonts w:cs="Calibri" w:ascii="Calibri" w:hAnsi="Calibri" w:asciiTheme="minorHAnsi" w:cstheme="minorHAnsi" w:hAnsiTheme="minorHAnsi"/>
          <w:spacing w:val="-2"/>
        </w:rPr>
        <w:t>destinației: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147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Sursa</w:t>
      </w:r>
      <w:r>
        <w:rPr>
          <w:rFonts w:cs="Calibri" w:ascii="Calibri" w:hAnsi="Calibri" w:asciiTheme="minorHAnsi" w:cstheme="minorHAnsi" w:hAnsiTheme="minorHAnsi"/>
          <w:spacing w:val="-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datelor: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-f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--file sau -d</w:t>
      </w:r>
      <w:r>
        <w:rPr>
          <w:rFonts w:cs="Calibri" w:ascii="Calibri" w:hAnsi="Calibri" w:asciiTheme="minorHAnsi" w:cstheme="minorHAnsi" w:hAnsiTheme="minorHAnsi"/>
          <w:color w:val="000000"/>
          <w:spacing w:val="-1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3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--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directory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w w:val="90"/>
          <w:sz w:val="24"/>
          <w:szCs w:val="24"/>
        </w:rPr>
        <w:t>Locația</w:t>
      </w:r>
      <w:r>
        <w:rPr>
          <w:rFonts w:cs="Calibri" w:ascii="Calibri" w:hAnsi="Calibri" w:asciiTheme="minorHAnsi" w:cstheme="minorHAnsi" w:hAnsiTheme="minorHAnsi"/>
          <w:spacing w:val="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w w:val="90"/>
          <w:sz w:val="24"/>
          <w:szCs w:val="24"/>
        </w:rPr>
        <w:t>arhivei:</w:t>
      </w:r>
      <w:r>
        <w:rPr>
          <w:rFonts w:cs="Calibri" w:ascii="Calibri" w:hAnsi="Calibri" w:asciiTheme="minorHAnsi" w:cstheme="minorHAnsi" w:hAnsiTheme="minorHAnsi"/>
          <w:spacing w:val="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0"/>
          <w:sz w:val="24"/>
          <w:szCs w:val="24"/>
          <w:shd w:fill="DDDDDD" w:val="clear"/>
        </w:rPr>
        <w:t>-o</w:t>
      </w:r>
      <w:r>
        <w:rPr>
          <w:rFonts w:cs="Calibri" w:ascii="Calibri" w:hAnsi="Calibri" w:asciiTheme="minorHAnsi" w:cstheme="minorHAnsi" w:hAnsiTheme="minorHAnsi"/>
          <w:color w:val="000000"/>
          <w:spacing w:val="9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0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0"/>
          <w:sz w:val="24"/>
          <w:szCs w:val="24"/>
          <w:shd w:fill="DDDDDD" w:val="clear"/>
        </w:rPr>
        <w:t>--</w:t>
      </w:r>
      <w:r>
        <w:rPr>
          <w:rFonts w:cs="Calibri" w:ascii="Calibri" w:hAnsi="Calibri" w:asciiTheme="minorHAnsi" w:cstheme="minorHAnsi" w:hAnsiTheme="minorHAnsi"/>
          <w:color w:val="000000"/>
          <w:spacing w:val="-2"/>
          <w:w w:val="90"/>
          <w:sz w:val="24"/>
          <w:szCs w:val="24"/>
          <w:shd w:fill="DDDDDD" w:val="clear"/>
        </w:rPr>
        <w:t>output</w:t>
      </w:r>
      <w:bookmarkStart w:id="14" w:name="_Toc235504414"/>
    </w:p>
    <w:p>
      <w:pPr>
        <w:pStyle w:val="Normal"/>
        <w:tabs>
          <w:tab w:val="clear" w:pos="720"/>
          <w:tab w:val="left" w:pos="711" w:leader="none"/>
        </w:tabs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tabs>
          <w:tab w:val="clear" w:pos="720"/>
          <w:tab w:val="left" w:pos="711" w:leader="none"/>
        </w:tabs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Parametrii</w:t>
      </w:r>
      <w:r>
        <w:rPr>
          <w:rFonts w:cs="Calibri" w:ascii="Calibri" w:hAnsi="Calibri" w:asciiTheme="minorHAnsi" w:cstheme="minorHAnsi" w:hAnsiTheme="minorHAnsi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suportați</w:t>
      </w:r>
      <w:r>
        <w:rPr>
          <w:rFonts w:cs="Calibri" w:ascii="Calibri" w:hAnsi="Calibri" w:asciiTheme="minorHAnsi" w:cstheme="minorHAnsi" w:hAnsiTheme="minorHAnsi"/>
          <w:spacing w:val="-7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parser:</w:t>
      </w:r>
      <w:bookmarkEnd w:id="14"/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185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  <w:shd w:fill="DDDDDD" w:val="clear"/>
        </w:rPr>
        <w:t>-f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w w:val="9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w w:val="9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  <w:shd w:fill="DDDDDD" w:val="clear"/>
        </w:rPr>
        <w:t>--file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w w:val="9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  <w:shd w:fill="DDDDDD" w:val="clear"/>
        </w:rPr>
        <w:t>&lt;cale&gt;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Specifică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un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fișier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text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ce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conține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căile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w w:val="95"/>
          <w:sz w:val="24"/>
          <w:szCs w:val="24"/>
        </w:rPr>
        <w:t>directoarelor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w w:val="9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w w:val="90"/>
          <w:sz w:val="24"/>
          <w:szCs w:val="24"/>
        </w:rPr>
        <w:t>țintă.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62"/>
        <w:ind w:hanging="286" w:start="713" w:end="49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-d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--directory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&lt;cale1&gt;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&lt;cale2&gt;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...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Permite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declararea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directă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directoarelor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sursă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în consolă.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22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>-o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>--output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>&lt;cale&gt;</w:t>
      </w:r>
      <w:r>
        <w:rPr>
          <w:rFonts w:cs="Calibri" w:ascii="Calibri" w:hAnsi="Calibri" w:asciiTheme="minorHAnsi" w:cstheme="minorHAnsi" w:hAnsiTheme="minorHAnsi"/>
          <w:color w:val="000000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Definește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numele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și</w:t>
      </w:r>
      <w:r>
        <w:rPr>
          <w:rFonts w:cs="Calibri" w:ascii="Calibri" w:hAnsi="Calibri" w:asciiTheme="minorHAnsi" w:cstheme="minorHAnsi" w:hAnsiTheme="minorHAnsi"/>
          <w:color w:val="000000"/>
          <w:spacing w:val="-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locația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arhivei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destinație.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  <w:shd w:fill="DDDDDD" w:val="clear"/>
        </w:rPr>
        <w:t>-l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  <w:shd w:fill="DDDDDD" w:val="clear"/>
        </w:rPr>
        <w:t>--log &lt;cale&gt;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Activează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jurnalizarea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operațiunilor într-un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fișier dedicat.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30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-v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--verbose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Afișează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detaliat,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în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timp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real,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etapele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procesului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în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terminal.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66"/>
        <w:ind w:hanging="286" w:start="713" w:end="799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-b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--backup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  <w:shd w:fill="DDDDDD" w:val="clear"/>
        </w:rPr>
        <w:t>&lt;cale&gt;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Permite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indicarea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unei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arhive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vechi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pentru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a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realiza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 xml:space="preserve">un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backup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diferențial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(se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omit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fișierele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care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nu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au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suferit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modificări).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62" w:before="10" w:after="0"/>
        <w:ind w:hanging="286" w:start="713" w:end="350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pacing w:val="-2"/>
          <w:sz w:val="24"/>
          <w:szCs w:val="24"/>
        </w:rPr>
        <w:t>-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e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  <w:shd w:fill="DDDDDD" w:val="clear"/>
        </w:rPr>
        <w:t>--encrypt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Activează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criptarea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datelor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folosind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implementarea</w:t>
      </w:r>
      <w:r>
        <w:rPr>
          <w:rFonts w:cs="Calibri" w:ascii="Calibri" w:hAnsi="Calibri" w:asciiTheme="minorHAnsi" w:cstheme="minorHAnsi" w:hAnsiTheme="minorHAnsi"/>
          <w:color w:val="000000"/>
          <w:spacing w:val="-1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AES-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256-CBC prin OpenSSL.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62" w:before="21" w:after="0"/>
        <w:ind w:hanging="286" w:start="713" w:end="263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  <w:shd w:fill="DDDDDD" w:val="clear"/>
        </w:rPr>
        <w:t>-dec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  <w:shd w:fill="DDDDDD" w:val="clear"/>
        </w:rPr>
        <w:t>--decrypt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Comută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scriptul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în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modul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restaurare,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dezarhivând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și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decriptând automat datele.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</w:tabs>
        <w:spacing w:before="16" w:after="0"/>
        <w:ind w:hanging="284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>-h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>/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  <w:shd w:fill="DDDDDD" w:val="clea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  <w:shd w:fill="DDDDDD" w:val="clear"/>
        </w:rPr>
        <w:t>--help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Afișează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meniul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cu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instrucțiuni.</w:t>
      </w:r>
    </w:p>
    <w:p>
      <w:pPr>
        <w:pStyle w:val="ListParagraph"/>
        <w:tabs>
          <w:tab w:val="clear" w:pos="720"/>
          <w:tab w:val="left" w:pos="711" w:leader="none"/>
        </w:tabs>
        <w:spacing w:before="16" w:after="0"/>
        <w:ind w:hanging="0" w:start="711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06" w:leader="none"/>
        </w:tabs>
        <w:spacing w:before="178" w:after="0"/>
        <w:ind w:hanging="304" w:start="306"/>
        <w:jc w:val="both"/>
        <w:rPr>
          <w:rFonts w:ascii="Calibri" w:hAnsi="Calibri" w:cs="Calibri" w:asciiTheme="minorHAnsi" w:cstheme="minorHAnsi" w:hAnsiTheme="minorHAnsi"/>
        </w:rPr>
      </w:pPr>
      <w:bookmarkStart w:id="15" w:name="_Toc235504699"/>
      <w:bookmarkStart w:id="16" w:name="_Toc235504415"/>
      <w:bookmarkStart w:id="17" w:name="_bookmark5"/>
      <w:bookmarkStart w:id="18" w:name="5._Arhitectura_Proiectului"/>
      <w:bookmarkEnd w:id="17"/>
      <w:bookmarkEnd w:id="18"/>
      <w:r>
        <w:rPr>
          <w:rFonts w:cs="Calibri" w:ascii="Calibri" w:hAnsi="Calibri" w:asciiTheme="minorHAnsi" w:cstheme="minorHAnsi" w:hAnsiTheme="minorHAnsi"/>
        </w:rPr>
        <w:t>Arhitectura</w:t>
      </w:r>
      <w:r>
        <w:rPr>
          <w:rFonts w:cs="Calibri" w:ascii="Calibri" w:hAnsi="Calibri" w:asciiTheme="minorHAnsi" w:cstheme="minorHAnsi" w:hAnsiTheme="minorHAnsi"/>
          <w:spacing w:val="-10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Proiectului</w:t>
      </w:r>
      <w:bookmarkEnd w:id="15"/>
      <w:bookmarkEnd w:id="16"/>
    </w:p>
    <w:p>
      <w:pPr>
        <w:pStyle w:val="BodyText"/>
        <w:spacing w:lineRule="auto" w:line="278" w:before="116" w:after="0"/>
        <w:ind w:firstLine="710" w:start="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w w:val="90"/>
        </w:rPr>
        <w:t xml:space="preserve">Codul sursă este modularizat, responsabilitățile fiind împărțite clar pentru o </w:t>
      </w:r>
      <w:r>
        <w:rPr>
          <w:rFonts w:cs="Calibri" w:ascii="Calibri" w:hAnsi="Calibri" w:asciiTheme="minorHAnsi" w:cstheme="minorHAnsi" w:hAnsiTheme="minorHAnsi"/>
          <w:w w:val="85"/>
        </w:rPr>
        <w:t>mentenanță ușoară: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71" w:before="136" w:after="0"/>
        <w:ind w:hanging="286" w:start="713" w:end="234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z w:val="24"/>
          <w:szCs w:val="24"/>
          <w:shd w:fill="DDDDDD" w:val="clear"/>
        </w:rPr>
        <w:t>main.bash</w:t>
      </w: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b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Punctul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central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control.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Gestionează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parsarea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comenzilor,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rutează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logica execuției,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creează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un mediu temporar izolat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(mktemp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-d) și se asigură că la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finalul operațiunii resursele de lucru sunt șterse, indiferent dacă execuția s-a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încheiat cu succes sau cu eroare (trap cleanup).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71" w:before="0" w:after="0"/>
        <w:ind w:hanging="286" w:start="713" w:end="279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color w:val="000000"/>
          <w:spacing w:val="-8"/>
          <w:sz w:val="24"/>
          <w:szCs w:val="24"/>
          <w:shd w:fill="DDDDDD" w:val="clear"/>
        </w:rPr>
        <w:t>utils.bash</w:t>
      </w:r>
      <w:r>
        <w:rPr>
          <w:rFonts w:cs="Calibri" w:ascii="Calibri" w:hAnsi="Calibri" w:asciiTheme="minorHAnsi" w:cstheme="minorHAnsi" w:hAnsiTheme="minorHAnsi"/>
          <w:b/>
          <w:color w:val="000000"/>
          <w:spacing w:val="-8"/>
          <w:sz w:val="24"/>
          <w:szCs w:val="24"/>
        </w:rPr>
        <w:t xml:space="preserve">: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Modulul cu funcții de validare. Verifică existența și drepturile de acces </w:t>
      </w:r>
      <w:r>
        <w:rPr>
          <w:rFonts w:cs="Calibri" w:ascii="Calibri" w:hAnsi="Calibri" w:asciiTheme="minorHAnsi" w:cstheme="minorHAnsi" w:hAnsiTheme="minorHAnsi"/>
          <w:color w:val="000000"/>
          <w:w w:val="90"/>
          <w:sz w:val="24"/>
          <w:szCs w:val="24"/>
        </w:rPr>
        <w:t xml:space="preserve">ale fișierelor și uniformizează afișarea mesajelor în consolă (erori, atenționări,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informații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stare).</w:t>
      </w:r>
    </w:p>
    <w:p>
      <w:pPr>
        <w:pStyle w:val="BodyText"/>
        <w:spacing w:lineRule="auto" w:line="276"/>
        <w:jc w:val="both"/>
        <w:rPr>
          <w:rFonts w:ascii="Calibri" w:hAnsi="Calibri" w:cs="Calibri" w:asciiTheme="minorHAnsi" w:cstheme="minorHAnsi" w:hAnsiTheme="minorHAnsi"/>
          <w:color w:val="000000"/>
          <w:spacing w:val="-2"/>
        </w:rPr>
      </w:pP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hd w:fill="DDDDDD" w:val="clear"/>
        </w:rPr>
        <w:t>logs.bash</w:t>
      </w:r>
      <w:r>
        <w:rPr>
          <w:rFonts w:cs="Calibri" w:ascii="Calibri" w:hAnsi="Calibri" w:asciiTheme="minorHAnsi" w:cstheme="minorHAnsi" w:hAnsiTheme="minorHAnsi"/>
          <w:b/>
          <w:color w:val="000000"/>
          <w:spacing w:val="-2"/>
        </w:rPr>
        <w:t>:</w:t>
      </w:r>
      <w:r>
        <w:rPr>
          <w:rFonts w:cs="Calibri" w:ascii="Calibri" w:hAnsi="Calibri" w:asciiTheme="minorHAnsi" w:cstheme="minorHAnsi" w:hAnsiTheme="minorHAnsi"/>
          <w:b/>
          <w:color w:val="000000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</w:rPr>
        <w:t>Sistemul</w:t>
      </w:r>
      <w:r>
        <w:rPr>
          <w:rFonts w:cs="Calibri" w:ascii="Calibri" w:hAnsi="Calibri" w:asciiTheme="minorHAnsi" w:cstheme="minorHAnsi" w:hAnsiTheme="minorHAnsi"/>
          <w:color w:val="000000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</w:rPr>
        <w:t>jurnalizare.</w:t>
      </w:r>
      <w:r>
        <w:rPr>
          <w:rFonts w:cs="Calibri" w:ascii="Calibri" w:hAnsi="Calibri" w:asciiTheme="minorHAnsi" w:cstheme="minorHAnsi" w:hAnsiTheme="minorHAnsi"/>
          <w:color w:val="000000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</w:rPr>
        <w:t>Formatează</w:t>
      </w:r>
      <w:r>
        <w:rPr>
          <w:rFonts w:cs="Calibri" w:ascii="Calibri" w:hAnsi="Calibri" w:asciiTheme="minorHAnsi" w:cstheme="minorHAnsi" w:hAnsiTheme="minorHAnsi"/>
          <w:color w:val="000000"/>
          <w:spacing w:val="-15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</w:rPr>
        <w:t>eveniment</w:t>
      </w:r>
    </w:p>
    <w:p>
      <w:pPr>
        <w:pStyle w:val="BodyText"/>
        <w:spacing w:lineRule="auto" w:line="276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color w:val="000000"/>
          <w:spacing w:val="-2"/>
        </w:rPr>
        <w:t>ele</w:t>
      </w:r>
      <w:r>
        <w:rPr>
          <w:rFonts w:cs="Calibri" w:ascii="Calibri" w:hAnsi="Calibri" w:asciiTheme="minorHAnsi" w:cstheme="minorHAnsi" w:hAnsiTheme="minorHAnsi"/>
          <w:color w:val="000000"/>
          <w:spacing w:val="-13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</w:rPr>
        <w:t>și</w:t>
      </w:r>
      <w:r>
        <w:rPr>
          <w:rFonts w:cs="Calibri" w:ascii="Calibri" w:hAnsi="Calibri" w:asciiTheme="minorHAnsi" w:cstheme="minorHAnsi" w:hAnsiTheme="minorHAnsi"/>
          <w:color w:val="000000"/>
          <w:spacing w:val="-1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</w:rPr>
        <w:t>impune</w:t>
      </w:r>
      <w:bookmarkStart w:id="19" w:name="_bookmark4"/>
      <w:bookmarkStart w:id="20" w:name="4._Mod_de_Utilizare"/>
      <w:bookmarkEnd w:id="19"/>
      <w:bookmarkEnd w:id="20"/>
      <w:r>
        <w:rPr>
          <w:rFonts w:cs="Calibri" w:ascii="Calibri" w:hAnsi="Calibri" w:asciiTheme="minorHAnsi" w:cstheme="minorHAnsi" w:hAnsiTheme="minorHAnsi"/>
          <w:color w:val="000000"/>
          <w:spacing w:val="-2"/>
        </w:rPr>
        <w:t xml:space="preserve">mpermisiuni </w:t>
      </w:r>
      <w:r>
        <w:rPr>
          <w:rFonts w:cs="Calibri" w:ascii="Calibri" w:hAnsi="Calibri" w:asciiTheme="minorHAnsi" w:cstheme="minorHAnsi" w:hAnsiTheme="minorHAnsi"/>
          <w:color w:val="000000"/>
        </w:rPr>
        <w:t>stricte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(600)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pe</w:t>
      </w:r>
      <w:r>
        <w:rPr>
          <w:rFonts w:cs="Calibri" w:ascii="Calibri" w:hAnsi="Calibri" w:asciiTheme="minorHAnsi" w:cstheme="minorHAnsi" w:hAnsiTheme="minorHAnsi"/>
          <w:color w:val="000000"/>
          <w:spacing w:val="-16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fișierul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log,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astfel</w:t>
      </w:r>
      <w:r>
        <w:rPr>
          <w:rFonts w:cs="Calibri" w:ascii="Calibri" w:hAnsi="Calibri" w:asciiTheme="minorHAnsi" w:cstheme="minorHAnsi" w:hAnsiTheme="minorHAnsi"/>
          <w:color w:val="000000"/>
          <w:spacing w:val="-16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încât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doar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proprietarul</w:t>
      </w:r>
      <w:r>
        <w:rPr>
          <w:rFonts w:cs="Calibri" w:ascii="Calibri" w:hAnsi="Calibri" w:asciiTheme="minorHAnsi" w:cstheme="minorHAnsi" w:hAnsiTheme="minorHAnsi"/>
          <w:color w:val="000000"/>
          <w:spacing w:val="-16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să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>poată</w:t>
      </w:r>
      <w:r>
        <w:rPr>
          <w:rFonts w:cs="Calibri" w:ascii="Calibri" w:hAnsi="Calibri" w:asciiTheme="minorHAnsi" w:cstheme="minorHAnsi" w:hAnsiTheme="minorHAnsi"/>
          <w:color w:val="000000"/>
          <w:spacing w:val="-17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</w:rPr>
        <w:t xml:space="preserve">citi </w:t>
      </w:r>
      <w:r>
        <w:rPr>
          <w:rFonts w:cs="Calibri" w:ascii="Calibri" w:hAnsi="Calibri" w:asciiTheme="minorHAnsi" w:cstheme="minorHAnsi" w:hAnsiTheme="minorHAnsi"/>
          <w:spacing w:val="-2"/>
        </w:rPr>
        <w:t>înregistrările.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71" w:before="76" w:after="0"/>
        <w:ind w:hanging="286" w:start="713" w:end="192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z w:val="24"/>
          <w:szCs w:val="24"/>
          <w:shd w:fill="DDDDDD" w:val="clear"/>
        </w:rPr>
        <w:t>metadate.bash</w:t>
      </w: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b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Componenta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analiză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fișierelor.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Extrage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calea</w:t>
      </w:r>
      <w:r>
        <w:rPr>
          <w:rFonts w:cs="Calibri" w:ascii="Calibri" w:hAnsi="Calibri" w:asciiTheme="minorHAnsi" w:cstheme="minorHAnsi" w:hAnsiTheme="minorHAnsi"/>
          <w:color w:val="000000"/>
          <w:spacing w:val="-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relativă, proprietarul,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permisiunile,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timpii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acces/modificare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și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generează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suma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control (sha256sum)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necesară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pentru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modulul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diferențial.</w:t>
      </w:r>
    </w:p>
    <w:p>
      <w:pPr>
        <w:pStyle w:val="ListParagraph"/>
        <w:tabs>
          <w:tab w:val="clear" w:pos="720"/>
          <w:tab w:val="left" w:pos="711" w:leader="none"/>
          <w:tab w:val="left" w:pos="713" w:leader="none"/>
        </w:tabs>
        <w:spacing w:lineRule="auto" w:line="271" w:before="76" w:after="0"/>
        <w:ind w:hanging="0" w:start="713" w:end="192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16" w:leader="none"/>
        </w:tabs>
        <w:spacing w:before="143" w:after="0"/>
        <w:ind w:hanging="314" w:start="316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Funcții</w:t>
      </w:r>
      <w:r>
        <w:rPr>
          <w:rFonts w:cs="Calibri" w:ascii="Calibri" w:hAnsi="Calibri" w:asciiTheme="minorHAnsi" w:cstheme="minorHAnsi" w:hAnsiTheme="minorHAnsi"/>
          <w:spacing w:val="-5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2"/>
        </w:rPr>
        <w:t>Critice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74" w:before="116" w:after="0"/>
        <w:ind w:hanging="286" w:start="713" w:end="240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z w:val="24"/>
          <w:szCs w:val="24"/>
          <w:shd w:fill="DDDDDD" w:val="clear"/>
        </w:rPr>
        <w:t>pushFileToTempBackupDirectory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Este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nucleul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operațiunii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pregătire. Analizează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fișierul,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îi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copiază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structura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directoare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în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zona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temporară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(cp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--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parents)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și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extrage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metadatele.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Dacă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opțiunea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criptare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este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activă,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>fișierul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este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trecut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prin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OpenSSL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și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transformat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în .enc,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iar</w:t>
      </w:r>
      <w:r>
        <w:rPr>
          <w:rFonts w:cs="Calibri" w:ascii="Calibri" w:hAnsi="Calibri" w:asciiTheme="minorHAnsi" w:cstheme="minorHAnsi" w:hAnsiTheme="minorHAnsi"/>
          <w:color w:val="000000"/>
          <w:spacing w:val="-7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varianta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originală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necriptată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este</w:t>
      </w:r>
    </w:p>
    <w:p>
      <w:pPr>
        <w:pStyle w:val="BodyText"/>
        <w:spacing w:lineRule="exact" w:line="272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pacing w:val="-6"/>
        </w:rPr>
        <w:t>ștearsă</w:t>
      </w:r>
      <w:r>
        <w:rPr>
          <w:rFonts w:cs="Calibri" w:ascii="Calibri" w:hAnsi="Calibri" w:asciiTheme="minorHAnsi" w:cstheme="minorHAnsi" w:hAnsiTheme="minorHAnsi"/>
          <w:spacing w:val="-9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6"/>
        </w:rPr>
        <w:t>imediat</w:t>
      </w:r>
      <w:r>
        <w:rPr>
          <w:rFonts w:cs="Calibri" w:ascii="Calibri" w:hAnsi="Calibri" w:asciiTheme="minorHAnsi" w:cstheme="minorHAnsi" w:hAnsiTheme="minorHAnsi"/>
          <w:spacing w:val="-11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6"/>
        </w:rPr>
        <w:t>pentru</w:t>
      </w:r>
      <w:r>
        <w:rPr>
          <w:rFonts w:cs="Calibri" w:ascii="Calibri" w:hAnsi="Calibri" w:asciiTheme="minorHAnsi" w:cstheme="minorHAnsi" w:hAnsiTheme="minorHAnsi"/>
          <w:spacing w:val="-8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6"/>
        </w:rPr>
        <w:t>a</w:t>
      </w:r>
      <w:r>
        <w:rPr>
          <w:rFonts w:cs="Calibri" w:ascii="Calibri" w:hAnsi="Calibri" w:asciiTheme="minorHAnsi" w:cstheme="minorHAnsi" w:hAnsiTheme="minorHAnsi"/>
          <w:spacing w:val="-8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6"/>
        </w:rPr>
        <w:t>nu compromite</w:t>
      </w:r>
      <w:r>
        <w:rPr>
          <w:rFonts w:cs="Calibri" w:ascii="Calibri" w:hAnsi="Calibri" w:asciiTheme="minorHAnsi" w:cstheme="minorHAnsi" w:hAnsiTheme="minorHAnsi"/>
          <w:spacing w:val="-8"/>
        </w:rPr>
        <w:t xml:space="preserve"> </w:t>
      </w:r>
      <w:r>
        <w:rPr>
          <w:rFonts w:cs="Calibri" w:ascii="Calibri" w:hAnsi="Calibri" w:asciiTheme="minorHAnsi" w:cstheme="minorHAnsi" w:hAnsiTheme="minorHAnsi"/>
          <w:spacing w:val="-6"/>
        </w:rPr>
        <w:t>datele.</w:t>
      </w:r>
    </w:p>
    <w:p>
      <w:pPr>
        <w:pStyle w:val="BodyText"/>
        <w:spacing w:before="85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71" w:before="0" w:after="0"/>
        <w:ind w:hanging="286" w:start="713" w:end="49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z w:val="24"/>
          <w:szCs w:val="24"/>
          <w:shd w:fill="DDDDDD" w:val="clear"/>
        </w:rPr>
        <w:t>backupWithExstingBackupFile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: Gestionează economisirea resurselor de stocare. Compară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baza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metadate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extrasă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din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vechiul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backup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cu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metadatele</w:t>
      </w:r>
      <w:r>
        <w:rPr>
          <w:rFonts w:cs="Calibri" w:ascii="Calibri" w:hAnsi="Calibri" w:asciiTheme="minorHAnsi" w:cstheme="minorHAnsi" w:hAnsiTheme="minorHAnsi"/>
          <w:color w:val="000000"/>
          <w:spacing w:val="-8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fișierelor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curente.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Dacă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linia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descriptivă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a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unui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fișier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este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identică,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fișierul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este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>eliminat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4"/>
          <w:sz w:val="24"/>
          <w:szCs w:val="24"/>
        </w:rPr>
        <w:t xml:space="preserve">din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memoria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temporară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pentru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a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se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evita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arhivarea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sa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duplicată.</w:t>
      </w:r>
    </w:p>
    <w:p>
      <w:pPr>
        <w:pStyle w:val="BodyText"/>
        <w:spacing w:before="48" w:after="0"/>
        <w:ind w:start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11" w:leader="none"/>
          <w:tab w:val="left" w:pos="713" w:leader="none"/>
        </w:tabs>
        <w:spacing w:lineRule="auto" w:line="271" w:before="0" w:after="0"/>
        <w:ind w:hanging="286" w:start="713" w:end="84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color w:val="000000"/>
          <w:spacing w:val="-2"/>
          <w:sz w:val="24"/>
          <w:szCs w:val="24"/>
          <w:shd w:fill="DDDDDD" w:val="clear"/>
        </w:rPr>
        <w:t>restoreAndDecrypt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: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Gestionează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procesul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invers.</w:t>
      </w:r>
      <w:r>
        <w:rPr>
          <w:rFonts w:cs="Calibri" w:ascii="Calibri" w:hAnsi="Calibri" w:asciiTheme="minorHAnsi" w:cstheme="minorHAnsi" w:hAnsiTheme="minorHAnsi"/>
          <w:color w:val="000000"/>
          <w:spacing w:val="-15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Creează</w:t>
      </w:r>
      <w:r>
        <w:rPr>
          <w:rFonts w:cs="Calibri" w:ascii="Calibri" w:hAnsi="Calibri" w:asciiTheme="minorHAnsi" w:cstheme="minorHAnsi" w:hAnsiTheme="minorHAnsi"/>
          <w:color w:val="000000"/>
          <w:spacing w:val="-1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un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mediu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>de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2"/>
          <w:sz w:val="24"/>
          <w:szCs w:val="24"/>
        </w:rPr>
        <w:t xml:space="preserve">extragere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prefixat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cu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RESTORED_,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dezarhivează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conținutul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și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procesează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exclusiv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 xml:space="preserve">fișierele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cu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extensia</w:t>
      </w:r>
      <w:r>
        <w:rPr>
          <w:rFonts w:cs="Calibri" w:ascii="Calibri" w:hAnsi="Calibri" w:asciiTheme="minorHAnsi" w:cstheme="minorHAnsi" w:hAnsiTheme="minorHAnsi"/>
          <w:color w:val="000000"/>
          <w:spacing w:val="-9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.enc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pentru</w:t>
      </w:r>
      <w:r>
        <w:rPr>
          <w:rFonts w:cs="Calibri" w:ascii="Calibri" w:hAnsi="Calibri" w:asciiTheme="minorHAnsi" w:cstheme="minorHAnsi" w:hAnsiTheme="minorHAnsi"/>
          <w:color w:val="000000"/>
          <w:spacing w:val="-10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decriptare.</w:t>
      </w:r>
      <w:r>
        <w:rPr>
          <w:rFonts w:cs="Calibri" w:ascii="Calibri" w:hAnsi="Calibri" w:asciiTheme="minorHAnsi" w:cstheme="minorHAnsi" w:hAnsiTheme="minorHAnsi"/>
          <w:color w:val="000000"/>
          <w:spacing w:val="-1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Fișierele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eșuate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sau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corupte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în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proces</w:t>
      </w:r>
      <w:r>
        <w:rPr>
          <w:rFonts w:cs="Calibri" w:ascii="Calibri" w:hAnsi="Calibri" w:asciiTheme="minorHAnsi" w:cstheme="minorHAnsi" w:hAnsiTheme="minorHAnsi"/>
          <w:color w:val="000000"/>
          <w:spacing w:val="-12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 xml:space="preserve">sunt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curățate</w:t>
      </w:r>
      <w:r>
        <w:rPr>
          <w:rFonts w:cs="Calibri" w:ascii="Calibri" w:hAnsi="Calibri" w:asciiTheme="minorHAnsi" w:cstheme="minorHAnsi" w:hAnsiTheme="minorHAnsi"/>
          <w:color w:val="000000"/>
          <w:spacing w:val="-11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/>
          <w:spacing w:val="-6"/>
          <w:sz w:val="24"/>
          <w:szCs w:val="24"/>
        </w:rPr>
        <w:t>automat.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3" w:right="1133" w:gutter="0" w:header="720" w:top="106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Segoe UI Symbol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17" w:hanging="315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8"/>
        <w:szCs w:val="28"/>
        <w:lang w:val="ro-RO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713" w:hanging="286"/>
      </w:pPr>
      <w:rPr>
        <w:rFonts w:ascii="Segoe UI Symbol" w:hAnsi="Segoe UI Symbol" w:cs="Segoe UI 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ro-RO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11" w:hanging="286"/>
      </w:pPr>
      <w:rPr>
        <w:rFonts w:ascii="Symbol" w:hAnsi="Symbol" w:cs="Symbol" w:hint="default"/>
        <w:lang w:val="ro-RO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02" w:hanging="286"/>
      </w:pPr>
      <w:rPr>
        <w:rFonts w:ascii="Symbol" w:hAnsi="Symbol" w:cs="Symbol" w:hint="default"/>
        <w:lang w:val="ro-RO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93" w:hanging="286"/>
      </w:pPr>
      <w:rPr>
        <w:rFonts w:ascii="Symbol" w:hAnsi="Symbol" w:cs="Symbol" w:hint="default"/>
        <w:lang w:val="ro-RO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84" w:hanging="286"/>
      </w:pPr>
      <w:rPr>
        <w:rFonts w:ascii="Symbol" w:hAnsi="Symbol" w:cs="Symbol" w:hint="default"/>
        <w:lang w:val="ro-RO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75" w:hanging="286"/>
      </w:pPr>
      <w:rPr>
        <w:rFonts w:ascii="Symbol" w:hAnsi="Symbol" w:cs="Symbol" w:hint="default"/>
        <w:lang w:val="ro-RO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66" w:hanging="286"/>
      </w:pPr>
      <w:rPr>
        <w:rFonts w:ascii="Symbol" w:hAnsi="Symbol" w:cs="Symbol" w:hint="default"/>
        <w:lang w:val="ro-RO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57" w:hanging="286"/>
      </w:pPr>
      <w:rPr>
        <w:rFonts w:ascii="Symbol" w:hAnsi="Symbol" w:cs="Symbol" w:hint="default"/>
        <w:lang w:val="ro-RO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ro-RO" w:eastAsia="en-US" w:bidi="ar-SA"/>
    </w:rPr>
  </w:style>
  <w:style w:type="paragraph" w:styleId="Heading1">
    <w:name w:val="heading 1"/>
    <w:basedOn w:val="Normal"/>
    <w:uiPriority w:val="9"/>
    <w:qFormat/>
    <w:pPr>
      <w:ind w:start="287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hanging="314" w:start="316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0" w:after="0"/>
      <w:ind w:start="2"/>
      <w:outlineLvl w:val="2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72932"/>
    <w:rPr>
      <w:color w:themeColor="hyperlink"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86f3c"/>
    <w:rPr>
      <w:rFonts w:ascii="Arial MT" w:hAnsi="Arial MT" w:eastAsia="Arial MT" w:cs="Arial MT"/>
      <w:lang w:val="ro-RO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86f3c"/>
    <w:rPr>
      <w:rFonts w:ascii="Arial MT" w:hAnsi="Arial MT" w:eastAsia="Arial MT" w:cs="Arial MT"/>
      <w:lang w:val="ro-RO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start="713"/>
    </w:pPr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rsid w:val="00e72932"/>
    <w:pPr>
      <w:spacing w:before="360" w:after="0"/>
    </w:pPr>
    <w:rPr>
      <w:rFonts w:ascii="Cambria" w:hAnsi="Cambria" w:asciiTheme="majorHAnsi" w:hAnsiTheme="majorHAnsi"/>
      <w:b/>
      <w:bCs/>
      <w:caps/>
      <w:sz w:val="32"/>
      <w:szCs w:val="24"/>
    </w:rPr>
  </w:style>
  <w:style w:type="paragraph" w:styleId="TOC2">
    <w:name w:val="toc 2"/>
    <w:basedOn w:val="Normal"/>
    <w:uiPriority w:val="39"/>
    <w:qFormat/>
    <w:pPr>
      <w:spacing w:before="240" w:after="0"/>
    </w:pPr>
    <w:rPr>
      <w:rFonts w:ascii="Calibri" w:hAnsi="Calibri" w:cs="Calibri" w:asciiTheme="minorHAnsi" w:cstheme="minorHAnsi" w:hAnsiTheme="minorHAnsi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1" w:after="0"/>
      <w:ind w:hanging="284" w:start="71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72932"/>
    <w:pPr>
      <w:keepNext w:val="true"/>
      <w:keepLines/>
      <w:widowControl/>
      <w:spacing w:lineRule="auto" w:line="259" w:before="240" w:after="0"/>
      <w:ind w:start="0"/>
      <w:outlineLvl w:val="9"/>
    </w:pPr>
    <w:rPr>
      <w:rFonts w:ascii="Cambria" w:hAnsi="Cambria" w:eastAsia="" w:cs="" w:asciiTheme="majorHAnsi" w:cstheme="majorBidi" w:eastAsiaTheme="majorEastAsia" w:hAnsiTheme="majorHAnsi"/>
      <w:b w:val="false"/>
      <w:bCs w:val="false"/>
      <w:color w:themeColor="accent1" w:themeShade="bf" w:val="365F91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72932"/>
    <w:pPr>
      <w:ind w:start="2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72932"/>
    <w:pPr>
      <w:ind w:start="4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72932"/>
    <w:pPr>
      <w:ind w:start="6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72932"/>
    <w:pPr>
      <w:ind w:start="88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72932"/>
    <w:pPr>
      <w:ind w:start="110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72932"/>
    <w:pPr>
      <w:ind w:start="13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72932"/>
    <w:pPr>
      <w:ind w:start="15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86f3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86f3c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2AEDD-27C3-4597-8765-6F12DB6F6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LibreOffice/25.8.7.3$Linux_X86_64 LibreOffice_project/580$Build-3</Application>
  <AppVersion>15.0000</AppVersion>
  <Pages>5</Pages>
  <Words>703</Words>
  <Characters>4166</Characters>
  <CharactersWithSpaces>4777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2026-07-21T05:15:00Z</dcterms:created>
  <dc:creator/>
  <dc:description/>
  <dc:language>en-US</dc:language>
  <cp:lastModifiedBy/>
  <dcterms:modified xsi:type="dcterms:W3CDTF">2026-07-21T10:01:38Z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2026-07-21T00:00:00Z</vt:filetime>
  </property>
</Properties>
</file>