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2FC42" w14:textId="77777777" w:rsidR="006B5B9F" w:rsidRPr="00586670" w:rsidRDefault="00B55190" w:rsidP="00586670">
      <w:pPr>
        <w:jc w:val="center"/>
        <w:rPr>
          <w:sz w:val="32"/>
          <w:szCs w:val="32"/>
        </w:rPr>
      </w:pPr>
      <w:r w:rsidRPr="00586670">
        <w:rPr>
          <w:sz w:val="32"/>
          <w:szCs w:val="32"/>
        </w:rPr>
        <w:t>Readme</w:t>
      </w:r>
      <w:r w:rsidR="000E21E7" w:rsidRPr="00586670">
        <w:rPr>
          <w:sz w:val="32"/>
          <w:szCs w:val="32"/>
        </w:rPr>
        <w:t xml:space="preserve"> of </w:t>
      </w:r>
      <w:proofErr w:type="spellStart"/>
      <w:r w:rsidR="000E21E7" w:rsidRPr="00586670">
        <w:rPr>
          <w:sz w:val="32"/>
          <w:szCs w:val="32"/>
        </w:rPr>
        <w:t>LargeDataSeismic</w:t>
      </w:r>
      <w:proofErr w:type="spellEnd"/>
      <w:r w:rsidR="000E21E7" w:rsidRPr="00586670">
        <w:rPr>
          <w:sz w:val="32"/>
          <w:szCs w:val="32"/>
        </w:rPr>
        <w:t xml:space="preserve"> </w:t>
      </w:r>
      <w:proofErr w:type="spellStart"/>
      <w:r w:rsidR="000E21E7" w:rsidRPr="00586670">
        <w:rPr>
          <w:sz w:val="32"/>
          <w:szCs w:val="32"/>
        </w:rPr>
        <w:t>Matlab</w:t>
      </w:r>
      <w:proofErr w:type="spellEnd"/>
      <w:r w:rsidR="000E21E7" w:rsidRPr="00586670">
        <w:rPr>
          <w:sz w:val="32"/>
          <w:szCs w:val="32"/>
        </w:rPr>
        <w:t xml:space="preserve"> package</w:t>
      </w:r>
    </w:p>
    <w:p w14:paraId="37346491" w14:textId="77777777" w:rsidR="00B55190" w:rsidRDefault="00B55190"/>
    <w:p w14:paraId="388279F0" w14:textId="515DA15A" w:rsidR="00B55190" w:rsidRDefault="00B55190" w:rsidP="00B02213">
      <w:r>
        <w:t xml:space="preserve">This package is adapted from Stuart </w:t>
      </w:r>
      <w:proofErr w:type="spellStart"/>
      <w:r>
        <w:t>Kozola's</w:t>
      </w:r>
      <w:proofErr w:type="spellEnd"/>
      <w:r>
        <w:t xml:space="preserve"> work "Large Data in MATLAB: A Seismic Data Processing Case Study" </w:t>
      </w:r>
      <w:r w:rsidR="008B4B75">
        <w:t xml:space="preserve">in </w:t>
      </w:r>
      <w:r w:rsidR="008A3559" w:rsidRPr="008A3559">
        <w:t xml:space="preserve">The </w:t>
      </w:r>
      <w:proofErr w:type="spellStart"/>
      <w:r w:rsidR="008A3559" w:rsidRPr="008A3559">
        <w:t>MathWorks</w:t>
      </w:r>
      <w:proofErr w:type="spellEnd"/>
      <w:r w:rsidR="008A3559" w:rsidRPr="008A3559">
        <w:t xml:space="preserve"> </w:t>
      </w:r>
      <w:proofErr w:type="spellStart"/>
      <w:r w:rsidR="008A3559" w:rsidRPr="008A3559">
        <w:t>Inc</w:t>
      </w:r>
      <w:proofErr w:type="spellEnd"/>
      <w:r w:rsidR="008A3559">
        <w:t xml:space="preserve"> </w:t>
      </w:r>
      <w:r>
        <w:t xml:space="preserve">that can be downloaded from </w:t>
      </w:r>
      <w:hyperlink r:id="rId6" w:history="1">
        <w:r w:rsidR="00FE22DE" w:rsidRPr="002550D5">
          <w:rPr>
            <w:rStyle w:val="Hyperlink"/>
          </w:rPr>
          <w:t>http://www.mathworks.com/matlabcentral/fileexchange/30585-large-data-in-matlab--a-seismic-data-processing-case-study</w:t>
        </w:r>
      </w:hyperlink>
      <w:r w:rsidR="00FE22DE">
        <w:t xml:space="preserve"> but introduced some new features, including but not limited to:</w:t>
      </w:r>
    </w:p>
    <w:p w14:paraId="101A05CF" w14:textId="77777777" w:rsidR="00FE22DE" w:rsidRDefault="00FE22DE" w:rsidP="00B02213"/>
    <w:p w14:paraId="6DAB275F" w14:textId="465B02D3" w:rsidR="005C1287" w:rsidRDefault="005C1287" w:rsidP="00EA6CC7">
      <w:pPr>
        <w:pStyle w:val="ListParagraph"/>
        <w:numPr>
          <w:ilvl w:val="0"/>
          <w:numId w:val="1"/>
        </w:numPr>
      </w:pPr>
      <w:r>
        <w:t xml:space="preserve">Support simulations of </w:t>
      </w:r>
      <w:proofErr w:type="spellStart"/>
      <w:r>
        <w:t>Kirchoff</w:t>
      </w:r>
      <w:proofErr w:type="spellEnd"/>
      <w:r>
        <w:t xml:space="preserve"> migration and reverse time migration (RTM)</w:t>
      </w:r>
      <w:r w:rsidR="00BD06C0">
        <w:t xml:space="preserve"> and their </w:t>
      </w:r>
      <w:r w:rsidR="00DA3F1A">
        <w:t xml:space="preserve">visual </w:t>
      </w:r>
      <w:r w:rsidR="00BD06C0">
        <w:t>demonstration</w:t>
      </w:r>
    </w:p>
    <w:p w14:paraId="1003DAA8" w14:textId="2C8821A2" w:rsidR="00FE22DE" w:rsidRDefault="004F16F2" w:rsidP="00EA6CC7">
      <w:pPr>
        <w:pStyle w:val="ListParagraph"/>
        <w:numPr>
          <w:ilvl w:val="0"/>
          <w:numId w:val="1"/>
        </w:numPr>
      </w:pPr>
      <w:r>
        <w:t xml:space="preserve">Support </w:t>
      </w:r>
      <w:r w:rsidR="00AB32D1">
        <w:t>non-zero stimulating sources as shots</w:t>
      </w:r>
    </w:p>
    <w:p w14:paraId="2E9257C8" w14:textId="3C102A70" w:rsidR="00EA6CC7" w:rsidRDefault="00EA6CC7" w:rsidP="00EA6CC7">
      <w:pPr>
        <w:pStyle w:val="ListParagraph"/>
        <w:numPr>
          <w:ilvl w:val="0"/>
          <w:numId w:val="1"/>
        </w:numPr>
      </w:pPr>
      <w:r>
        <w:t>Support finite differences in both time-domain and frequency-domain</w:t>
      </w:r>
    </w:p>
    <w:p w14:paraId="3E8A4D6E" w14:textId="7CEA380A" w:rsidR="00AB32D1" w:rsidRDefault="00935FC0" w:rsidP="00EA6CC7">
      <w:pPr>
        <w:pStyle w:val="ListParagraph"/>
        <w:numPr>
          <w:ilvl w:val="0"/>
          <w:numId w:val="1"/>
        </w:numPr>
      </w:pPr>
      <w:r>
        <w:t xml:space="preserve">Support arbitrary high-order approximation of </w:t>
      </w:r>
      <w:r w:rsidR="008B33A3">
        <w:t>finite differences</w:t>
      </w:r>
    </w:p>
    <w:p w14:paraId="24C1DF9A" w14:textId="01221FE1" w:rsidR="008B33A3" w:rsidRDefault="004E2289" w:rsidP="00EA6CC7">
      <w:pPr>
        <w:pStyle w:val="ListParagraph"/>
        <w:numPr>
          <w:ilvl w:val="0"/>
          <w:numId w:val="1"/>
        </w:numPr>
      </w:pPr>
      <w:r>
        <w:t xml:space="preserve">Support </w:t>
      </w:r>
      <w:r w:rsidR="0031265C">
        <w:t>sponge and CPML absorbing boundary conditions</w:t>
      </w:r>
    </w:p>
    <w:p w14:paraId="6A31B25A" w14:textId="2242D553" w:rsidR="00AE062F" w:rsidRDefault="00DA765A" w:rsidP="00B55190">
      <w:pPr>
        <w:pStyle w:val="ListParagraph"/>
        <w:numPr>
          <w:ilvl w:val="0"/>
          <w:numId w:val="1"/>
        </w:numPr>
      </w:pPr>
      <w:r>
        <w:t xml:space="preserve">Fixed lots of bugs from Stuart </w:t>
      </w:r>
      <w:proofErr w:type="spellStart"/>
      <w:r>
        <w:t>Kozola's</w:t>
      </w:r>
      <w:proofErr w:type="spellEnd"/>
      <w:r>
        <w:t xml:space="preserve"> original code</w:t>
      </w:r>
    </w:p>
    <w:p w14:paraId="47EDFD8C" w14:textId="77777777" w:rsidR="00E95C07" w:rsidRDefault="00E95C07" w:rsidP="00B55190"/>
    <w:p w14:paraId="02A7DB84" w14:textId="007183D4" w:rsidR="00442686" w:rsidRDefault="00442686" w:rsidP="00B55190">
      <w:r>
        <w:t>The purpose of this package is the simulation of se</w:t>
      </w:r>
      <w:r w:rsidR="00CC1B03">
        <w:t xml:space="preserve">ismic survey, </w:t>
      </w:r>
      <w:r>
        <w:t>data acquisition</w:t>
      </w:r>
      <w:r w:rsidR="00CC1B03">
        <w:t>, and seismic imaging process</w:t>
      </w:r>
      <w:r>
        <w:t xml:space="preserve">. On the </w:t>
      </w:r>
      <w:r w:rsidR="00CC1B03">
        <w:t xml:space="preserve">surface of a </w:t>
      </w:r>
      <w:r>
        <w:t>subsurface region one can generate waveforms at arbitrary locations as shots. Then the seismic data is collected by</w:t>
      </w:r>
      <w:r w:rsidR="00CC1B03">
        <w:t xml:space="preserve"> an</w:t>
      </w:r>
      <w:r>
        <w:t xml:space="preserve"> array of sensors at arbitrary locations (on surface or in borehole). </w:t>
      </w:r>
      <w:r w:rsidR="00CC1B03">
        <w:t>T</w:t>
      </w:r>
      <w:r>
        <w:t>he package can do seismic imaging</w:t>
      </w:r>
      <w:r w:rsidR="00CC1B03">
        <w:t xml:space="preserve"> as well</w:t>
      </w:r>
      <w:r>
        <w:t xml:space="preserve"> by pre-stacking Kirchhoff</w:t>
      </w:r>
      <w:r w:rsidR="00CC1B03">
        <w:t xml:space="preserve"> migration or </w:t>
      </w:r>
      <w:r>
        <w:t>reverse time migration of the data. Right now the package only works for 2D model. A 3D version is under constru</w:t>
      </w:r>
      <w:bookmarkStart w:id="0" w:name="_GoBack"/>
      <w:bookmarkEnd w:id="0"/>
      <w:r>
        <w:t>ction.</w:t>
      </w:r>
    </w:p>
    <w:p w14:paraId="2FC5075E" w14:textId="77777777" w:rsidR="00442686" w:rsidRDefault="00442686" w:rsidP="00B55190"/>
    <w:p w14:paraId="0F94234E" w14:textId="24417187" w:rsidR="00AE062F" w:rsidRDefault="00AE062F" w:rsidP="00B55190">
      <w:r>
        <w:t>The main entrance files are listed as follows</w:t>
      </w:r>
    </w:p>
    <w:p w14:paraId="1EDF23B7" w14:textId="77777777" w:rsidR="001048AB" w:rsidRDefault="001048AB" w:rsidP="00B55190"/>
    <w:p w14:paraId="6D40FA85" w14:textId="70D7AB63" w:rsidR="00886A56" w:rsidRDefault="00145230" w:rsidP="00B55190">
      <w:r>
        <w:t>.</w:t>
      </w:r>
      <w:r w:rsidR="001048AB" w:rsidRPr="001048AB">
        <w:t>/</w:t>
      </w:r>
      <w:proofErr w:type="spellStart"/>
      <w:r w:rsidR="001048AB" w:rsidRPr="001048AB">
        <w:t>LargeDataSeismic_CODE</w:t>
      </w:r>
      <w:proofErr w:type="spellEnd"/>
      <w:r w:rsidR="001048AB" w:rsidRPr="001048AB">
        <w:t>/mainRtmTimeSpongeFor2dAw.m</w:t>
      </w:r>
      <w:r w:rsidR="003B7A7E">
        <w:t xml:space="preserve"> </w:t>
      </w:r>
      <w:r w:rsidR="003B7A7E" w:rsidRPr="003B7A7E">
        <w:t xml:space="preserve">simulates </w:t>
      </w:r>
      <w:proofErr w:type="spellStart"/>
      <w:r w:rsidR="003B7A7E" w:rsidRPr="003B7A7E">
        <w:t>Kirc</w:t>
      </w:r>
      <w:r w:rsidR="003B7A7E">
        <w:t>hoff</w:t>
      </w:r>
      <w:proofErr w:type="spellEnd"/>
      <w:r w:rsidR="003B7A7E">
        <w:t xml:space="preserve"> migration and reverse time</w:t>
      </w:r>
      <w:r w:rsidR="003B7A7E" w:rsidRPr="003B7A7E">
        <w:t xml:space="preserve"> migration (RTM) with 2-d acoustic wav</w:t>
      </w:r>
      <w:r w:rsidR="00DD3493">
        <w:t>e in time domain with absorbing</w:t>
      </w:r>
      <w:r w:rsidR="003B7A7E" w:rsidRPr="003B7A7E">
        <w:t xml:space="preserve"> boundary condition (ABC) called Sponge</w:t>
      </w:r>
    </w:p>
    <w:p w14:paraId="4834F7F7" w14:textId="77777777" w:rsidR="00052F75" w:rsidRDefault="00052F75" w:rsidP="00B55190"/>
    <w:p w14:paraId="33199BF1" w14:textId="38A5CF04" w:rsidR="00052F75" w:rsidRDefault="00DE28A8" w:rsidP="00B55190">
      <w:r>
        <w:t>.</w:t>
      </w:r>
      <w:r w:rsidRPr="00DE28A8">
        <w:t>/</w:t>
      </w:r>
      <w:proofErr w:type="spellStart"/>
      <w:r w:rsidRPr="00DE28A8">
        <w:t>LargeDataSeismic_CODE</w:t>
      </w:r>
      <w:proofErr w:type="spellEnd"/>
      <w:r w:rsidRPr="00DE28A8">
        <w:t>/mainRtmTimeCpmlFor2dAw.m</w:t>
      </w:r>
      <w:r>
        <w:t xml:space="preserve"> </w:t>
      </w:r>
      <w:r w:rsidR="00D11115" w:rsidRPr="00D11115">
        <w:t xml:space="preserve">simulates </w:t>
      </w:r>
      <w:proofErr w:type="spellStart"/>
      <w:r w:rsidR="00D11115" w:rsidRPr="00D11115">
        <w:t>Kirchoff</w:t>
      </w:r>
      <w:proofErr w:type="spellEnd"/>
      <w:r w:rsidR="00D11115" w:rsidRPr="00D11115">
        <w:t xml:space="preserve"> m</w:t>
      </w:r>
      <w:r w:rsidR="00D11115">
        <w:t>igration and reverse time</w:t>
      </w:r>
      <w:r w:rsidR="00D11115" w:rsidRPr="00D11115">
        <w:t xml:space="preserve"> migration (RTM) with 2-d acoustic wav</w:t>
      </w:r>
      <w:r w:rsidR="00D11115">
        <w:t>e in time domain with absorbing</w:t>
      </w:r>
      <w:r w:rsidR="00D11115" w:rsidRPr="00D11115">
        <w:t xml:space="preserve"> boundary condition (ABC) called </w:t>
      </w:r>
      <w:proofErr w:type="spellStart"/>
      <w:r w:rsidR="00D11115" w:rsidRPr="00D11115">
        <w:t>Nonsplit</w:t>
      </w:r>
      <w:proofErr w:type="spellEnd"/>
      <w:r w:rsidR="00D11115" w:rsidRPr="00D11115">
        <w:t xml:space="preserve"> Convolutional-PML (CPML)</w:t>
      </w:r>
    </w:p>
    <w:p w14:paraId="599ADC3A" w14:textId="77777777" w:rsidR="00E8628C" w:rsidRDefault="00E8628C" w:rsidP="00B55190"/>
    <w:p w14:paraId="26F5962A" w14:textId="77777777" w:rsidR="00F3034F" w:rsidRDefault="00F3034F" w:rsidP="00B55190"/>
    <w:p w14:paraId="586E4AD0" w14:textId="14658858" w:rsidR="004E57B1" w:rsidRDefault="004E57B1" w:rsidP="00B55190">
      <w:r>
        <w:t>This file is still kept updating.</w:t>
      </w:r>
    </w:p>
    <w:p w14:paraId="686D8441" w14:textId="77777777" w:rsidR="000F6E84" w:rsidRDefault="000F6E84" w:rsidP="00B55190"/>
    <w:p w14:paraId="1A38E994" w14:textId="77777777" w:rsidR="004E57B1" w:rsidRDefault="004E57B1" w:rsidP="00B55190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28"/>
        <w:gridCol w:w="4428"/>
      </w:tblGrid>
      <w:tr w:rsidR="000001E3" w14:paraId="16F323E1" w14:textId="77777777" w:rsidTr="00492A29">
        <w:trPr>
          <w:trHeight w:val="440"/>
          <w:jc w:val="right"/>
        </w:trPr>
        <w:tc>
          <w:tcPr>
            <w:tcW w:w="8856" w:type="dxa"/>
            <w:gridSpan w:val="2"/>
            <w:shd w:val="clear" w:color="auto" w:fill="auto"/>
            <w:vAlign w:val="center"/>
          </w:tcPr>
          <w:p w14:paraId="609032A1" w14:textId="32214267" w:rsidR="000001E3" w:rsidRDefault="00EC64C2" w:rsidP="000001E3">
            <w:pPr>
              <w:jc w:val="right"/>
            </w:pPr>
            <w:r>
              <w:t xml:space="preserve">07/11/2014, </w:t>
            </w:r>
            <w:r w:rsidR="000001E3">
              <w:t>Version 0.1</w:t>
            </w:r>
          </w:p>
        </w:tc>
      </w:tr>
      <w:tr w:rsidR="00762053" w14:paraId="1501FC24" w14:textId="77777777" w:rsidTr="00492A29">
        <w:trPr>
          <w:trHeight w:val="1439"/>
          <w:jc w:val="right"/>
        </w:trPr>
        <w:tc>
          <w:tcPr>
            <w:tcW w:w="4428" w:type="dxa"/>
            <w:shd w:val="clear" w:color="auto" w:fill="auto"/>
            <w:vAlign w:val="center"/>
          </w:tcPr>
          <w:p w14:paraId="48B97E90" w14:textId="77777777" w:rsidR="00762053" w:rsidRDefault="00762053" w:rsidP="00BD35DE">
            <w:pPr>
              <w:jc w:val="right"/>
            </w:pPr>
            <w:r>
              <w:lastRenderedPageBreak/>
              <w:t>Dr. Entao Liu</w:t>
            </w:r>
          </w:p>
          <w:p w14:paraId="0F39452A" w14:textId="77777777" w:rsidR="00762053" w:rsidRDefault="00CC1B03" w:rsidP="00BD35DE">
            <w:pPr>
              <w:jc w:val="right"/>
              <w:rPr>
                <w:rStyle w:val="go"/>
                <w:rFonts w:eastAsia="Times New Roman" w:cs="Times New Roman"/>
              </w:rPr>
            </w:pPr>
            <w:hyperlink r:id="rId7" w:history="1">
              <w:r w:rsidR="00762053" w:rsidRPr="002550D5">
                <w:rPr>
                  <w:rStyle w:val="Hyperlink"/>
                  <w:rFonts w:eastAsia="Times New Roman" w:cs="Times New Roman"/>
                </w:rPr>
                <w:t>liuentao@gmail.com</w:t>
              </w:r>
            </w:hyperlink>
          </w:p>
          <w:p w14:paraId="063B7699" w14:textId="6C34009F" w:rsidR="00762053" w:rsidRPr="00EE3DB5" w:rsidRDefault="00762053" w:rsidP="00EE3DB5">
            <w:pPr>
              <w:jc w:val="right"/>
              <w:rPr>
                <w:rFonts w:eastAsia="Times New Roman" w:cs="Times New Roman"/>
              </w:rPr>
            </w:pPr>
            <w:r>
              <w:rPr>
                <w:rStyle w:val="go"/>
                <w:rFonts w:eastAsia="Times New Roman" w:cs="Times New Roman"/>
              </w:rPr>
              <w:t>Georgia Institute of Technology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0FD9D665" w14:textId="77777777" w:rsidR="00762053" w:rsidRDefault="00762053" w:rsidP="00BD35DE">
            <w:pPr>
              <w:jc w:val="right"/>
            </w:pPr>
            <w:proofErr w:type="spellStart"/>
            <w:r>
              <w:t>Lingchen</w:t>
            </w:r>
            <w:proofErr w:type="spellEnd"/>
            <w:r>
              <w:t xml:space="preserve"> Zhu</w:t>
            </w:r>
          </w:p>
          <w:p w14:paraId="33028C60" w14:textId="77777777" w:rsidR="00762053" w:rsidRDefault="00CC1B03" w:rsidP="00BD35DE">
            <w:pPr>
              <w:jc w:val="right"/>
            </w:pPr>
            <w:hyperlink r:id="rId8" w:history="1">
              <w:r w:rsidR="00762053" w:rsidRPr="002550D5">
                <w:rPr>
                  <w:rStyle w:val="Hyperlink"/>
                </w:rPr>
                <w:t>zhulingchen@gmail.com</w:t>
              </w:r>
            </w:hyperlink>
          </w:p>
          <w:p w14:paraId="32417A6A" w14:textId="185767C0" w:rsidR="00762053" w:rsidRDefault="00762053" w:rsidP="00EE3DB5">
            <w:pPr>
              <w:jc w:val="right"/>
            </w:pPr>
            <w:r>
              <w:t>Georgia Institute of Technology</w:t>
            </w:r>
          </w:p>
        </w:tc>
      </w:tr>
    </w:tbl>
    <w:p w14:paraId="24FF9482" w14:textId="77777777" w:rsidR="00E8628C" w:rsidRDefault="00E8628C" w:rsidP="00B55190"/>
    <w:sectPr w:rsidR="00E8628C" w:rsidSect="00E35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E49DB"/>
    <w:multiLevelType w:val="hybridMultilevel"/>
    <w:tmpl w:val="265CE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90"/>
    <w:rsid w:val="000001E3"/>
    <w:rsid w:val="00052F75"/>
    <w:rsid w:val="00063A5A"/>
    <w:rsid w:val="000C3A81"/>
    <w:rsid w:val="000E21E7"/>
    <w:rsid w:val="000F6E84"/>
    <w:rsid w:val="001048AB"/>
    <w:rsid w:val="00145230"/>
    <w:rsid w:val="0031265C"/>
    <w:rsid w:val="00323101"/>
    <w:rsid w:val="00346539"/>
    <w:rsid w:val="00367C44"/>
    <w:rsid w:val="00374CCA"/>
    <w:rsid w:val="003A2E04"/>
    <w:rsid w:val="003B7A7E"/>
    <w:rsid w:val="003D7D5E"/>
    <w:rsid w:val="003E0A2E"/>
    <w:rsid w:val="0041434C"/>
    <w:rsid w:val="00442686"/>
    <w:rsid w:val="00492A29"/>
    <w:rsid w:val="004C5154"/>
    <w:rsid w:val="004E2289"/>
    <w:rsid w:val="004E57B1"/>
    <w:rsid w:val="004F16F2"/>
    <w:rsid w:val="00572464"/>
    <w:rsid w:val="00586670"/>
    <w:rsid w:val="005C1287"/>
    <w:rsid w:val="00666113"/>
    <w:rsid w:val="006B5B9F"/>
    <w:rsid w:val="006C1960"/>
    <w:rsid w:val="006C2BBF"/>
    <w:rsid w:val="00762053"/>
    <w:rsid w:val="007D3C2E"/>
    <w:rsid w:val="00881E74"/>
    <w:rsid w:val="00886A56"/>
    <w:rsid w:val="008A3559"/>
    <w:rsid w:val="008B33A3"/>
    <w:rsid w:val="008B4B75"/>
    <w:rsid w:val="008F028D"/>
    <w:rsid w:val="00935FC0"/>
    <w:rsid w:val="00AB32D1"/>
    <w:rsid w:val="00AE062F"/>
    <w:rsid w:val="00B02213"/>
    <w:rsid w:val="00B55190"/>
    <w:rsid w:val="00B574BA"/>
    <w:rsid w:val="00BD06C0"/>
    <w:rsid w:val="00C745C3"/>
    <w:rsid w:val="00CC1B03"/>
    <w:rsid w:val="00D11115"/>
    <w:rsid w:val="00DA3F1A"/>
    <w:rsid w:val="00DA765A"/>
    <w:rsid w:val="00DD3493"/>
    <w:rsid w:val="00DE28A8"/>
    <w:rsid w:val="00E1573E"/>
    <w:rsid w:val="00E35B89"/>
    <w:rsid w:val="00E8376F"/>
    <w:rsid w:val="00E8628C"/>
    <w:rsid w:val="00E95C07"/>
    <w:rsid w:val="00E97CF6"/>
    <w:rsid w:val="00EA6CC7"/>
    <w:rsid w:val="00EC64C2"/>
    <w:rsid w:val="00EE3DB5"/>
    <w:rsid w:val="00F3034F"/>
    <w:rsid w:val="00F91B92"/>
    <w:rsid w:val="00FA5633"/>
    <w:rsid w:val="00F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9BFCD"/>
  <w14:defaultImageDpi w14:val="300"/>
  <w15:docId w15:val="{0FBA2A45-F3E1-4787-9255-10FDFBE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4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">
    <w:name w:val="go"/>
    <w:basedOn w:val="DefaultParagraphFont"/>
    <w:rsid w:val="00E35B89"/>
  </w:style>
  <w:style w:type="paragraph" w:styleId="ListParagraph">
    <w:name w:val="List Paragraph"/>
    <w:basedOn w:val="Normal"/>
    <w:uiPriority w:val="34"/>
    <w:qFormat/>
    <w:rsid w:val="00EA6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ulingch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uenta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30585-large-data-in-matlab--a-seismic-data-processing-case-stu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BEC54-C4E9-4E42-AD58-8362A370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Lingchen Zhu</dc:creator>
  <cp:keywords/>
  <dc:description/>
  <cp:lastModifiedBy>entao</cp:lastModifiedBy>
  <cp:revision>131</cp:revision>
  <cp:lastPrinted>2014-07-11T19:12:00Z</cp:lastPrinted>
  <dcterms:created xsi:type="dcterms:W3CDTF">2014-07-11T17:24:00Z</dcterms:created>
  <dcterms:modified xsi:type="dcterms:W3CDTF">2014-07-11T19:17:00Z</dcterms:modified>
</cp:coreProperties>
</file>