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4E27" w14:textId="4C5CEA83" w:rsidR="00283EE9" w:rsidRPr="00093999" w:rsidRDefault="003C7C8B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</w:t>
      </w:r>
      <w:r w:rsidR="00686614">
        <w:rPr>
          <w:rFonts w:ascii="標楷體" w:eastAsia="標楷體" w:hAnsi="標楷體" w:hint="eastAsia"/>
          <w:sz w:val="28"/>
          <w:szCs w:val="28"/>
        </w:rPr>
        <w:t>七</w:t>
      </w:r>
      <w:r w:rsidR="00187CB2">
        <w:rPr>
          <w:rFonts w:ascii="標楷體" w:eastAsia="標楷體" w:hAnsi="標楷體" w:hint="eastAsia"/>
          <w:sz w:val="28"/>
          <w:szCs w:val="28"/>
        </w:rPr>
        <w:t xml:space="preserve"> </w:t>
      </w:r>
      <w:r w:rsidR="00DC5075">
        <w:rPr>
          <w:rFonts w:ascii="標楷體" w:eastAsia="標楷體" w:hAnsi="標楷體" w:hint="eastAsia"/>
          <w:sz w:val="28"/>
          <w:szCs w:val="28"/>
        </w:rPr>
        <w:t>超音波感測器</w:t>
      </w:r>
      <w:r w:rsidR="008951BA">
        <w:rPr>
          <w:rFonts w:ascii="標楷體" w:eastAsia="標楷體" w:hAnsi="標楷體" w:hint="eastAsia"/>
          <w:sz w:val="28"/>
          <w:szCs w:val="28"/>
        </w:rPr>
        <w:t>與倒車感測</w:t>
      </w:r>
      <w:r w:rsidR="00B4431F">
        <w:rPr>
          <w:rFonts w:ascii="標楷體" w:eastAsia="標楷體" w:hAnsi="標楷體" w:hint="eastAsia"/>
          <w:sz w:val="28"/>
          <w:szCs w:val="28"/>
        </w:rPr>
        <w:t>設計</w:t>
      </w:r>
    </w:p>
    <w:p w14:paraId="0843E8FE" w14:textId="77777777" w:rsidR="000802FA" w:rsidRPr="00053BE1" w:rsidRDefault="00AC053F" w:rsidP="00053BE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053BE1">
        <w:rPr>
          <w:rFonts w:ascii="標楷體" w:eastAsia="標楷體" w:hAnsi="標楷體" w:hint="eastAsia"/>
        </w:rPr>
        <w:t>與</w:t>
      </w:r>
      <w:r w:rsidR="00DC5075" w:rsidRPr="00DC5075">
        <w:rPr>
          <w:rFonts w:ascii="標楷體" w:eastAsia="標楷體" w:hAnsi="標楷體" w:hint="eastAsia"/>
        </w:rPr>
        <w:t>超音波感測器</w:t>
      </w:r>
      <w:r w:rsidR="00053BE1">
        <w:rPr>
          <w:rFonts w:ascii="標楷體" w:eastAsia="標楷體" w:hAnsi="標楷體" w:hint="eastAsia"/>
        </w:rPr>
        <w:t>，</w:t>
      </w:r>
      <w:r w:rsidR="00DC5075">
        <w:rPr>
          <w:rFonts w:ascii="標楷體" w:eastAsia="標楷體" w:hAnsi="標楷體" w:hint="eastAsia"/>
        </w:rPr>
        <w:t>將測距結果比較其精準度，並顯示與PC上。</w:t>
      </w:r>
    </w:p>
    <w:p w14:paraId="304DFBF1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3AC711B6" w14:textId="77777777" w:rsidR="00DC5075" w:rsidRDefault="00116ACA" w:rsidP="00DC507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="00053BE1" w:rsidRPr="00053BE1">
        <w:rPr>
          <w:rFonts w:ascii="標楷體" w:eastAsia="標楷體" w:hAnsi="標楷體" w:hint="eastAsia"/>
        </w:rPr>
        <w:t>連接</w:t>
      </w:r>
      <w:r w:rsidR="00053BE1">
        <w:rPr>
          <w:rFonts w:ascii="標楷體" w:eastAsia="標楷體" w:hAnsi="標楷體" w:hint="eastAsia"/>
        </w:rPr>
        <w:t>一個</w:t>
      </w:r>
      <w:r w:rsidR="00DC5075" w:rsidRPr="00DC5075">
        <w:rPr>
          <w:rFonts w:ascii="標楷體" w:eastAsia="標楷體" w:hAnsi="標楷體" w:hint="eastAsia"/>
        </w:rPr>
        <w:t>超音波感測器</w:t>
      </w:r>
      <w:r w:rsidR="00DC5075">
        <w:rPr>
          <w:rFonts w:ascii="標楷體" w:eastAsia="標楷體" w:hAnsi="標楷體" w:hint="eastAsia"/>
        </w:rPr>
        <w:t>與一個喇叭</w:t>
      </w:r>
      <w:r w:rsidRPr="00053BE1">
        <w:rPr>
          <w:rFonts w:ascii="標楷體" w:eastAsia="標楷體" w:hAnsi="標楷體" w:hint="eastAsia"/>
        </w:rPr>
        <w:t>。</w:t>
      </w:r>
      <w:r w:rsidR="00DC5075">
        <w:rPr>
          <w:rFonts w:ascii="標楷體" w:eastAsia="標楷體" w:hAnsi="標楷體" w:hint="eastAsia"/>
        </w:rPr>
        <w:t>讀取超音波與障礙物之距離，</w:t>
      </w:r>
      <w:r w:rsidR="008951BA">
        <w:rPr>
          <w:rFonts w:ascii="標楷體" w:eastAsia="標楷體" w:hAnsi="標楷體" w:hint="eastAsia"/>
        </w:rPr>
        <w:t>並將距離顯示在串列serial monitor中。</w:t>
      </w:r>
      <w:r w:rsidR="00BF75F7">
        <w:rPr>
          <w:rFonts w:ascii="標楷體" w:eastAsia="標楷體" w:hAnsi="標楷體" w:hint="eastAsia"/>
        </w:rPr>
        <w:t>首先，</w:t>
      </w:r>
      <w:r w:rsidR="008951BA">
        <w:rPr>
          <w:rFonts w:ascii="標楷體" w:eastAsia="標楷體" w:hAnsi="標楷體" w:hint="eastAsia"/>
        </w:rPr>
        <w:t>輸入</w:t>
      </w:r>
      <w:r w:rsidR="00552ECA">
        <w:rPr>
          <w:rFonts w:ascii="標楷體" w:eastAsia="標楷體" w:hAnsi="標楷體" w:hint="eastAsia"/>
        </w:rPr>
        <w:t>4</w:t>
      </w:r>
      <w:r w:rsidR="008951BA">
        <w:rPr>
          <w:rFonts w:ascii="標楷體" w:eastAsia="標楷體" w:hAnsi="標楷體" w:hint="eastAsia"/>
        </w:rPr>
        <w:t>筆數字，分別為倒車雷達警示距離的</w:t>
      </w:r>
      <w:r w:rsidR="00712E69">
        <w:rPr>
          <w:rFonts w:ascii="標楷體" w:eastAsia="標楷體" w:hAnsi="標楷體" w:hint="eastAsia"/>
        </w:rPr>
        <w:t>範圍，</w:t>
      </w:r>
      <w:r w:rsidR="00BF75F7">
        <w:rPr>
          <w:rFonts w:ascii="標楷體" w:eastAsia="標楷體" w:hAnsi="標楷體" w:hint="eastAsia"/>
        </w:rPr>
        <w:t>之後依照距離</w:t>
      </w:r>
      <w:r w:rsidR="00DC5075">
        <w:rPr>
          <w:rFonts w:ascii="標楷體" w:eastAsia="標楷體" w:hAnsi="標楷體" w:hint="eastAsia"/>
        </w:rPr>
        <w:t>完成倒車雷達之功能。</w:t>
      </w:r>
    </w:p>
    <w:p w14:paraId="01FF3FB3" w14:textId="77777777" w:rsidR="00712E69" w:rsidRDefault="00712E69" w:rsidP="00712E6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例如: 輸入 </w:t>
      </w:r>
      <w:r>
        <w:rPr>
          <w:rFonts w:ascii="標楷體" w:eastAsia="標楷體" w:hAnsi="標楷體"/>
        </w:rPr>
        <w:t xml:space="preserve">80, 30, </w:t>
      </w:r>
      <w:r w:rsidR="00552ECA">
        <w:rPr>
          <w:rFonts w:ascii="標楷體" w:eastAsia="標楷體" w:hAnsi="標楷體"/>
        </w:rPr>
        <w:t xml:space="preserve">20, </w:t>
      </w:r>
      <w:r>
        <w:rPr>
          <w:rFonts w:ascii="標楷體" w:eastAsia="標楷體" w:hAnsi="標楷體"/>
        </w:rPr>
        <w:t xml:space="preserve">5 </w:t>
      </w:r>
      <w:r>
        <w:rPr>
          <w:rFonts w:ascii="標楷體" w:eastAsia="標楷體" w:hAnsi="標楷體" w:hint="eastAsia"/>
        </w:rPr>
        <w:t>分別表示倒車雷達警示在此範圍內將使喇叭發出不同之警示(參考課本範例)</w:t>
      </w:r>
    </w:p>
    <w:p w14:paraId="595C31C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6EEB">
        <w:rPr>
          <w:rFonts w:ascii="Arial" w:eastAsia="新細明體" w:hAnsi="Arial" w:cs="Arial"/>
          <w:color w:val="000000"/>
          <w:kern w:val="0"/>
          <w:sz w:val="22"/>
        </w:rPr>
        <w:t>/*</w:t>
      </w:r>
      <w:r w:rsidRPr="00376EEB">
        <w:rPr>
          <w:rFonts w:ascii="Arial" w:eastAsia="新細明體" w:hAnsi="Arial" w:cs="Arial"/>
          <w:color w:val="000000"/>
          <w:kern w:val="0"/>
          <w:sz w:val="22"/>
        </w:rPr>
        <w:t>超音波測距實驗</w:t>
      </w:r>
      <w:r w:rsidRPr="00376EEB">
        <w:rPr>
          <w:rFonts w:ascii="Arial" w:eastAsia="新細明體" w:hAnsi="Arial" w:cs="Arial"/>
          <w:color w:val="000000"/>
          <w:kern w:val="0"/>
          <w:sz w:val="22"/>
        </w:rPr>
        <w:t xml:space="preserve"> -- </w:t>
      </w:r>
      <w:r w:rsidRPr="00376EEB">
        <w:rPr>
          <w:rFonts w:ascii="Arial" w:eastAsia="新細明體" w:hAnsi="Arial" w:cs="Arial"/>
          <w:color w:val="000000"/>
          <w:kern w:val="0"/>
          <w:sz w:val="22"/>
        </w:rPr>
        <w:t>倒車雷達</w:t>
      </w:r>
      <w:r w:rsidRPr="00376EEB">
        <w:rPr>
          <w:rFonts w:ascii="Arial" w:eastAsia="新細明體" w:hAnsi="Arial" w:cs="Arial"/>
          <w:color w:val="000000"/>
          <w:kern w:val="0"/>
          <w:sz w:val="22"/>
        </w:rPr>
        <w:t>*/</w:t>
      </w:r>
    </w:p>
    <w:p w14:paraId="40EEA83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B70DC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const byte TrigPin=6;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觸發接腳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D6</w:t>
      </w:r>
    </w:p>
    <w:p w14:paraId="6F9985E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const byte EchoPin=7;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反射接腳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D7</w:t>
      </w:r>
      <w:bookmarkStart w:id="0" w:name="_GoBack"/>
      <w:bookmarkEnd w:id="0"/>
    </w:p>
    <w:p w14:paraId="6FB2E899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const byte BuzzerPin=9;//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蜂鳴器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D9</w:t>
      </w:r>
    </w:p>
    <w:p w14:paraId="3D92352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long duration;       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測量距障礙物的反射波時間</w:t>
      </w:r>
    </w:p>
    <w:p w14:paraId="2D0F32CD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void setup(){</w:t>
      </w:r>
    </w:p>
    <w:p w14:paraId="3B1CBD7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Serial.begin(9600);</w:t>
      </w:r>
    </w:p>
    <w:p w14:paraId="589C38C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pinMode(TrigPin,OUTPUT);</w:t>
      </w:r>
    </w:p>
    <w:p w14:paraId="7C3BAC0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pinMode(EchoPin,INPUT);</w:t>
      </w:r>
    </w:p>
    <w:p w14:paraId="18441C35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pinMode(BuzzerPin,OUTPUT);</w:t>
      </w:r>
    </w:p>
    <w:p w14:paraId="07FADAA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3DA1D689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void loop(){</w:t>
      </w:r>
    </w:p>
    <w:p w14:paraId="04B01845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long cm;</w:t>
      </w:r>
    </w:p>
    <w:p w14:paraId="729FC204" w14:textId="77777777" w:rsidR="00376EEB" w:rsidRPr="00376EEB" w:rsidRDefault="00376EEB" w:rsidP="00376EEB">
      <w:pPr>
        <w:widowControl/>
        <w:spacing w:after="240"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</w:p>
    <w:p w14:paraId="75E30112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if(Serial.available())</w:t>
      </w:r>
    </w:p>
    <w:p w14:paraId="20AD05DA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{ int a,b,c,d;</w:t>
      </w:r>
    </w:p>
    <w:p w14:paraId="28C64ED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</w:t>
      </w:r>
    </w:p>
    <w:p w14:paraId="5ACB755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a = Serial.parseInt();</w:t>
      </w:r>
    </w:p>
    <w:p w14:paraId="4A62097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if(a!=0)</w:t>
      </w:r>
    </w:p>
    <w:p w14:paraId="2E10DE5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{</w:t>
      </w:r>
    </w:p>
    <w:p w14:paraId="582D679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    b = Serial.parseInt();</w:t>
      </w:r>
    </w:p>
    <w:p w14:paraId="60ED205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    c = Serial.parseInt();</w:t>
      </w:r>
    </w:p>
    <w:p w14:paraId="03FDB04D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    d = Serial.parseInt(); </w:t>
      </w:r>
    </w:p>
    <w:p w14:paraId="36612A8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</w:p>
    <w:p w14:paraId="48A94B7E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Serial.print("a = ");</w:t>
      </w:r>
    </w:p>
    <w:p w14:paraId="21C2016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lastRenderedPageBreak/>
        <w:t>        Serial.println(a);</w:t>
      </w:r>
    </w:p>
    <w:p w14:paraId="2ABDBEF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delay(2000);</w:t>
      </w:r>
    </w:p>
    <w:p w14:paraId="4C52DF3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Serial.print("b = ");</w:t>
      </w:r>
    </w:p>
    <w:p w14:paraId="22494B1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Serial.println(b);</w:t>
      </w:r>
    </w:p>
    <w:p w14:paraId="70D3A27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delay(2000);</w:t>
      </w:r>
    </w:p>
    <w:p w14:paraId="020C0CD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Serial.print("c = ");</w:t>
      </w:r>
    </w:p>
    <w:p w14:paraId="23555FB6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Serial.println(c);</w:t>
      </w:r>
    </w:p>
    <w:p w14:paraId="1D45872A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delay(2000);</w:t>
      </w:r>
    </w:p>
    <w:p w14:paraId="0F5F09A9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Serial.print("d = ");</w:t>
      </w:r>
    </w:p>
    <w:p w14:paraId="4C026319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Serial.println(d);</w:t>
      </w:r>
    </w:p>
    <w:p w14:paraId="12A0939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delay(2000);</w:t>
      </w:r>
    </w:p>
    <w:p w14:paraId="354AFC12" w14:textId="77777777" w:rsidR="00376EEB" w:rsidRPr="00376EEB" w:rsidRDefault="00376EEB" w:rsidP="00376EEB">
      <w:pPr>
        <w:widowControl/>
        <w:spacing w:after="240"/>
        <w:rPr>
          <w:rFonts w:ascii="新細明體" w:eastAsia="新細明體" w:hAnsi="新細明體" w:cs="新細明體"/>
          <w:color w:val="00B0F0"/>
          <w:kern w:val="0"/>
          <w:szCs w:val="24"/>
        </w:rPr>
      </w:pPr>
    </w:p>
    <w:p w14:paraId="18B50DD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while(1)</w:t>
      </w:r>
    </w:p>
    <w:p w14:paraId="74DFC524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{</w:t>
      </w:r>
    </w:p>
    <w:p w14:paraId="479AFB7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digitalWrite(TrigPin,LOW);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按觸發的時序，先讓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Trig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為低準位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2us</w:t>
      </w:r>
    </w:p>
    <w:p w14:paraId="1FAD50E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delayMicroseconds(2);</w:t>
      </w:r>
    </w:p>
    <w:p w14:paraId="57059DDC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digitalWrite(TrigPin,HIGH); //Trig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為高準位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10us</w:t>
      </w:r>
    </w:p>
    <w:p w14:paraId="0D85E90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delayMicroseconds(10);</w:t>
      </w:r>
    </w:p>
    <w:p w14:paraId="654863F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digitalWrite(TrigPin,LOW); //Trig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為低準位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2us</w:t>
      </w:r>
    </w:p>
    <w:p w14:paraId="252EDE35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delayMicroseconds(2);</w:t>
      </w:r>
    </w:p>
    <w:p w14:paraId="120F5FF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duration=pulseIn(EchoPin,HIGH);//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開始量測反射波的飛行時間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t</w:t>
      </w:r>
    </w:p>
    <w:p w14:paraId="72E0350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cm=duration/58;              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轉換成距離</w:t>
      </w:r>
    </w:p>
    <w:p w14:paraId="1E5E57C2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Serial.print("Distance");//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顯示距離在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Serial Monitor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上</w:t>
      </w:r>
    </w:p>
    <w:p w14:paraId="245972A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Serial.print(cm);</w:t>
      </w:r>
    </w:p>
    <w:p w14:paraId="168FA3C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Serial.println("cm");</w:t>
      </w:r>
    </w:p>
    <w:p w14:paraId="1F8B6EA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if(cm&lt;=d){</w:t>
      </w:r>
    </w:p>
    <w:p w14:paraId="4320B038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tone(BuzzerPin,400);  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蜂鳴器持續發出警告聲</w:t>
      </w:r>
    </w:p>
    <w:p w14:paraId="58152CFC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3F6B94D1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else if(cm&lt;=c){</w:t>
      </w:r>
    </w:p>
    <w:p w14:paraId="1D38E48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tone(BuzzerPin,400,50);//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發出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50ms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的聲音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(400Hz)</w:t>
      </w:r>
    </w:p>
    <w:p w14:paraId="2AA3D74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delay(100);           </w:t>
      </w:r>
    </w:p>
    <w:p w14:paraId="6A86762A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43700C0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else if(cm&lt;=b){</w:t>
      </w:r>
    </w:p>
    <w:p w14:paraId="3C89B85D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tone(BuzzerPin,400,100);//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發出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100ms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的聲音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(400Hz)</w:t>
      </w:r>
    </w:p>
    <w:p w14:paraId="0A72A97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delay(300);</w:t>
      </w:r>
    </w:p>
    <w:p w14:paraId="6BDD1B3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1C6A0205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else if(cm&lt;=a){</w:t>
      </w:r>
    </w:p>
    <w:p w14:paraId="29DC492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tone(BuzzerPin,400,100);//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發出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100ms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的聲音</w:t>
      </w:r>
      <w:r w:rsidRPr="00376EEB">
        <w:rPr>
          <w:rFonts w:ascii="Arial" w:eastAsia="新細明體" w:hAnsi="Arial" w:cs="Arial"/>
          <w:color w:val="00B0F0"/>
          <w:kern w:val="0"/>
          <w:sz w:val="22"/>
        </w:rPr>
        <w:t>(400Hz)</w:t>
      </w:r>
    </w:p>
    <w:p w14:paraId="02EFB7D0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lastRenderedPageBreak/>
        <w:t>        delay(500);</w:t>
      </w:r>
    </w:p>
    <w:p w14:paraId="416B5B16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4E92417F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else{</w:t>
      </w:r>
    </w:p>
    <w:p w14:paraId="5BE78232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tone(BuzzerPin,400,400);</w:t>
      </w:r>
    </w:p>
    <w:p w14:paraId="5B7AA8EE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delay(1000);</w:t>
      </w:r>
    </w:p>
    <w:p w14:paraId="0BAF9A77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6AC57F3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  </w:t>
      </w:r>
    </w:p>
    <w:p w14:paraId="35ADBBAB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65055793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 }</w:t>
      </w:r>
    </w:p>
    <w:p w14:paraId="18FD950C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       </w:t>
      </w:r>
    </w:p>
    <w:p w14:paraId="534B9D63" w14:textId="77777777" w:rsidR="00376EEB" w:rsidRPr="00376EEB" w:rsidRDefault="00376EEB" w:rsidP="00376EEB">
      <w:pPr>
        <w:widowControl/>
        <w:spacing w:after="240"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  <w:r w:rsidRPr="00376EEB">
        <w:rPr>
          <w:rFonts w:ascii="新細明體" w:eastAsia="新細明體" w:hAnsi="新細明體" w:cs="新細明體"/>
          <w:color w:val="00B0F0"/>
          <w:kern w:val="0"/>
          <w:szCs w:val="24"/>
        </w:rPr>
        <w:br/>
      </w:r>
    </w:p>
    <w:p w14:paraId="16E1C95E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6EF6CBED" w14:textId="77777777" w:rsidR="00376EEB" w:rsidRPr="00376EEB" w:rsidRDefault="00376EEB" w:rsidP="00376EEB">
      <w:pPr>
        <w:widowControl/>
        <w:rPr>
          <w:rFonts w:ascii="新細明體" w:eastAsia="新細明體" w:hAnsi="新細明體" w:cs="新細明體"/>
          <w:color w:val="00B0F0"/>
          <w:kern w:val="0"/>
          <w:szCs w:val="24"/>
        </w:rPr>
      </w:pPr>
      <w:r w:rsidRPr="00376EEB">
        <w:rPr>
          <w:rFonts w:ascii="Arial" w:eastAsia="新細明體" w:hAnsi="Arial" w:cs="Arial"/>
          <w:color w:val="00B0F0"/>
          <w:kern w:val="0"/>
          <w:sz w:val="22"/>
        </w:rPr>
        <w:t>}</w:t>
      </w:r>
    </w:p>
    <w:p w14:paraId="383B5B91" w14:textId="77777777" w:rsidR="005A2850" w:rsidRPr="00093999" w:rsidRDefault="005A2850" w:rsidP="008951BA">
      <w:pPr>
        <w:pStyle w:val="a3"/>
        <w:ind w:leftChars="0" w:left="360"/>
        <w:rPr>
          <w:rFonts w:ascii="標楷體" w:eastAsia="標楷體" w:hAnsi="標楷體"/>
        </w:rPr>
      </w:pPr>
    </w:p>
    <w:sectPr w:rsidR="005A2850" w:rsidRPr="000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8FDB" w14:textId="77777777" w:rsidR="00801DE6" w:rsidRDefault="00801DE6" w:rsidP="000B4A76">
      <w:r>
        <w:separator/>
      </w:r>
    </w:p>
  </w:endnote>
  <w:endnote w:type="continuationSeparator" w:id="0">
    <w:p w14:paraId="19A4A80C" w14:textId="77777777" w:rsidR="00801DE6" w:rsidRDefault="00801DE6" w:rsidP="000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759A1" w14:textId="77777777" w:rsidR="00801DE6" w:rsidRDefault="00801DE6" w:rsidP="000B4A76">
      <w:r>
        <w:separator/>
      </w:r>
    </w:p>
  </w:footnote>
  <w:footnote w:type="continuationSeparator" w:id="0">
    <w:p w14:paraId="35CBE95C" w14:textId="77777777" w:rsidR="00801DE6" w:rsidRDefault="00801DE6" w:rsidP="000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NKgFAEJtTJktAAAA"/>
  </w:docVars>
  <w:rsids>
    <w:rsidRoot w:val="00AC053F"/>
    <w:rsid w:val="00053BE1"/>
    <w:rsid w:val="000802FA"/>
    <w:rsid w:val="00093999"/>
    <w:rsid w:val="000A1ED1"/>
    <w:rsid w:val="000B4A76"/>
    <w:rsid w:val="000C3489"/>
    <w:rsid w:val="000D4B28"/>
    <w:rsid w:val="00116ACA"/>
    <w:rsid w:val="00187CB2"/>
    <w:rsid w:val="001E4986"/>
    <w:rsid w:val="001E7B67"/>
    <w:rsid w:val="00283EE9"/>
    <w:rsid w:val="002D36AA"/>
    <w:rsid w:val="00376EEB"/>
    <w:rsid w:val="0039045B"/>
    <w:rsid w:val="003C7C8B"/>
    <w:rsid w:val="004143C4"/>
    <w:rsid w:val="004558CC"/>
    <w:rsid w:val="00466BCA"/>
    <w:rsid w:val="0049485B"/>
    <w:rsid w:val="004F7244"/>
    <w:rsid w:val="00552ECA"/>
    <w:rsid w:val="005819C0"/>
    <w:rsid w:val="005A2850"/>
    <w:rsid w:val="005F233C"/>
    <w:rsid w:val="00686614"/>
    <w:rsid w:val="006D0A4A"/>
    <w:rsid w:val="006E601C"/>
    <w:rsid w:val="00712E69"/>
    <w:rsid w:val="007924E5"/>
    <w:rsid w:val="00801DE6"/>
    <w:rsid w:val="00884777"/>
    <w:rsid w:val="008848BA"/>
    <w:rsid w:val="008951BA"/>
    <w:rsid w:val="008E7408"/>
    <w:rsid w:val="0094568B"/>
    <w:rsid w:val="009B33C3"/>
    <w:rsid w:val="009C3426"/>
    <w:rsid w:val="00A81485"/>
    <w:rsid w:val="00AB37F6"/>
    <w:rsid w:val="00AC053F"/>
    <w:rsid w:val="00AF4AE1"/>
    <w:rsid w:val="00B4431F"/>
    <w:rsid w:val="00B8089D"/>
    <w:rsid w:val="00BF75F7"/>
    <w:rsid w:val="00C84B97"/>
    <w:rsid w:val="00CF5AB8"/>
    <w:rsid w:val="00D223AB"/>
    <w:rsid w:val="00D32149"/>
    <w:rsid w:val="00DC5075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09EC"/>
  <w15:docId w15:val="{C1801866-F92A-45B9-89D4-A2A49A0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4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4A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4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4A7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76E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李柏賢</cp:lastModifiedBy>
  <cp:revision>4</cp:revision>
  <dcterms:created xsi:type="dcterms:W3CDTF">2020-05-14T12:29:00Z</dcterms:created>
  <dcterms:modified xsi:type="dcterms:W3CDTF">2020-05-15T04:00:00Z</dcterms:modified>
</cp:coreProperties>
</file>