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7C" w:rsidRPr="007A6782" w:rsidRDefault="00B6583C">
      <w:pPr>
        <w:rPr>
          <w:rFonts w:cs="Arial"/>
          <w:b/>
          <w:sz w:val="40"/>
          <w:szCs w:val="40"/>
        </w:rPr>
      </w:pPr>
      <w:r>
        <w:rPr>
          <w:rFonts w:cs="Arial"/>
          <w:b/>
          <w:sz w:val="40"/>
          <w:szCs w:val="40"/>
        </w:rPr>
        <w:t>Circuit</w:t>
      </w:r>
      <w:r w:rsidR="00E5007C" w:rsidRPr="007A6782">
        <w:rPr>
          <w:rFonts w:cs="Arial"/>
          <w:b/>
          <w:sz w:val="40"/>
          <w:szCs w:val="40"/>
        </w:rPr>
        <w:t xml:space="preserve"> Specification</w:t>
      </w:r>
    </w:p>
    <w:p w:rsidR="00897782" w:rsidRPr="007A6782" w:rsidRDefault="00E5007C">
      <w:pPr>
        <w:rPr>
          <w:rFonts w:cs="Arial"/>
          <w:b/>
          <w:sz w:val="40"/>
          <w:szCs w:val="40"/>
        </w:rPr>
      </w:pPr>
      <w:r w:rsidRPr="007A6782">
        <w:rPr>
          <w:rFonts w:cs="Arial"/>
          <w:b/>
          <w:sz w:val="40"/>
          <w:szCs w:val="40"/>
        </w:rPr>
        <w:t>Small Volume Ink System</w:t>
      </w:r>
    </w:p>
    <w:p w:rsidR="002762F2" w:rsidRDefault="00AF2FA0">
      <w:pPr>
        <w:rPr>
          <w:rFonts w:asciiTheme="majorHAnsi" w:hAnsiTheme="majorHAnsi" w:cs="Arial"/>
          <w:b/>
          <w:sz w:val="40"/>
          <w:szCs w:val="40"/>
        </w:rPr>
      </w:pPr>
      <w:r>
        <w:rPr>
          <w:rFonts w:asciiTheme="majorHAnsi" w:hAnsiTheme="majorHAnsi" w:cs="Arial"/>
          <w:b/>
          <w:sz w:val="40"/>
          <w:szCs w:val="40"/>
        </w:rPr>
        <w:pict>
          <v:rect id="_x0000_i1025" style="width:0;height:1.5pt" o:hralign="center" o:hrstd="t" o:hr="t" fillcolor="#a0a0a0" stroked="f"/>
        </w:pict>
      </w:r>
    </w:p>
    <w:p w:rsidR="007A6782" w:rsidRDefault="007A6782">
      <w:pPr>
        <w:rPr>
          <w:rFonts w:asciiTheme="majorHAnsi" w:hAnsiTheme="majorHAnsi" w:cs="Arial"/>
          <w:b/>
          <w:sz w:val="40"/>
          <w:szCs w:val="40"/>
        </w:rPr>
      </w:pPr>
    </w:p>
    <w:p w:rsidR="007A6782" w:rsidRDefault="007A6782">
      <w:pPr>
        <w:rPr>
          <w:rFonts w:asciiTheme="majorHAnsi" w:hAnsiTheme="majorHAnsi" w:cs="Arial"/>
          <w:b/>
          <w:sz w:val="40"/>
          <w:szCs w:val="40"/>
        </w:rPr>
      </w:pPr>
    </w:p>
    <w:p w:rsidR="007A6782" w:rsidRDefault="007A6782">
      <w:pPr>
        <w:rPr>
          <w:rFonts w:cs="Arial"/>
          <w:b/>
          <w:sz w:val="28"/>
          <w:szCs w:val="28"/>
        </w:rPr>
      </w:pPr>
      <w:r>
        <w:rPr>
          <w:rFonts w:asciiTheme="majorHAnsi" w:hAnsiTheme="majorHAnsi" w:cs="Arial"/>
          <w:b/>
          <w:sz w:val="40"/>
          <w:szCs w:val="40"/>
        </w:rPr>
        <w:br w:type="page"/>
      </w:r>
      <w:r w:rsidRPr="007A6782">
        <w:rPr>
          <w:rFonts w:cs="Arial"/>
          <w:b/>
          <w:sz w:val="28"/>
          <w:szCs w:val="28"/>
        </w:rPr>
        <w:lastRenderedPageBreak/>
        <w:t>Contents</w:t>
      </w:r>
    </w:p>
    <w:p w:rsidR="007A6782" w:rsidRDefault="00AF2FA0" w:rsidP="004D1576">
      <w:pPr>
        <w:rPr>
          <w:rFonts w:cs="Arial"/>
          <w:b/>
          <w:sz w:val="24"/>
          <w:szCs w:val="24"/>
        </w:rPr>
      </w:pPr>
      <w:r>
        <w:rPr>
          <w:rFonts w:asciiTheme="majorHAnsi" w:hAnsiTheme="majorHAnsi" w:cs="Arial"/>
          <w:b/>
          <w:sz w:val="40"/>
          <w:szCs w:val="40"/>
        </w:rPr>
        <w:pict>
          <v:rect id="_x0000_i1026" style="width:0;height:1.5pt" o:hralign="center" o:hrstd="t" o:hr="t" fillcolor="#a0a0a0" stroked="f"/>
        </w:pict>
      </w:r>
    </w:p>
    <w:p w:rsidR="004D1576" w:rsidRPr="004D1576" w:rsidRDefault="004D1576" w:rsidP="004D1576">
      <w:pPr>
        <w:rPr>
          <w:rFonts w:cs="Arial"/>
          <w:b/>
          <w:sz w:val="28"/>
          <w:szCs w:val="28"/>
        </w:rPr>
      </w:pPr>
    </w:p>
    <w:p w:rsidR="00D36433" w:rsidRDefault="004D1576" w:rsidP="00D36433">
      <w:pPr>
        <w:ind w:left="360"/>
        <w:rPr>
          <w:rFonts w:cs="Arial"/>
          <w:b/>
          <w:sz w:val="24"/>
          <w:szCs w:val="24"/>
        </w:rPr>
      </w:pPr>
      <w:r>
        <w:rPr>
          <w:rFonts w:cs="Arial"/>
          <w:b/>
          <w:sz w:val="24"/>
          <w:szCs w:val="24"/>
        </w:rPr>
        <w:t>1</w:t>
      </w:r>
      <w:r w:rsidR="00D36433">
        <w:rPr>
          <w:rFonts w:cs="Arial"/>
          <w:b/>
          <w:sz w:val="24"/>
          <w:szCs w:val="24"/>
        </w:rPr>
        <w:t xml:space="preserve">. </w:t>
      </w:r>
      <w:r w:rsidR="00D36433">
        <w:rPr>
          <w:rFonts w:cs="Arial"/>
          <w:b/>
          <w:sz w:val="24"/>
          <w:szCs w:val="24"/>
        </w:rPr>
        <w:tab/>
        <w:t>Heaters</w:t>
      </w:r>
    </w:p>
    <w:p w:rsidR="00D36433" w:rsidRDefault="004D1576" w:rsidP="00D36433">
      <w:pPr>
        <w:ind w:left="360"/>
        <w:rPr>
          <w:rFonts w:cs="Arial"/>
          <w:b/>
          <w:sz w:val="24"/>
          <w:szCs w:val="24"/>
        </w:rPr>
      </w:pPr>
      <w:r>
        <w:rPr>
          <w:rFonts w:cs="Arial"/>
          <w:b/>
          <w:sz w:val="24"/>
          <w:szCs w:val="24"/>
        </w:rPr>
        <w:t>2</w:t>
      </w:r>
      <w:r w:rsidR="00D36433">
        <w:rPr>
          <w:rFonts w:cs="Arial"/>
          <w:b/>
          <w:sz w:val="24"/>
          <w:szCs w:val="24"/>
        </w:rPr>
        <w:t>.</w:t>
      </w:r>
      <w:r w:rsidR="00D36433">
        <w:rPr>
          <w:rFonts w:cs="Arial"/>
          <w:b/>
          <w:sz w:val="24"/>
          <w:szCs w:val="24"/>
        </w:rPr>
        <w:tab/>
        <w:t>Temperature Sensors</w:t>
      </w:r>
    </w:p>
    <w:p w:rsidR="00D36433" w:rsidRDefault="004D1576" w:rsidP="00D36433">
      <w:pPr>
        <w:ind w:left="360"/>
        <w:rPr>
          <w:rFonts w:cs="Arial"/>
          <w:b/>
          <w:sz w:val="24"/>
          <w:szCs w:val="24"/>
        </w:rPr>
      </w:pPr>
      <w:r>
        <w:rPr>
          <w:rFonts w:cs="Arial"/>
          <w:b/>
          <w:sz w:val="24"/>
          <w:szCs w:val="24"/>
        </w:rPr>
        <w:t>3</w:t>
      </w:r>
      <w:r w:rsidR="00D36433">
        <w:rPr>
          <w:rFonts w:cs="Arial"/>
          <w:b/>
          <w:sz w:val="24"/>
          <w:szCs w:val="24"/>
        </w:rPr>
        <w:t xml:space="preserve">. </w:t>
      </w:r>
      <w:r w:rsidR="00D36433">
        <w:rPr>
          <w:rFonts w:cs="Arial"/>
          <w:b/>
          <w:sz w:val="24"/>
          <w:szCs w:val="24"/>
        </w:rPr>
        <w:tab/>
        <w:t>Pumps</w:t>
      </w:r>
    </w:p>
    <w:p w:rsidR="00D36433" w:rsidRDefault="004D1576" w:rsidP="00D36433">
      <w:pPr>
        <w:ind w:left="360"/>
        <w:rPr>
          <w:rFonts w:cs="Arial"/>
          <w:b/>
          <w:sz w:val="24"/>
          <w:szCs w:val="24"/>
        </w:rPr>
      </w:pPr>
      <w:r>
        <w:rPr>
          <w:rFonts w:cs="Arial"/>
          <w:b/>
          <w:sz w:val="24"/>
          <w:szCs w:val="24"/>
        </w:rPr>
        <w:t>4</w:t>
      </w:r>
      <w:r w:rsidR="00D36433">
        <w:rPr>
          <w:rFonts w:cs="Arial"/>
          <w:b/>
          <w:sz w:val="24"/>
          <w:szCs w:val="24"/>
        </w:rPr>
        <w:t>.</w:t>
      </w:r>
      <w:r w:rsidR="00D36433">
        <w:rPr>
          <w:rFonts w:cs="Arial"/>
          <w:b/>
          <w:sz w:val="24"/>
          <w:szCs w:val="24"/>
        </w:rPr>
        <w:tab/>
        <w:t>Pressure Sensor</w:t>
      </w:r>
    </w:p>
    <w:p w:rsidR="00D36433" w:rsidRDefault="004D1576" w:rsidP="00D36433">
      <w:pPr>
        <w:ind w:left="360"/>
        <w:rPr>
          <w:rFonts w:cs="Arial"/>
          <w:b/>
          <w:sz w:val="24"/>
          <w:szCs w:val="24"/>
        </w:rPr>
      </w:pPr>
      <w:r>
        <w:rPr>
          <w:rFonts w:cs="Arial"/>
          <w:b/>
          <w:sz w:val="24"/>
          <w:szCs w:val="24"/>
        </w:rPr>
        <w:t>5</w:t>
      </w:r>
      <w:r w:rsidR="00D36433">
        <w:rPr>
          <w:rFonts w:cs="Arial"/>
          <w:b/>
          <w:sz w:val="24"/>
          <w:szCs w:val="24"/>
        </w:rPr>
        <w:t xml:space="preserve">. </w:t>
      </w:r>
      <w:r w:rsidR="00D36433">
        <w:rPr>
          <w:rFonts w:cs="Arial"/>
          <w:b/>
          <w:sz w:val="24"/>
          <w:szCs w:val="24"/>
        </w:rPr>
        <w:tab/>
        <w:t>Valves</w:t>
      </w:r>
    </w:p>
    <w:p w:rsidR="00D36433" w:rsidRPr="00D36433" w:rsidRDefault="004D1576" w:rsidP="00D36433">
      <w:pPr>
        <w:ind w:left="360"/>
        <w:rPr>
          <w:rFonts w:cs="Arial"/>
          <w:b/>
          <w:sz w:val="24"/>
          <w:szCs w:val="24"/>
        </w:rPr>
      </w:pPr>
      <w:r>
        <w:rPr>
          <w:rFonts w:cs="Arial"/>
          <w:b/>
          <w:sz w:val="24"/>
          <w:szCs w:val="24"/>
        </w:rPr>
        <w:t>6</w:t>
      </w:r>
      <w:r w:rsidR="00D36433">
        <w:rPr>
          <w:rFonts w:cs="Arial"/>
          <w:b/>
          <w:sz w:val="24"/>
          <w:szCs w:val="24"/>
        </w:rPr>
        <w:t>.</w:t>
      </w:r>
      <w:r w:rsidR="00D36433">
        <w:rPr>
          <w:rFonts w:cs="Arial"/>
          <w:b/>
          <w:sz w:val="24"/>
          <w:szCs w:val="24"/>
        </w:rPr>
        <w:tab/>
        <w:t>Level Sensor</w:t>
      </w:r>
    </w:p>
    <w:p w:rsidR="003026F1" w:rsidRPr="003026F1" w:rsidRDefault="003026F1" w:rsidP="003026F1">
      <w:pPr>
        <w:ind w:left="720"/>
        <w:rPr>
          <w:rFonts w:cs="Arial"/>
          <w:b/>
          <w:sz w:val="24"/>
          <w:szCs w:val="24"/>
        </w:rPr>
      </w:pPr>
    </w:p>
    <w:p w:rsidR="009953CB" w:rsidRDefault="009953CB" w:rsidP="009953CB">
      <w:pPr>
        <w:rPr>
          <w:rFonts w:cs="Arial"/>
          <w:sz w:val="24"/>
          <w:szCs w:val="24"/>
        </w:rPr>
      </w:pPr>
    </w:p>
    <w:p w:rsidR="009953CB" w:rsidRPr="000F3EB9" w:rsidRDefault="009953CB" w:rsidP="009953CB">
      <w:pPr>
        <w:rPr>
          <w:rFonts w:cs="Arial"/>
          <w:sz w:val="24"/>
          <w:szCs w:val="24"/>
        </w:rPr>
      </w:pPr>
      <w:r>
        <w:rPr>
          <w:rFonts w:cs="Arial"/>
          <w:sz w:val="24"/>
          <w:szCs w:val="24"/>
        </w:rPr>
        <w:tab/>
      </w:r>
    </w:p>
    <w:p w:rsidR="00D820EE" w:rsidRDefault="00D820EE">
      <w:pPr>
        <w:rPr>
          <w:rFonts w:cs="Arial"/>
          <w:b/>
          <w:sz w:val="24"/>
          <w:szCs w:val="24"/>
        </w:rPr>
      </w:pPr>
      <w:r>
        <w:rPr>
          <w:rFonts w:cs="Arial"/>
          <w:b/>
          <w:sz w:val="24"/>
          <w:szCs w:val="24"/>
        </w:rPr>
        <w:br w:type="page"/>
      </w:r>
    </w:p>
    <w:p w:rsidR="006B487B" w:rsidRPr="006B487B" w:rsidRDefault="006B487B" w:rsidP="00D820EE">
      <w:pPr>
        <w:rPr>
          <w:rFonts w:cs="Arial"/>
          <w:sz w:val="24"/>
          <w:szCs w:val="24"/>
        </w:rPr>
      </w:pPr>
    </w:p>
    <w:p w:rsidR="00640A19" w:rsidRPr="002F299B" w:rsidRDefault="004D1576" w:rsidP="00640A19">
      <w:pPr>
        <w:rPr>
          <w:rFonts w:cs="Arial"/>
          <w:b/>
          <w:sz w:val="28"/>
          <w:szCs w:val="28"/>
        </w:rPr>
      </w:pPr>
      <w:r>
        <w:rPr>
          <w:rFonts w:cs="Arial"/>
          <w:b/>
          <w:sz w:val="28"/>
          <w:szCs w:val="28"/>
        </w:rPr>
        <w:t>1</w:t>
      </w:r>
      <w:r w:rsidR="00640A19" w:rsidRPr="00640A19">
        <w:rPr>
          <w:rFonts w:cs="Arial"/>
          <w:b/>
          <w:sz w:val="28"/>
          <w:szCs w:val="28"/>
        </w:rPr>
        <w:t>.</w:t>
      </w:r>
      <w:r w:rsidR="00C6022E">
        <w:rPr>
          <w:rFonts w:cs="Arial"/>
          <w:b/>
          <w:sz w:val="28"/>
          <w:szCs w:val="28"/>
        </w:rPr>
        <w:t xml:space="preserve"> </w:t>
      </w:r>
      <w:r w:rsidR="00C6022E">
        <w:rPr>
          <w:rFonts w:cs="Arial"/>
          <w:b/>
          <w:sz w:val="28"/>
          <w:szCs w:val="28"/>
        </w:rPr>
        <w:tab/>
        <w:t>Heaters</w:t>
      </w:r>
      <w:r w:rsidR="00640A19">
        <w:rPr>
          <w:rFonts w:cs="Arial"/>
          <w:b/>
          <w:sz w:val="28"/>
          <w:szCs w:val="28"/>
        </w:rPr>
        <w:tab/>
      </w:r>
    </w:p>
    <w:p w:rsidR="00640A19" w:rsidRDefault="00AF2FA0" w:rsidP="00640A19">
      <w:pPr>
        <w:rPr>
          <w:rFonts w:asciiTheme="majorHAnsi" w:hAnsiTheme="majorHAnsi" w:cs="Arial"/>
          <w:b/>
          <w:sz w:val="40"/>
          <w:szCs w:val="40"/>
        </w:rPr>
      </w:pPr>
      <w:r>
        <w:rPr>
          <w:rFonts w:asciiTheme="majorHAnsi" w:hAnsiTheme="majorHAnsi" w:cs="Arial"/>
          <w:b/>
          <w:sz w:val="40"/>
          <w:szCs w:val="40"/>
        </w:rPr>
        <w:pict>
          <v:rect id="_x0000_i1028" style="width:0;height:1.5pt" o:hralign="center" o:hrstd="t" o:hr="t" fillcolor="#a0a0a0" stroked="f"/>
        </w:pict>
      </w:r>
    </w:p>
    <w:p w:rsidR="000F3EB9" w:rsidRDefault="000F3EB9" w:rsidP="0009513E">
      <w:pPr>
        <w:rPr>
          <w:rFonts w:cs="Arial"/>
          <w:sz w:val="24"/>
          <w:szCs w:val="24"/>
        </w:rPr>
      </w:pPr>
    </w:p>
    <w:p w:rsidR="007D4B9D" w:rsidRPr="0009513E" w:rsidRDefault="007D4B9D" w:rsidP="0009513E">
      <w:pPr>
        <w:rPr>
          <w:rFonts w:cs="Arial"/>
          <w:sz w:val="24"/>
          <w:szCs w:val="24"/>
        </w:rPr>
      </w:pPr>
      <w:r>
        <w:rPr>
          <w:rFonts w:cs="Arial"/>
          <w:sz w:val="24"/>
          <w:szCs w:val="24"/>
        </w:rPr>
        <w:t>The circuit receives a digital input from the DAQ (DAQ_Dout_A). This signal is used to switch two tran</w:t>
      </w:r>
      <w:bookmarkStart w:id="0" w:name="_GoBack"/>
      <w:bookmarkEnd w:id="0"/>
      <w:r>
        <w:rPr>
          <w:rFonts w:cs="Arial"/>
          <w:sz w:val="24"/>
          <w:szCs w:val="24"/>
        </w:rPr>
        <w:t>sistors, which allows the inputs of the first XOR gate (U2A) to float to 5V. However since a capacitor is attached to input 2 of the XOR gate, the output of the XOR gate will change from low to high for a period of time equal to the charge time of the</w:t>
      </w:r>
      <w:r w:rsidR="00781C0A">
        <w:rPr>
          <w:rFonts w:cs="Arial"/>
          <w:sz w:val="24"/>
          <w:szCs w:val="24"/>
        </w:rPr>
        <w:t xml:space="preserve"> capacitor. This momentary high output from the XOR(U2A) gate is then inverted into a momentary low with the second XOR gate (U2B). This low signal causes the transistor Q3 to cut off grounding, leaving a simple voltage divider circuit (20k &amp; 15k) to turn on the parallel heaters through BUZ71A mosfet (Q4).</w:t>
      </w:r>
    </w:p>
    <w:p w:rsidR="00314E35" w:rsidRDefault="00314E35" w:rsidP="000F3EB9">
      <w:pPr>
        <w:rPr>
          <w:sz w:val="24"/>
          <w:szCs w:val="24"/>
        </w:rPr>
      </w:pPr>
    </w:p>
    <w:p w:rsidR="00314E35" w:rsidRDefault="001B1BCB" w:rsidP="000F3EB9">
      <w:pPr>
        <w:rPr>
          <w:sz w:val="24"/>
          <w:szCs w:val="24"/>
        </w:rPr>
      </w:pPr>
      <w:r>
        <w:rPr>
          <w:noProof/>
          <w:lang w:val="en-GB" w:eastAsia="en-GB"/>
        </w:rPr>
        <w:drawing>
          <wp:inline distT="0" distB="0" distL="0" distR="0" wp14:anchorId="1F8DB5B6" wp14:editId="32586D67">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4975"/>
                    </a:xfrm>
                    <a:prstGeom prst="rect">
                      <a:avLst/>
                    </a:prstGeom>
                  </pic:spPr>
                </pic:pic>
              </a:graphicData>
            </a:graphic>
          </wp:inline>
        </w:drawing>
      </w:r>
    </w:p>
    <w:p w:rsidR="00757517" w:rsidRDefault="00757517" w:rsidP="000F3EB9">
      <w:pPr>
        <w:rPr>
          <w:sz w:val="24"/>
          <w:szCs w:val="24"/>
        </w:rPr>
      </w:pPr>
    </w:p>
    <w:p w:rsidR="00314E35" w:rsidRDefault="004D1576" w:rsidP="000F3EB9">
      <w:pPr>
        <w:rPr>
          <w:b/>
          <w:sz w:val="28"/>
          <w:szCs w:val="28"/>
        </w:rPr>
      </w:pPr>
      <w:r>
        <w:rPr>
          <w:b/>
          <w:sz w:val="28"/>
          <w:szCs w:val="28"/>
        </w:rPr>
        <w:t>2</w:t>
      </w:r>
      <w:r w:rsidR="00314E35">
        <w:rPr>
          <w:b/>
          <w:sz w:val="28"/>
          <w:szCs w:val="28"/>
        </w:rPr>
        <w:t>.</w:t>
      </w:r>
      <w:r w:rsidR="00314E35">
        <w:rPr>
          <w:b/>
          <w:sz w:val="28"/>
          <w:szCs w:val="28"/>
        </w:rPr>
        <w:tab/>
      </w:r>
      <w:r w:rsidR="00C6022E">
        <w:rPr>
          <w:b/>
          <w:sz w:val="28"/>
          <w:szCs w:val="28"/>
        </w:rPr>
        <w:t>Temperature Sensor</w:t>
      </w:r>
    </w:p>
    <w:p w:rsidR="00A837EC" w:rsidRPr="00D97A37" w:rsidRDefault="00AF2FA0" w:rsidP="00D97A37">
      <w:pPr>
        <w:rPr>
          <w:rFonts w:asciiTheme="majorHAnsi" w:hAnsiTheme="majorHAnsi" w:cs="Arial"/>
          <w:b/>
          <w:sz w:val="40"/>
          <w:szCs w:val="40"/>
        </w:rPr>
      </w:pPr>
      <w:r>
        <w:rPr>
          <w:rFonts w:asciiTheme="majorHAnsi" w:hAnsiTheme="majorHAnsi" w:cs="Arial"/>
          <w:b/>
          <w:sz w:val="40"/>
          <w:szCs w:val="40"/>
        </w:rPr>
        <w:pict>
          <v:rect id="_x0000_i1029" style="width:0;height:1.5pt" o:hralign="center" o:hrstd="t" o:hr="t" fillcolor="#a0a0a0" stroked="f"/>
        </w:pict>
      </w:r>
    </w:p>
    <w:p w:rsidR="00451D50" w:rsidRDefault="00094D45" w:rsidP="00450610">
      <w:pPr>
        <w:spacing w:after="120"/>
        <w:rPr>
          <w:rFonts w:cs="Arial"/>
          <w:sz w:val="24"/>
          <w:szCs w:val="24"/>
        </w:rPr>
      </w:pPr>
      <w:r>
        <w:rPr>
          <w:rFonts w:cs="Arial"/>
          <w:sz w:val="24"/>
          <w:szCs w:val="24"/>
        </w:rPr>
        <w:t xml:space="preserve"> </w:t>
      </w:r>
    </w:p>
    <w:p w:rsidR="002E6A52" w:rsidRDefault="002E6A52" w:rsidP="00450610">
      <w:pPr>
        <w:spacing w:after="120"/>
        <w:rPr>
          <w:rFonts w:cs="Arial"/>
          <w:sz w:val="24"/>
          <w:szCs w:val="24"/>
        </w:rPr>
      </w:pPr>
      <w:r>
        <w:rPr>
          <w:rFonts w:cs="Arial"/>
          <w:sz w:val="24"/>
          <w:szCs w:val="24"/>
        </w:rPr>
        <w:t>The circuit uses 5V from the DAQ (5V_DAQ), put through a Wheatstone bridge circuit to convert a change in resistance to voltage. R1, R2, R3 are all fixed resistances and therefore the observed change in voltage difference is purely from the PT1000 temperature sensor</w:t>
      </w:r>
      <w:r w:rsidR="00336204">
        <w:rPr>
          <w:rFonts w:cs="Arial"/>
          <w:sz w:val="24"/>
          <w:szCs w:val="24"/>
        </w:rPr>
        <w:t xml:space="preserve"> </w:t>
      </w:r>
      <w:r>
        <w:rPr>
          <w:rFonts w:cs="Arial"/>
          <w:sz w:val="24"/>
          <w:szCs w:val="24"/>
        </w:rPr>
        <w:t>(RT1)</w:t>
      </w:r>
      <w:r w:rsidR="00336204">
        <w:rPr>
          <w:rFonts w:cs="Arial"/>
          <w:sz w:val="24"/>
          <w:szCs w:val="24"/>
        </w:rPr>
        <w:t>. The voltage signal is then amplified with a LM358 operational amplifier (gain of -91k/10k7 = approx. 9).</w:t>
      </w:r>
    </w:p>
    <w:p w:rsidR="00811F8F" w:rsidRDefault="00811F8F" w:rsidP="00450610">
      <w:pPr>
        <w:spacing w:after="120"/>
        <w:rPr>
          <w:rFonts w:cs="Arial"/>
          <w:sz w:val="24"/>
          <w:szCs w:val="24"/>
        </w:rPr>
      </w:pPr>
      <w:r>
        <w:rPr>
          <w:noProof/>
          <w:lang w:val="en-GB" w:eastAsia="en-GB"/>
        </w:rPr>
        <w:lastRenderedPageBreak/>
        <w:drawing>
          <wp:inline distT="0" distB="0" distL="0" distR="0" wp14:anchorId="58DF8F20" wp14:editId="1954DC12">
            <wp:extent cx="5943600" cy="352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5520"/>
                    </a:xfrm>
                    <a:prstGeom prst="rect">
                      <a:avLst/>
                    </a:prstGeom>
                  </pic:spPr>
                </pic:pic>
              </a:graphicData>
            </a:graphic>
          </wp:inline>
        </w:drawing>
      </w:r>
    </w:p>
    <w:p w:rsidR="00336204" w:rsidRPr="002E6A52" w:rsidRDefault="00336204" w:rsidP="00450610">
      <w:pPr>
        <w:spacing w:after="120"/>
        <w:rPr>
          <w:rFonts w:cs="Arial"/>
          <w:sz w:val="24"/>
          <w:szCs w:val="24"/>
        </w:rPr>
      </w:pPr>
      <w:r>
        <w:rPr>
          <w:rFonts w:cs="Arial"/>
          <w:sz w:val="24"/>
          <w:szCs w:val="24"/>
        </w:rPr>
        <w:t>A small resistor of 100 ohms is needed at the output to stabilize the capacitive load.</w:t>
      </w:r>
    </w:p>
    <w:p w:rsidR="001A4B6D" w:rsidRPr="001A4B6D" w:rsidRDefault="001A4B6D" w:rsidP="001A4B6D">
      <w:pPr>
        <w:spacing w:after="120"/>
        <w:rPr>
          <w:rFonts w:cs="Arial"/>
          <w:b/>
          <w:color w:val="FF0000"/>
          <w:sz w:val="24"/>
          <w:szCs w:val="24"/>
        </w:rPr>
      </w:pPr>
    </w:p>
    <w:p w:rsidR="00450610" w:rsidRDefault="004D1576" w:rsidP="000F3EB9">
      <w:pPr>
        <w:rPr>
          <w:b/>
          <w:sz w:val="28"/>
          <w:szCs w:val="28"/>
        </w:rPr>
      </w:pPr>
      <w:r>
        <w:rPr>
          <w:b/>
          <w:sz w:val="28"/>
          <w:szCs w:val="28"/>
        </w:rPr>
        <w:t>3</w:t>
      </w:r>
      <w:r w:rsidR="001A4B6D">
        <w:rPr>
          <w:b/>
          <w:sz w:val="28"/>
          <w:szCs w:val="28"/>
        </w:rPr>
        <w:t>.</w:t>
      </w:r>
      <w:r w:rsidR="001A4B6D">
        <w:rPr>
          <w:b/>
          <w:sz w:val="28"/>
          <w:szCs w:val="28"/>
        </w:rPr>
        <w:tab/>
      </w:r>
      <w:r w:rsidR="00C6022E">
        <w:rPr>
          <w:b/>
          <w:sz w:val="28"/>
          <w:szCs w:val="28"/>
        </w:rPr>
        <w:t>Pumps</w:t>
      </w:r>
    </w:p>
    <w:p w:rsidR="007C4897" w:rsidRPr="007D4B9D" w:rsidRDefault="00AF2FA0" w:rsidP="007D4B9D">
      <w:pPr>
        <w:spacing w:after="120"/>
        <w:rPr>
          <w:b/>
          <w:sz w:val="28"/>
          <w:szCs w:val="28"/>
        </w:rPr>
      </w:pPr>
      <w:r>
        <w:rPr>
          <w:rFonts w:asciiTheme="majorHAnsi" w:hAnsiTheme="majorHAnsi" w:cs="Arial"/>
          <w:b/>
          <w:sz w:val="40"/>
          <w:szCs w:val="40"/>
        </w:rPr>
        <w:pict>
          <v:rect id="_x0000_i1030" style="width:0;height:1.5pt" o:hralign="center" o:hrstd="t" o:hr="t" fillcolor="#a0a0a0" stroked="f"/>
        </w:pict>
      </w:r>
    </w:p>
    <w:p w:rsidR="009C3039" w:rsidRDefault="009A0EDB" w:rsidP="00202F8E">
      <w:pPr>
        <w:spacing w:after="120"/>
        <w:jc w:val="both"/>
        <w:rPr>
          <w:rFonts w:cs="Arial"/>
          <w:sz w:val="24"/>
          <w:szCs w:val="24"/>
        </w:rPr>
      </w:pPr>
      <w:r>
        <w:rPr>
          <w:rFonts w:cs="Arial"/>
          <w:sz w:val="24"/>
          <w:szCs w:val="24"/>
        </w:rPr>
        <w:t xml:space="preserve">The circuit for the NF30 diaphragm pumps </w:t>
      </w:r>
      <w:r w:rsidR="001D5B26">
        <w:rPr>
          <w:rFonts w:cs="Arial"/>
          <w:sz w:val="24"/>
          <w:szCs w:val="24"/>
        </w:rPr>
        <w:t>is</w:t>
      </w:r>
      <w:r>
        <w:rPr>
          <w:rFonts w:cs="Arial"/>
          <w:sz w:val="24"/>
          <w:szCs w:val="24"/>
        </w:rPr>
        <w:t xml:space="preserve"> incr</w:t>
      </w:r>
      <w:r w:rsidR="001D5B26">
        <w:rPr>
          <w:rFonts w:cs="Arial"/>
          <w:sz w:val="24"/>
          <w:szCs w:val="24"/>
        </w:rPr>
        <w:t>edibly simplistic, the pumps are powered from a 24V supply with an analogue voltage control signal to vary pump speed.</w:t>
      </w:r>
    </w:p>
    <w:p w:rsidR="00811F8F" w:rsidRPr="009A0EDB" w:rsidRDefault="00811F8F" w:rsidP="00202F8E">
      <w:pPr>
        <w:spacing w:after="120"/>
        <w:jc w:val="both"/>
        <w:rPr>
          <w:rFonts w:cs="Arial"/>
          <w:sz w:val="24"/>
          <w:szCs w:val="24"/>
        </w:rPr>
      </w:pPr>
      <w:r>
        <w:rPr>
          <w:noProof/>
          <w:lang w:val="en-GB" w:eastAsia="en-GB"/>
        </w:rPr>
        <w:drawing>
          <wp:inline distT="0" distB="0" distL="0" distR="0" wp14:anchorId="59674992" wp14:editId="0A149904">
            <wp:extent cx="23241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2667000"/>
                    </a:xfrm>
                    <a:prstGeom prst="rect">
                      <a:avLst/>
                    </a:prstGeom>
                  </pic:spPr>
                </pic:pic>
              </a:graphicData>
            </a:graphic>
          </wp:inline>
        </w:drawing>
      </w:r>
    </w:p>
    <w:p w:rsidR="009C3039" w:rsidRDefault="009C3039" w:rsidP="00202F8E">
      <w:pPr>
        <w:spacing w:after="120"/>
        <w:jc w:val="both"/>
        <w:rPr>
          <w:rFonts w:cs="Arial"/>
          <w:b/>
          <w:sz w:val="24"/>
          <w:szCs w:val="24"/>
        </w:rPr>
      </w:pPr>
    </w:p>
    <w:p w:rsidR="001B1BCB" w:rsidRDefault="001B1BCB" w:rsidP="003F29C0">
      <w:pPr>
        <w:rPr>
          <w:b/>
          <w:sz w:val="28"/>
          <w:szCs w:val="28"/>
        </w:rPr>
      </w:pPr>
    </w:p>
    <w:p w:rsidR="001B1BCB" w:rsidRDefault="001B1BCB" w:rsidP="003F29C0">
      <w:pPr>
        <w:rPr>
          <w:b/>
          <w:sz w:val="28"/>
          <w:szCs w:val="28"/>
        </w:rPr>
      </w:pPr>
    </w:p>
    <w:p w:rsidR="001B1BCB" w:rsidRDefault="001B1BCB" w:rsidP="003F29C0">
      <w:pPr>
        <w:rPr>
          <w:b/>
          <w:sz w:val="28"/>
          <w:szCs w:val="28"/>
        </w:rPr>
      </w:pPr>
    </w:p>
    <w:p w:rsidR="001B1BCB" w:rsidRDefault="001B1BCB" w:rsidP="003F29C0">
      <w:pPr>
        <w:rPr>
          <w:b/>
          <w:sz w:val="28"/>
          <w:szCs w:val="28"/>
        </w:rPr>
      </w:pPr>
    </w:p>
    <w:p w:rsidR="003F29C0" w:rsidRDefault="004D1576" w:rsidP="003F29C0">
      <w:pPr>
        <w:rPr>
          <w:b/>
          <w:sz w:val="28"/>
          <w:szCs w:val="28"/>
        </w:rPr>
      </w:pPr>
      <w:r>
        <w:rPr>
          <w:b/>
          <w:sz w:val="28"/>
          <w:szCs w:val="28"/>
        </w:rPr>
        <w:t>4</w:t>
      </w:r>
      <w:r w:rsidR="003F29C0">
        <w:rPr>
          <w:b/>
          <w:sz w:val="28"/>
          <w:szCs w:val="28"/>
        </w:rPr>
        <w:t>.</w:t>
      </w:r>
      <w:r w:rsidR="003F29C0">
        <w:rPr>
          <w:b/>
          <w:sz w:val="28"/>
          <w:szCs w:val="28"/>
        </w:rPr>
        <w:tab/>
      </w:r>
      <w:r w:rsidR="00C6022E">
        <w:rPr>
          <w:b/>
          <w:sz w:val="28"/>
          <w:szCs w:val="28"/>
        </w:rPr>
        <w:t>Pressure Sensor</w:t>
      </w:r>
      <w:r w:rsidR="002013BF">
        <w:rPr>
          <w:b/>
          <w:sz w:val="28"/>
          <w:szCs w:val="28"/>
        </w:rPr>
        <w:t>s</w:t>
      </w:r>
    </w:p>
    <w:p w:rsidR="003F29C0" w:rsidRDefault="00AF2FA0" w:rsidP="003F29C0">
      <w:pPr>
        <w:spacing w:after="120"/>
        <w:jc w:val="both"/>
        <w:rPr>
          <w:rFonts w:cs="Arial"/>
          <w:b/>
          <w:sz w:val="24"/>
          <w:szCs w:val="24"/>
        </w:rPr>
      </w:pPr>
      <w:r>
        <w:rPr>
          <w:rFonts w:asciiTheme="majorHAnsi" w:hAnsiTheme="majorHAnsi" w:cs="Arial"/>
          <w:b/>
          <w:sz w:val="40"/>
          <w:szCs w:val="40"/>
        </w:rPr>
        <w:pict>
          <v:rect id="_x0000_i1031" style="width:0;height:1.5pt" o:hralign="center" o:hrstd="t" o:hr="t" fillcolor="#a0a0a0" stroked="f"/>
        </w:pict>
      </w:r>
    </w:p>
    <w:p w:rsidR="003026F1" w:rsidRDefault="00EA5B27" w:rsidP="00E543FF">
      <w:pPr>
        <w:jc w:val="both"/>
        <w:rPr>
          <w:rFonts w:cs="Arial"/>
          <w:sz w:val="24"/>
          <w:szCs w:val="24"/>
        </w:rPr>
      </w:pPr>
      <w:r>
        <w:rPr>
          <w:rFonts w:cs="Arial"/>
          <w:sz w:val="24"/>
          <w:szCs w:val="24"/>
        </w:rPr>
        <w:t xml:space="preserve">The JUMO </w:t>
      </w:r>
      <w:r w:rsidR="00094D45">
        <w:rPr>
          <w:rFonts w:cs="Arial"/>
          <w:sz w:val="24"/>
          <w:szCs w:val="24"/>
        </w:rPr>
        <w:t>dTRANS p30 pressure transmitter</w:t>
      </w:r>
      <w:r w:rsidR="001F1A0F">
        <w:rPr>
          <w:rFonts w:cs="Arial"/>
          <w:sz w:val="24"/>
          <w:szCs w:val="24"/>
        </w:rPr>
        <w:t xml:space="preserve"> </w:t>
      </w:r>
      <w:r w:rsidR="001B1BCB">
        <w:rPr>
          <w:rFonts w:cs="Arial"/>
          <w:sz w:val="24"/>
          <w:szCs w:val="24"/>
        </w:rPr>
        <w:t>is powered with 24V, with the output calibrated to acceptable voltage levels (390R + 240R) and read by an analog in DAQ pin (DAQ_Ain_B).</w:t>
      </w:r>
    </w:p>
    <w:p w:rsidR="00811F8F" w:rsidRPr="00EA5B27" w:rsidRDefault="00811F8F" w:rsidP="00E543FF">
      <w:pPr>
        <w:jc w:val="both"/>
        <w:rPr>
          <w:rFonts w:cs="Arial"/>
          <w:sz w:val="24"/>
          <w:szCs w:val="24"/>
        </w:rPr>
      </w:pPr>
      <w:r>
        <w:rPr>
          <w:noProof/>
          <w:lang w:val="en-GB" w:eastAsia="en-GB"/>
        </w:rPr>
        <w:drawing>
          <wp:inline distT="0" distB="0" distL="0" distR="0" wp14:anchorId="61EBCAD2" wp14:editId="39C93F4F">
            <wp:extent cx="349567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3895725"/>
                    </a:xfrm>
                    <a:prstGeom prst="rect">
                      <a:avLst/>
                    </a:prstGeom>
                  </pic:spPr>
                </pic:pic>
              </a:graphicData>
            </a:graphic>
          </wp:inline>
        </w:drawing>
      </w:r>
    </w:p>
    <w:p w:rsidR="00C6022E" w:rsidRDefault="00C6022E" w:rsidP="00C6022E">
      <w:pPr>
        <w:spacing w:after="120"/>
        <w:jc w:val="both"/>
        <w:rPr>
          <w:rFonts w:cs="Arial"/>
          <w:b/>
          <w:sz w:val="24"/>
          <w:szCs w:val="24"/>
        </w:rPr>
      </w:pPr>
    </w:p>
    <w:p w:rsidR="00C6022E" w:rsidRDefault="004D1576" w:rsidP="00C6022E">
      <w:pPr>
        <w:rPr>
          <w:b/>
          <w:sz w:val="28"/>
          <w:szCs w:val="28"/>
        </w:rPr>
      </w:pPr>
      <w:r>
        <w:rPr>
          <w:b/>
          <w:sz w:val="28"/>
          <w:szCs w:val="28"/>
        </w:rPr>
        <w:t>5</w:t>
      </w:r>
      <w:r w:rsidR="00C6022E">
        <w:rPr>
          <w:b/>
          <w:sz w:val="28"/>
          <w:szCs w:val="28"/>
        </w:rPr>
        <w:t>.</w:t>
      </w:r>
      <w:r w:rsidR="00C6022E">
        <w:rPr>
          <w:b/>
          <w:sz w:val="28"/>
          <w:szCs w:val="28"/>
        </w:rPr>
        <w:tab/>
        <w:t>Valves</w:t>
      </w:r>
    </w:p>
    <w:p w:rsidR="00C6022E" w:rsidRDefault="00AF2FA0" w:rsidP="00C6022E">
      <w:pPr>
        <w:spacing w:after="120"/>
        <w:jc w:val="both"/>
        <w:rPr>
          <w:rFonts w:cs="Arial"/>
          <w:b/>
          <w:sz w:val="24"/>
          <w:szCs w:val="24"/>
        </w:rPr>
      </w:pPr>
      <w:r>
        <w:rPr>
          <w:rFonts w:asciiTheme="majorHAnsi" w:hAnsiTheme="majorHAnsi" w:cs="Arial"/>
          <w:b/>
          <w:sz w:val="40"/>
          <w:szCs w:val="40"/>
        </w:rPr>
        <w:pict>
          <v:rect id="_x0000_i1032" style="width:0;height:1.5pt" o:hralign="center" o:hrstd="t" o:hr="t" fillcolor="#a0a0a0" stroked="f"/>
        </w:pict>
      </w:r>
    </w:p>
    <w:p w:rsidR="00C6022E" w:rsidRDefault="00394E01" w:rsidP="00C6022E">
      <w:pPr>
        <w:jc w:val="both"/>
        <w:rPr>
          <w:rFonts w:cs="Arial"/>
          <w:sz w:val="24"/>
          <w:szCs w:val="24"/>
        </w:rPr>
      </w:pPr>
      <w:r>
        <w:rPr>
          <w:rFonts w:cs="Arial"/>
          <w:sz w:val="24"/>
          <w:szCs w:val="24"/>
        </w:rPr>
        <w:t>The circuit takes a digital input signal from the DAQ (DAQ_Dout_B)</w:t>
      </w:r>
      <w:r w:rsidR="00CC5812">
        <w:rPr>
          <w:rFonts w:cs="Arial"/>
          <w:sz w:val="24"/>
          <w:szCs w:val="24"/>
        </w:rPr>
        <w:t>, inverts the signal (active low) and inputs to a DRV101 solenoid driver</w:t>
      </w:r>
      <w:r w:rsidR="00D366DD">
        <w:rPr>
          <w:rFonts w:cs="Arial"/>
          <w:sz w:val="24"/>
          <w:szCs w:val="24"/>
        </w:rPr>
        <w:t>. The pwm and delay of the soleno</w:t>
      </w:r>
      <w:r w:rsidR="00CE208F">
        <w:rPr>
          <w:rFonts w:cs="Arial"/>
          <w:sz w:val="24"/>
          <w:szCs w:val="24"/>
        </w:rPr>
        <w:t>id driver can also be set with a predetermined value of resistor and capacitor at pins 2 and 3 respectively.</w:t>
      </w:r>
      <w:r w:rsidR="0031201B">
        <w:rPr>
          <w:rFonts w:cs="Arial"/>
          <w:sz w:val="24"/>
          <w:szCs w:val="24"/>
        </w:rPr>
        <w:t xml:space="preserve"> The output of the solenoid driver is connected inline with the valve and 24V supply.</w:t>
      </w:r>
    </w:p>
    <w:p w:rsidR="00811F8F" w:rsidRDefault="00811F8F" w:rsidP="00C6022E">
      <w:pPr>
        <w:jc w:val="both"/>
        <w:rPr>
          <w:rFonts w:cs="Arial"/>
          <w:sz w:val="24"/>
          <w:szCs w:val="24"/>
        </w:rPr>
      </w:pPr>
    </w:p>
    <w:p w:rsidR="00811F8F" w:rsidRPr="00394E01" w:rsidRDefault="00811F8F" w:rsidP="00C6022E">
      <w:pPr>
        <w:jc w:val="both"/>
        <w:rPr>
          <w:rFonts w:cs="Arial"/>
          <w:sz w:val="24"/>
          <w:szCs w:val="24"/>
        </w:rPr>
      </w:pPr>
      <w:r>
        <w:rPr>
          <w:noProof/>
          <w:lang w:val="en-GB" w:eastAsia="en-GB"/>
        </w:rPr>
        <w:lastRenderedPageBreak/>
        <w:drawing>
          <wp:inline distT="0" distB="0" distL="0" distR="0" wp14:anchorId="22FF8846" wp14:editId="27FE6E9B">
            <wp:extent cx="594360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5940"/>
                    </a:xfrm>
                    <a:prstGeom prst="rect">
                      <a:avLst/>
                    </a:prstGeom>
                  </pic:spPr>
                </pic:pic>
              </a:graphicData>
            </a:graphic>
          </wp:inline>
        </w:drawing>
      </w:r>
    </w:p>
    <w:p w:rsidR="00C6022E" w:rsidRDefault="00C6022E" w:rsidP="00C6022E">
      <w:pPr>
        <w:spacing w:after="120"/>
        <w:jc w:val="both"/>
        <w:rPr>
          <w:rFonts w:cs="Arial"/>
          <w:b/>
          <w:sz w:val="24"/>
          <w:szCs w:val="24"/>
        </w:rPr>
      </w:pPr>
    </w:p>
    <w:p w:rsidR="00C6022E" w:rsidRDefault="004D1576" w:rsidP="00C6022E">
      <w:pPr>
        <w:rPr>
          <w:b/>
          <w:sz w:val="28"/>
          <w:szCs w:val="28"/>
        </w:rPr>
      </w:pPr>
      <w:r>
        <w:rPr>
          <w:b/>
          <w:sz w:val="28"/>
          <w:szCs w:val="28"/>
        </w:rPr>
        <w:t>6</w:t>
      </w:r>
      <w:r w:rsidR="00C6022E">
        <w:rPr>
          <w:b/>
          <w:sz w:val="28"/>
          <w:szCs w:val="28"/>
        </w:rPr>
        <w:t xml:space="preserve">. </w:t>
      </w:r>
      <w:r w:rsidR="00C6022E">
        <w:rPr>
          <w:b/>
          <w:sz w:val="28"/>
          <w:szCs w:val="28"/>
        </w:rPr>
        <w:tab/>
        <w:t>Level Sensor</w:t>
      </w:r>
      <w:r w:rsidR="00D36433">
        <w:rPr>
          <w:b/>
          <w:sz w:val="28"/>
          <w:szCs w:val="28"/>
        </w:rPr>
        <w:t>s</w:t>
      </w:r>
    </w:p>
    <w:p w:rsidR="00C6022E" w:rsidRDefault="00AF2FA0" w:rsidP="00C6022E">
      <w:pPr>
        <w:spacing w:after="120"/>
        <w:jc w:val="both"/>
        <w:rPr>
          <w:rFonts w:cs="Arial"/>
          <w:b/>
          <w:sz w:val="24"/>
          <w:szCs w:val="24"/>
        </w:rPr>
      </w:pPr>
      <w:r>
        <w:rPr>
          <w:rFonts w:asciiTheme="majorHAnsi" w:hAnsiTheme="majorHAnsi" w:cs="Arial"/>
          <w:b/>
          <w:sz w:val="40"/>
          <w:szCs w:val="40"/>
        </w:rPr>
        <w:pict>
          <v:rect id="_x0000_i1033" style="width:0;height:1.5pt" o:hralign="center" o:hrstd="t" o:hr="t" fillcolor="#a0a0a0" stroked="f"/>
        </w:pict>
      </w:r>
    </w:p>
    <w:p w:rsidR="00C6022E" w:rsidRDefault="00C6022E" w:rsidP="00C6022E">
      <w:pPr>
        <w:jc w:val="both"/>
        <w:rPr>
          <w:rFonts w:cs="Arial"/>
          <w:b/>
          <w:color w:val="FF0000"/>
          <w:sz w:val="24"/>
          <w:szCs w:val="24"/>
        </w:rPr>
      </w:pPr>
    </w:p>
    <w:p w:rsidR="00383F8F" w:rsidRDefault="00094D45" w:rsidP="00E543FF">
      <w:pPr>
        <w:jc w:val="both"/>
        <w:rPr>
          <w:rFonts w:cs="Arial"/>
          <w:sz w:val="24"/>
          <w:szCs w:val="24"/>
        </w:rPr>
      </w:pPr>
      <w:r>
        <w:rPr>
          <w:rFonts w:cs="Arial"/>
          <w:sz w:val="24"/>
          <w:szCs w:val="24"/>
        </w:rPr>
        <w:t xml:space="preserve">The level sensor </w:t>
      </w:r>
      <w:r w:rsidR="00811F8F">
        <w:rPr>
          <w:rFonts w:cs="Arial"/>
          <w:sz w:val="24"/>
          <w:szCs w:val="24"/>
        </w:rPr>
        <w:t>capacitance is measured in the circuit below with considerations to the capacitance present</w:t>
      </w:r>
      <w:r w:rsidR="003C4013">
        <w:rPr>
          <w:rFonts w:cs="Arial"/>
          <w:sz w:val="24"/>
          <w:szCs w:val="24"/>
        </w:rPr>
        <w:t xml:space="preserve"> in length of wiring used. C</w:t>
      </w:r>
      <w:r w:rsidR="00811F8F">
        <w:rPr>
          <w:rFonts w:cs="Arial"/>
          <w:sz w:val="24"/>
          <w:szCs w:val="24"/>
        </w:rPr>
        <w:t xml:space="preserve">omparators are used to </w:t>
      </w:r>
      <w:r w:rsidR="003C4013">
        <w:rPr>
          <w:rFonts w:cs="Arial"/>
          <w:sz w:val="24"/>
          <w:szCs w:val="24"/>
        </w:rPr>
        <w:t xml:space="preserve">subtract a ‘dummy wire’ signal of appropriate length from the level sensor signal. The comparators are referenced against a voltage divider value of approx. 2.4V. </w:t>
      </w:r>
      <w:r w:rsidR="00A372F3">
        <w:rPr>
          <w:rFonts w:cs="Arial"/>
          <w:sz w:val="24"/>
          <w:szCs w:val="24"/>
        </w:rPr>
        <w:t>The comparator connected to the level sensor has the 2.4V reference signal at the positive pin, whereas the comparator connected to the dummy wire signal has the 2.4V reference signal at the negative pin. This</w:t>
      </w:r>
      <w:r w:rsidR="009759A3">
        <w:rPr>
          <w:rFonts w:cs="Arial"/>
          <w:sz w:val="24"/>
          <w:szCs w:val="24"/>
        </w:rPr>
        <w:t xml:space="preserve"> means that the signal observed at the output node of both comparators, is driven high only for the period of time of: (level sensor charge time) – (dummy wire charge time). </w:t>
      </w:r>
      <w:r w:rsidR="00E94B51">
        <w:rPr>
          <w:rFonts w:cs="Arial"/>
          <w:sz w:val="24"/>
          <w:szCs w:val="24"/>
        </w:rPr>
        <w:t xml:space="preserve">This pwm voltage signal (Vout) is then read by an analog in DAQ pin. </w:t>
      </w:r>
    </w:p>
    <w:p w:rsidR="00811F8F" w:rsidRDefault="00811F8F" w:rsidP="00E543FF">
      <w:pPr>
        <w:jc w:val="both"/>
        <w:rPr>
          <w:rFonts w:cs="Arial"/>
          <w:sz w:val="24"/>
          <w:szCs w:val="24"/>
        </w:rPr>
      </w:pPr>
    </w:p>
    <w:p w:rsidR="00811F8F" w:rsidRPr="00094D45" w:rsidRDefault="00811F8F" w:rsidP="00E543FF">
      <w:pPr>
        <w:jc w:val="both"/>
        <w:rPr>
          <w:rFonts w:cs="Arial"/>
          <w:sz w:val="24"/>
          <w:szCs w:val="24"/>
        </w:rPr>
      </w:pPr>
      <w:r>
        <w:rPr>
          <w:noProof/>
          <w:lang w:val="en-GB" w:eastAsia="en-GB"/>
        </w:rPr>
        <w:lastRenderedPageBreak/>
        <w:drawing>
          <wp:inline distT="0" distB="0" distL="0" distR="0" wp14:anchorId="4B968D36" wp14:editId="3D23F8C1">
            <wp:extent cx="5943600" cy="3481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1705"/>
                    </a:xfrm>
                    <a:prstGeom prst="rect">
                      <a:avLst/>
                    </a:prstGeom>
                  </pic:spPr>
                </pic:pic>
              </a:graphicData>
            </a:graphic>
          </wp:inline>
        </w:drawing>
      </w:r>
    </w:p>
    <w:p w:rsidR="00A80206" w:rsidRPr="00071307" w:rsidRDefault="00A80206" w:rsidP="00071307">
      <w:pPr>
        <w:jc w:val="both"/>
        <w:rPr>
          <w:rFonts w:cs="Arial"/>
          <w:sz w:val="24"/>
          <w:szCs w:val="24"/>
        </w:rPr>
      </w:pPr>
    </w:p>
    <w:sectPr w:rsidR="00A80206" w:rsidRPr="00071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3E" w:rsidRDefault="0009513E" w:rsidP="0009513E">
      <w:r>
        <w:separator/>
      </w:r>
    </w:p>
  </w:endnote>
  <w:endnote w:type="continuationSeparator" w:id="0">
    <w:p w:rsidR="0009513E" w:rsidRDefault="0009513E" w:rsidP="0009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3E" w:rsidRDefault="0009513E" w:rsidP="0009513E">
      <w:r>
        <w:separator/>
      </w:r>
    </w:p>
  </w:footnote>
  <w:footnote w:type="continuationSeparator" w:id="0">
    <w:p w:rsidR="0009513E" w:rsidRDefault="0009513E" w:rsidP="00095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44E64"/>
    <w:multiLevelType w:val="hybridMultilevel"/>
    <w:tmpl w:val="3B14E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92BBC"/>
    <w:multiLevelType w:val="hybridMultilevel"/>
    <w:tmpl w:val="8BA25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B151A5"/>
    <w:multiLevelType w:val="hybridMultilevel"/>
    <w:tmpl w:val="896C7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F146C"/>
    <w:multiLevelType w:val="multilevel"/>
    <w:tmpl w:val="70E803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1C316C"/>
    <w:multiLevelType w:val="multilevel"/>
    <w:tmpl w:val="724667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835490"/>
    <w:multiLevelType w:val="hybridMultilevel"/>
    <w:tmpl w:val="545A9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E22625"/>
    <w:multiLevelType w:val="multilevel"/>
    <w:tmpl w:val="0ED0BDF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7C"/>
    <w:rsid w:val="00043364"/>
    <w:rsid w:val="0004798C"/>
    <w:rsid w:val="0006208B"/>
    <w:rsid w:val="00071307"/>
    <w:rsid w:val="00073881"/>
    <w:rsid w:val="00094D45"/>
    <w:rsid w:val="00094F77"/>
    <w:rsid w:val="0009513E"/>
    <w:rsid w:val="000B0E7A"/>
    <w:rsid w:val="000D5C9C"/>
    <w:rsid w:val="000E736F"/>
    <w:rsid w:val="000F06BD"/>
    <w:rsid w:val="000F3EB9"/>
    <w:rsid w:val="00101C4A"/>
    <w:rsid w:val="00101EA5"/>
    <w:rsid w:val="00116677"/>
    <w:rsid w:val="00124081"/>
    <w:rsid w:val="00174652"/>
    <w:rsid w:val="0018622A"/>
    <w:rsid w:val="001A0450"/>
    <w:rsid w:val="001A4B6D"/>
    <w:rsid w:val="001B15B9"/>
    <w:rsid w:val="001B1BCB"/>
    <w:rsid w:val="001B38BF"/>
    <w:rsid w:val="001D2B87"/>
    <w:rsid w:val="001D5B26"/>
    <w:rsid w:val="001D64AA"/>
    <w:rsid w:val="001F16C1"/>
    <w:rsid w:val="001F1A0F"/>
    <w:rsid w:val="001F6910"/>
    <w:rsid w:val="002013BF"/>
    <w:rsid w:val="00202F8E"/>
    <w:rsid w:val="0021633A"/>
    <w:rsid w:val="00243A38"/>
    <w:rsid w:val="00257184"/>
    <w:rsid w:val="00264BF9"/>
    <w:rsid w:val="002756B8"/>
    <w:rsid w:val="002762F2"/>
    <w:rsid w:val="002C6AF4"/>
    <w:rsid w:val="002E0912"/>
    <w:rsid w:val="002E56D2"/>
    <w:rsid w:val="002E6A52"/>
    <w:rsid w:val="002F299B"/>
    <w:rsid w:val="003026F1"/>
    <w:rsid w:val="0031201B"/>
    <w:rsid w:val="00314E35"/>
    <w:rsid w:val="00336204"/>
    <w:rsid w:val="0037248C"/>
    <w:rsid w:val="00383F8F"/>
    <w:rsid w:val="00394E01"/>
    <w:rsid w:val="003B6A98"/>
    <w:rsid w:val="003C4013"/>
    <w:rsid w:val="003C593A"/>
    <w:rsid w:val="003E0EC6"/>
    <w:rsid w:val="003F29C0"/>
    <w:rsid w:val="00426FDD"/>
    <w:rsid w:val="00427DA5"/>
    <w:rsid w:val="00450610"/>
    <w:rsid w:val="00451D50"/>
    <w:rsid w:val="004D1576"/>
    <w:rsid w:val="004D3BBE"/>
    <w:rsid w:val="004F3846"/>
    <w:rsid w:val="004F746A"/>
    <w:rsid w:val="005101A8"/>
    <w:rsid w:val="005211B6"/>
    <w:rsid w:val="00545537"/>
    <w:rsid w:val="00557D35"/>
    <w:rsid w:val="00560E5F"/>
    <w:rsid w:val="00571C61"/>
    <w:rsid w:val="005F76EC"/>
    <w:rsid w:val="00640A19"/>
    <w:rsid w:val="00644701"/>
    <w:rsid w:val="00651A2C"/>
    <w:rsid w:val="006677BD"/>
    <w:rsid w:val="006916D7"/>
    <w:rsid w:val="00695305"/>
    <w:rsid w:val="006A33D7"/>
    <w:rsid w:val="006A4CDC"/>
    <w:rsid w:val="006B0FD8"/>
    <w:rsid w:val="006B3D86"/>
    <w:rsid w:val="006B487B"/>
    <w:rsid w:val="006D453A"/>
    <w:rsid w:val="006D70BF"/>
    <w:rsid w:val="006E2AB8"/>
    <w:rsid w:val="006F4658"/>
    <w:rsid w:val="0070172C"/>
    <w:rsid w:val="00720ACB"/>
    <w:rsid w:val="00756F13"/>
    <w:rsid w:val="00757517"/>
    <w:rsid w:val="00781C0A"/>
    <w:rsid w:val="00783BD4"/>
    <w:rsid w:val="007870E5"/>
    <w:rsid w:val="007875A0"/>
    <w:rsid w:val="007A0605"/>
    <w:rsid w:val="007A11E9"/>
    <w:rsid w:val="007A6782"/>
    <w:rsid w:val="007C4897"/>
    <w:rsid w:val="007C51BC"/>
    <w:rsid w:val="007D4B9D"/>
    <w:rsid w:val="0080460B"/>
    <w:rsid w:val="008064E7"/>
    <w:rsid w:val="00811F8F"/>
    <w:rsid w:val="00816AF6"/>
    <w:rsid w:val="00816CF1"/>
    <w:rsid w:val="008357C6"/>
    <w:rsid w:val="008779A0"/>
    <w:rsid w:val="0089315D"/>
    <w:rsid w:val="00894CDE"/>
    <w:rsid w:val="00897782"/>
    <w:rsid w:val="008B38A1"/>
    <w:rsid w:val="008D4195"/>
    <w:rsid w:val="008D57AC"/>
    <w:rsid w:val="008F7172"/>
    <w:rsid w:val="00911737"/>
    <w:rsid w:val="00913AD5"/>
    <w:rsid w:val="009323DD"/>
    <w:rsid w:val="00937F1B"/>
    <w:rsid w:val="009479FE"/>
    <w:rsid w:val="009759A3"/>
    <w:rsid w:val="00977CB5"/>
    <w:rsid w:val="009953CB"/>
    <w:rsid w:val="009A0EDB"/>
    <w:rsid w:val="009B0AB3"/>
    <w:rsid w:val="009C3039"/>
    <w:rsid w:val="009D69CE"/>
    <w:rsid w:val="009F693B"/>
    <w:rsid w:val="00A24F37"/>
    <w:rsid w:val="00A27912"/>
    <w:rsid w:val="00A372F3"/>
    <w:rsid w:val="00A43D7C"/>
    <w:rsid w:val="00A56C45"/>
    <w:rsid w:val="00A615C1"/>
    <w:rsid w:val="00A80206"/>
    <w:rsid w:val="00A837EC"/>
    <w:rsid w:val="00AB37D1"/>
    <w:rsid w:val="00AC1102"/>
    <w:rsid w:val="00AD038D"/>
    <w:rsid w:val="00B040B4"/>
    <w:rsid w:val="00B6583C"/>
    <w:rsid w:val="00BA685C"/>
    <w:rsid w:val="00BB181A"/>
    <w:rsid w:val="00BD6B93"/>
    <w:rsid w:val="00BE3C2C"/>
    <w:rsid w:val="00BF78F5"/>
    <w:rsid w:val="00C06207"/>
    <w:rsid w:val="00C408CD"/>
    <w:rsid w:val="00C57A07"/>
    <w:rsid w:val="00C6022E"/>
    <w:rsid w:val="00C82EF2"/>
    <w:rsid w:val="00C85500"/>
    <w:rsid w:val="00CB2250"/>
    <w:rsid w:val="00CB3BFC"/>
    <w:rsid w:val="00CC517A"/>
    <w:rsid w:val="00CC5812"/>
    <w:rsid w:val="00CC6A7C"/>
    <w:rsid w:val="00CE208F"/>
    <w:rsid w:val="00CE62E8"/>
    <w:rsid w:val="00D17527"/>
    <w:rsid w:val="00D2549C"/>
    <w:rsid w:val="00D36433"/>
    <w:rsid w:val="00D366DD"/>
    <w:rsid w:val="00D6574E"/>
    <w:rsid w:val="00D6586C"/>
    <w:rsid w:val="00D65915"/>
    <w:rsid w:val="00D66B57"/>
    <w:rsid w:val="00D820EE"/>
    <w:rsid w:val="00D97A37"/>
    <w:rsid w:val="00DC2E35"/>
    <w:rsid w:val="00E03546"/>
    <w:rsid w:val="00E20BBC"/>
    <w:rsid w:val="00E33269"/>
    <w:rsid w:val="00E47611"/>
    <w:rsid w:val="00E5007C"/>
    <w:rsid w:val="00E543FF"/>
    <w:rsid w:val="00E94B51"/>
    <w:rsid w:val="00EA5B27"/>
    <w:rsid w:val="00ED70C4"/>
    <w:rsid w:val="00EE426A"/>
    <w:rsid w:val="00EF6468"/>
    <w:rsid w:val="00F26230"/>
    <w:rsid w:val="00F459D8"/>
    <w:rsid w:val="00F669B0"/>
    <w:rsid w:val="00F846BD"/>
    <w:rsid w:val="00F902E9"/>
    <w:rsid w:val="00FD4BE1"/>
    <w:rsid w:val="00FE4593"/>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AC0AE1DF-5F6D-4A14-8EFD-CEE29777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09513E"/>
    <w:pPr>
      <w:tabs>
        <w:tab w:val="center" w:pos="4513"/>
        <w:tab w:val="right" w:pos="9026"/>
      </w:tabs>
    </w:pPr>
  </w:style>
  <w:style w:type="character" w:customStyle="1" w:styleId="HeaderChar">
    <w:name w:val="Header Char"/>
    <w:basedOn w:val="DefaultParagraphFont"/>
    <w:link w:val="Header"/>
    <w:uiPriority w:val="99"/>
    <w:rsid w:val="0009513E"/>
  </w:style>
  <w:style w:type="paragraph" w:styleId="Footer">
    <w:name w:val="footer"/>
    <w:basedOn w:val="Normal"/>
    <w:link w:val="FooterChar"/>
    <w:uiPriority w:val="99"/>
    <w:unhideWhenUsed/>
    <w:rsid w:val="0009513E"/>
    <w:pPr>
      <w:tabs>
        <w:tab w:val="center" w:pos="4513"/>
        <w:tab w:val="right" w:pos="9026"/>
      </w:tabs>
    </w:pPr>
  </w:style>
  <w:style w:type="character" w:customStyle="1" w:styleId="FooterChar">
    <w:name w:val="Footer Char"/>
    <w:basedOn w:val="DefaultParagraphFont"/>
    <w:link w:val="Footer"/>
    <w:uiPriority w:val="99"/>
    <w:rsid w:val="0009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o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E6E5BE14-18EA-41C4-9F70-2206F31D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7</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2</cp:revision>
  <dcterms:created xsi:type="dcterms:W3CDTF">2016-08-26T13:22:00Z</dcterms:created>
  <dcterms:modified xsi:type="dcterms:W3CDTF">2016-08-26T13:22:00Z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