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Древняя Русь и Волжская Булгария: история и археология</w:t>
      </w:r>
    </w:p>
    <w:p>
      <w:r>
        <w:t>Памяти А.П. Смирнова</w:t>
      </w:r>
    </w:p>
    <w:p>
      <w:r>
        <w:t>17–19 марта 2026 года, Казанский федеральный университет (КФУ), Институт международных отношений.</w:t>
      </w:r>
    </w:p>
    <w:p>
      <w:r>
        <w:t>А.П. Смирнов (1899–1974) — выдающийся советский археолог, основатель школы изучения волжских булгар. Конференция посвящена памяти учёного и собирает специалистов по истории и археологии Древней Руси, Волжской Булгарии и сопредельных регионов IX–XIII вв.</w:t>
      </w:r>
    </w:p>
    <w:p>
      <w:pPr>
        <w:pStyle w:val="Heading1"/>
      </w:pPr>
      <w:r>
        <w:t>17 марта 2026 — секция «Археология»</w:t>
      </w:r>
    </w:p>
    <w:p>
      <w:r>
        <w:t>10:00 — Хабибуллин М.Х. (Казанский федеральный университет). «Археология средневекового Болгара: новые раскопки 2024–2025 гг.».</w:t>
      </w:r>
    </w:p>
    <w:p>
      <w:r>
        <w:t>10:30 — Шарифуллина Е.Р. (Казанский федеральный университет). «Нумизматика волжских булгар: дирхемы и подражания».</w:t>
      </w:r>
    </w:p>
    <w:p>
      <w:r>
        <w:t>11:00 — Иванов К.М. (Новгородский гос. университет). «Софийский собор: археология подземных слоёв».</w:t>
      </w:r>
    </w:p>
    <w:p>
      <w:pPr>
        <w:pStyle w:val="Heading1"/>
      </w:pPr>
      <w:r>
        <w:t>18 марта 2026 — секция «Источниковедение»</w:t>
      </w:r>
    </w:p>
    <w:p>
      <w:r>
        <w:t>10:00 — Дроздова О.В. (ИЛИ РАН, Санкт-Петербург). «Берестяные грамоты XII века: новые находки в Новгороде».</w:t>
      </w:r>
    </w:p>
    <w:p>
      <w:r>
        <w:t>10:30 — Ласкина Н.Ю. (ИНИОН РАН, Москва). «Древнерусская летопись и булгарская хроника: сравнительный анализ».</w:t>
      </w:r>
    </w:p>
    <w:p>
      <w:pPr>
        <w:pStyle w:val="Heading1"/>
      </w:pPr>
      <w:r>
        <w:t>19 марта 2026 — секция «История»</w:t>
      </w:r>
    </w:p>
    <w:p>
      <w:r>
        <w:t>10:00 — Петров А.С. (Исторический факультет МГУ). «Княжеские договоры XIII века как источник по политической истории».</w:t>
      </w:r>
    </w:p>
    <w:p>
      <w:r>
        <w:t>10:30 — Соколов Д.А. (Казанский федеральный университет). «Торговые пути Волги в IX–XI вв.: археологические свидетельства».</w:t>
      </w:r>
    </w:p>
    <w:p>
      <w:pPr>
        <w:pStyle w:val="Heading1"/>
      </w:pPr>
      <w:r>
        <w:t>Площадка</w:t>
      </w:r>
    </w:p>
    <w:p>
      <w:r>
        <w:t>Казанский федеральный университет, ул. Кремлёвская, 18, Казань. Аудитория уточняется.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