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Cross-Sector Stock Analysis Report</w:t>
      </w:r>
    </w:p>
    <w:p>
      <w:r>
        <w:t>Подготовлено 2026-03-06</w:t>
      </w:r>
    </w:p>
    <w:p>
      <w:pPr>
        <w:pStyle w:val="Heading1"/>
      </w:pPr>
      <w:r>
        <w:t>GAZP.ME - ПАО Газпром</w:t>
      </w:r>
    </w:p>
    <w:p>
      <w:r>
        <w:t>Текущая цена: 198.0 RUB. Рыночная капитализация (market cap): 4681.71B. 52-недельный диапазон: от 196.57 до 266.68 RUB. Сектор: Energy.</w:t>
      </w:r>
    </w:p>
    <w:p>
      <w:pPr>
        <w:pStyle w:val="Heading1"/>
      </w:pPr>
      <w:r>
        <w:t>LKOH.ME - ПАО ЛУКОЙЛ</w:t>
      </w:r>
    </w:p>
    <w:p>
      <w:r>
        <w:t>Текущая цена: 3911.0 RUB. Рыночная капитализация (market cap): 2543.5B. 52-недельный диапазон: от 3902.5 до 4415.5 RUB. Сектор: Energy.</w:t>
      </w:r>
    </w:p>
    <w:p>
      <w:pPr>
        <w:pStyle w:val="Heading1"/>
      </w:pPr>
      <w:r>
        <w:t>MGNT.ME - ПАО Магнит</w:t>
      </w:r>
    </w:p>
    <w:p>
      <w:r>
        <w:t>Текущая цена: 4439.0 RUB. Рыночная капитализация (market cap): 435.44B. 52-недельный диапазон: от 4359.0 до 4885.0 RUB. Сектор: Consumer Defensive.</w:t>
      </w:r>
    </w:p>
    <w:p>
      <w:pPr>
        <w:pStyle w:val="Heading1"/>
      </w:pPr>
      <w:r>
        <w:t>MTSS.ME - ПАО МТС</w:t>
      </w:r>
    </w:p>
    <w:p>
      <w:r>
        <w:t>Текущая цена: 275.05 RUB. Рыночная капитализация (market cap): 465.16B. 52-недельный диапазон: от 243.15 до 274.9 RUB. Сектор: Communication Services.</w:t>
      </w:r>
    </w:p>
    <w:p>
      <w:pPr>
        <w:pStyle w:val="Heading1"/>
      </w:pPr>
      <w:r>
        <w:t>SBER.ME - ПАО Сбербанк</w:t>
      </w:r>
    </w:p>
    <w:p>
      <w:r>
        <w:t>Текущая цена: 133.3 RUB. Рыночная капитализация (market cap): 2877.54B. 52-недельный диапазон: от 125.6 до 133.98 RUB. Сектор: Financial Services.</w:t>
      </w:r>
    </w:p>
    <w:p>
      <w:pPr>
        <w:pStyle w:val="Heading1"/>
      </w:pPr>
      <w:r>
        <w:t>Summary</w:t>
      </w:r>
    </w:p>
    <w:p>
      <w:r>
        <w:t>Наибольшая рыночная капитализация (market cap) у GAZP.ME. Наименьшая текущая цена у SBER.ME.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