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Science-Based Wellness Guide</w:t>
      </w:r>
    </w:p>
    <w:p>
      <w:pPr>
        <w:pStyle w:val="Heading1"/>
      </w:pPr>
      <w:r>
        <w:t>Learning Resources</w:t>
      </w:r>
    </w:p>
    <w:p>
      <w:r>
        <w:t>Перечисленные ниже пять видео канала Veritasium формируют научную основу данной велнес-программы.</w:t>
      </w:r>
    </w:p>
    <w:p>
      <w:r>
        <w:t>This mechanism shrinks when pulled: видео раскрывает тему эволюции и биологической адаптации организма к нагрузкам и даёт научно обоснованные выводы для здорового образа жизни.</w:t>
      </w:r>
    </w:p>
    <w:p>
      <w:r>
        <w:t>The Obviously True Theorem No One Can Prove: видео раскрывает тему научного мышления и когнитивного здоровья и даёт научно обоснованные выводы для здорового образа жизни.</w:t>
      </w:r>
    </w:p>
    <w:p>
      <w:r>
        <w:t>The Biggest Misconception in Football (ft. Tom Brady): видео раскрывает тему системного здоровья и влияния окружающей среды и даёт научно обоснованные выводы для здорового образа жизни.</w:t>
      </w:r>
    </w:p>
    <w:p>
      <w:r>
        <w:t>How One Company Secretly Poisoned The Planet: видео раскрывает тему адаптации человека и биологии в условиях среды и даёт научно обоснованные выводы для здорового образа жизни.</w:t>
      </w:r>
    </w:p>
    <w:p>
      <w:r>
        <w:t>How a Student's Question Saved This NYC Skyscraper: видео раскрывает тему физики конструкций и биомеханики тела и даёт научно обоснованные выводы для здорового образа жизни.</w:t>
      </w:r>
    </w:p>
    <w:p>
      <w:pPr>
        <w:pStyle w:val="Heading1"/>
      </w:pPr>
      <w:r>
        <w:t>Recommended Recipes</w:t>
      </w:r>
    </w:p>
    <w:p>
      <w:r>
        <w:t>Ниже выделены пять блюд, отличающихся высокой пищевой ценностью и соответствующих научным принципам здоровья из видеоматериалов.</w:t>
      </w:r>
    </w:p>
    <w:p>
      <w:r>
        <w:t>Рыба запечённая по-русски: богата омега-3 жирными кислотами, которые поддерживают работу мозга и когнитивные функции.</w:t>
      </w:r>
    </w:p>
    <w:p>
      <w:r>
        <w:t>Сырники: дают качественный белок и кальций, поддерживают мышцы, кости и работу мозга.</w:t>
      </w:r>
    </w:p>
    <w:p>
      <w:r>
        <w:t>Гречневая каша: богата клетчаткой и железом, стабилизирует уровень сахара в крови и поддерживает пищеварение.</w:t>
      </w:r>
    </w:p>
    <w:p>
      <w:r>
        <w:t>Греческий салат: содержит овощи и оливковое масло, богатые антиоксидантами, поддерживает здоровье сердца.</w:t>
      </w:r>
    </w:p>
    <w:p>
      <w:r>
        <w:t>Борщ: овощной суп с антиоксидантами свёклы и клетчаткой, поддерживает иммунитет.</w:t>
      </w:r>
    </w:p>
    <w:p>
      <w:pPr>
        <w:pStyle w:val="Heading1"/>
      </w:pPr>
      <w:r>
        <w:t>7-Day Meal Plan</w:t>
      </w:r>
    </w:p>
    <w:p>
      <w:r>
        <w:t>Недельный план питания применяет принципы здорового питания из видеоматериалов, используя рецепты из кулинарной базы.</w:t>
      </w:r>
    </w:p>
    <w:p>
      <w:r>
        <w:t>Monday: Завтрак — Сырники; Обед — Греческий салат; Ужин — Рыба запечённая по-русски.</w:t>
      </w:r>
    </w:p>
    <w:p>
      <w:r>
        <w:t>Tuesday: Завтрак — Гречневая каша; Обед — Грибной суп; Ужин — Курица в сметане.</w:t>
      </w:r>
    </w:p>
    <w:p>
      <w:r>
        <w:t>Wednesday: Завтрак — Блины тонкие; Обед — Борщ; Ужин — Бефстроганов.</w:t>
      </w:r>
    </w:p>
    <w:p>
      <w:r>
        <w:t>Thursday: Завтрак — Ватрушки с творогом; Обед — Окрошка; Ужин — Котлеты домашние.</w:t>
      </w:r>
    </w:p>
    <w:p>
      <w:r>
        <w:t>Friday: Завтрак — Сырники; Обед — Винегрет; Ужин — Голубцы.</w:t>
      </w:r>
    </w:p>
    <w:p>
      <w:r>
        <w:t>Saturday: Завтрак — Гречневая каша; Обед — Греческий салат; Ужин — Плов узбекский.</w:t>
      </w:r>
    </w:p>
    <w:p>
      <w:r>
        <w:t>Sunday: Завтрак — Блины тонкие; Обед — Грибной суп; Ужин — Рыба запечённая по-русски.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