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val="0"/>
          <w:sz w:val="24"/>
          <w:szCs w:val="24"/>
        </w:rPr>
        <w:id w:val="-2015377049"/>
        <w:docPartObj>
          <w:docPartGallery w:val="Cover Pages"/>
          <w:docPartUnique/>
        </w:docPartObj>
      </w:sdtPr>
      <w:sdtEndPr/>
      <w:sdtContent>
        <w:p w14:paraId="76DA845F" w14:textId="7D3EF2D6" w:rsidR="00F3567D" w:rsidRDefault="00F3567D" w:rsidP="009A207A">
          <w:pPr>
            <w:pStyle w:val="Heading1"/>
            <w:spacing w:line="240" w:lineRule="auto"/>
          </w:pPr>
        </w:p>
        <w:p w14:paraId="5CC8A03A" w14:textId="000D00CF" w:rsidR="004A40BA" w:rsidRPr="00AF7908" w:rsidRDefault="004A40BA" w:rsidP="00AF7908"/>
        <w:p w14:paraId="061C66AC" w14:textId="77777777" w:rsidR="004A40BA" w:rsidRPr="00AF7908" w:rsidRDefault="004A40BA" w:rsidP="00AF7908"/>
        <w:p w14:paraId="0B87FC5F" w14:textId="77777777" w:rsidR="004A40BA" w:rsidRPr="00AF7908" w:rsidRDefault="004A40BA" w:rsidP="00AF7908"/>
        <w:p w14:paraId="0D89A443" w14:textId="7CC88336" w:rsidR="004A40BA" w:rsidRDefault="004A40BA" w:rsidP="00AF7908"/>
        <w:p w14:paraId="335EA7DA" w14:textId="515A2C23" w:rsidR="007B4D76" w:rsidRDefault="007B4D76" w:rsidP="00AF7908"/>
        <w:p w14:paraId="0B5C21AB" w14:textId="688466A0" w:rsidR="007B4D76" w:rsidRDefault="007B4D76" w:rsidP="00AF7908"/>
        <w:p w14:paraId="3A61E93C" w14:textId="593D65DB" w:rsidR="007B4D76" w:rsidRDefault="007B4D76" w:rsidP="00AF7908"/>
        <w:p w14:paraId="58B84788" w14:textId="7F83FF7D" w:rsidR="006C6A3F" w:rsidRPr="006C6A3F" w:rsidRDefault="00F42894" w:rsidP="005057BA">
          <w:pPr>
            <w:jc w:val="center"/>
            <w:rPr>
              <w:b/>
              <w:bCs/>
              <w:sz w:val="56"/>
              <w:szCs w:val="56"/>
            </w:rPr>
          </w:pPr>
          <w:r w:rsidRPr="00F42894">
            <w:rPr>
              <w:b/>
              <w:bCs/>
              <w:sz w:val="56"/>
              <w:szCs w:val="56"/>
            </w:rPr>
            <w:t>Data</w:t>
          </w:r>
          <w:r>
            <w:rPr>
              <w:b/>
              <w:bCs/>
              <w:sz w:val="56"/>
              <w:szCs w:val="56"/>
            </w:rPr>
            <w:t xml:space="preserve"> </w:t>
          </w:r>
          <w:r w:rsidRPr="00F42894">
            <w:rPr>
              <w:b/>
              <w:bCs/>
              <w:sz w:val="56"/>
              <w:szCs w:val="56"/>
            </w:rPr>
            <w:t>Visualization</w:t>
          </w:r>
        </w:p>
        <w:p w14:paraId="23797234" w14:textId="3EC64E57" w:rsidR="007B4D76" w:rsidRPr="00B20824" w:rsidRDefault="007B4D76" w:rsidP="00B20824">
          <w:pPr>
            <w:jc w:val="center"/>
            <w:rPr>
              <w:b/>
              <w:bCs/>
              <w:sz w:val="56"/>
              <w:szCs w:val="56"/>
            </w:rPr>
          </w:pPr>
        </w:p>
        <w:p w14:paraId="1179C525" w14:textId="078CE49A" w:rsidR="007B4D76" w:rsidRDefault="007B4D76" w:rsidP="00AF7908"/>
        <w:p w14:paraId="6F9C79D5" w14:textId="77777777" w:rsidR="004A40BA" w:rsidRPr="00AF7908" w:rsidRDefault="004A40BA" w:rsidP="00AF7908"/>
        <w:p w14:paraId="471B3797" w14:textId="77777777" w:rsidR="009A207A" w:rsidRDefault="009A207A" w:rsidP="007D2B01">
          <w:pPr>
            <w:pStyle w:val="Heading1"/>
          </w:pPr>
        </w:p>
        <w:p w14:paraId="1C57A2E1" w14:textId="77777777" w:rsidR="009A207A" w:rsidRDefault="009A207A" w:rsidP="009A207A"/>
        <w:p w14:paraId="34F36A56" w14:textId="77777777" w:rsidR="009A207A" w:rsidRDefault="009A207A">
          <w:pPr>
            <w:spacing w:line="259" w:lineRule="auto"/>
          </w:pPr>
          <w:r>
            <w:br w:type="page"/>
          </w:r>
        </w:p>
        <w:p w14:paraId="5E6831A0" w14:textId="5E44BB7D" w:rsidR="009A207A" w:rsidRDefault="009A207A">
          <w:pPr>
            <w:spacing w:line="259" w:lineRule="auto"/>
          </w:pPr>
        </w:p>
        <w:p w14:paraId="003B48AC" w14:textId="3CB74894" w:rsidR="007D2B01" w:rsidRPr="009A207A" w:rsidRDefault="00AC2FE7" w:rsidP="009A207A"/>
      </w:sdtContent>
    </w:sdt>
    <w:sdt>
      <w:sdtPr>
        <w:rPr>
          <w:rFonts w:ascii="Times New Roman" w:eastAsiaTheme="minorHAnsi" w:hAnsi="Times New Roman" w:cs="Times New Roman"/>
          <w:color w:val="auto"/>
          <w:sz w:val="24"/>
          <w:szCs w:val="24"/>
          <w:lang w:val="en-GB"/>
        </w:rPr>
        <w:id w:val="1732961601"/>
        <w:docPartObj>
          <w:docPartGallery w:val="Table of Contents"/>
          <w:docPartUnique/>
        </w:docPartObj>
      </w:sdtPr>
      <w:sdtEndPr>
        <w:rPr>
          <w:b/>
          <w:bCs/>
          <w:noProof/>
        </w:rPr>
      </w:sdtEndPr>
      <w:sdtContent>
        <w:p w14:paraId="4C101A2F" w14:textId="5A86C36D" w:rsidR="003A13F8" w:rsidRDefault="003A13F8">
          <w:pPr>
            <w:pStyle w:val="TOCHeading"/>
          </w:pPr>
          <w:r>
            <w:t>Table of Contents</w:t>
          </w:r>
        </w:p>
        <w:p w14:paraId="4905698C" w14:textId="04A8BC9A" w:rsidR="00133016" w:rsidRDefault="003A13F8">
          <w:pPr>
            <w:pStyle w:val="TOC1"/>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119183059" w:history="1">
            <w:r w:rsidR="00133016" w:rsidRPr="00910FC5">
              <w:rPr>
                <w:rStyle w:val="Hyperlink"/>
                <w:noProof/>
              </w:rPr>
              <w:t>Introduction</w:t>
            </w:r>
            <w:r w:rsidR="00133016">
              <w:rPr>
                <w:noProof/>
                <w:webHidden/>
              </w:rPr>
              <w:tab/>
            </w:r>
            <w:r w:rsidR="00133016">
              <w:rPr>
                <w:noProof/>
                <w:webHidden/>
              </w:rPr>
              <w:fldChar w:fldCharType="begin"/>
            </w:r>
            <w:r w:rsidR="00133016">
              <w:rPr>
                <w:noProof/>
                <w:webHidden/>
              </w:rPr>
              <w:instrText xml:space="preserve"> PAGEREF _Toc119183059 \h </w:instrText>
            </w:r>
            <w:r w:rsidR="00133016">
              <w:rPr>
                <w:noProof/>
                <w:webHidden/>
              </w:rPr>
            </w:r>
            <w:r w:rsidR="00133016">
              <w:rPr>
                <w:noProof/>
                <w:webHidden/>
              </w:rPr>
              <w:fldChar w:fldCharType="separate"/>
            </w:r>
            <w:r w:rsidR="00133016">
              <w:rPr>
                <w:noProof/>
                <w:webHidden/>
              </w:rPr>
              <w:t>2</w:t>
            </w:r>
            <w:r w:rsidR="00133016">
              <w:rPr>
                <w:noProof/>
                <w:webHidden/>
              </w:rPr>
              <w:fldChar w:fldCharType="end"/>
            </w:r>
          </w:hyperlink>
        </w:p>
        <w:p w14:paraId="6FAF0B4E" w14:textId="0E6388BA" w:rsidR="00133016" w:rsidRDefault="00AC2FE7">
          <w:pPr>
            <w:pStyle w:val="TOC1"/>
            <w:rPr>
              <w:rFonts w:asciiTheme="minorHAnsi" w:eastAsiaTheme="minorEastAsia" w:hAnsiTheme="minorHAnsi" w:cstheme="minorBidi"/>
              <w:noProof/>
              <w:sz w:val="22"/>
              <w:szCs w:val="22"/>
              <w:lang w:val="en-IN" w:eastAsia="en-IN"/>
            </w:rPr>
          </w:pPr>
          <w:hyperlink w:anchor="_Toc119183060" w:history="1">
            <w:r w:rsidR="00133016" w:rsidRPr="00910FC5">
              <w:rPr>
                <w:rStyle w:val="Hyperlink"/>
                <w:noProof/>
              </w:rPr>
              <w:t>Data Acquisition</w:t>
            </w:r>
            <w:r w:rsidR="00133016">
              <w:rPr>
                <w:noProof/>
                <w:webHidden/>
              </w:rPr>
              <w:tab/>
            </w:r>
            <w:r w:rsidR="00133016">
              <w:rPr>
                <w:noProof/>
                <w:webHidden/>
              </w:rPr>
              <w:fldChar w:fldCharType="begin"/>
            </w:r>
            <w:r w:rsidR="00133016">
              <w:rPr>
                <w:noProof/>
                <w:webHidden/>
              </w:rPr>
              <w:instrText xml:space="preserve"> PAGEREF _Toc119183060 \h </w:instrText>
            </w:r>
            <w:r w:rsidR="00133016">
              <w:rPr>
                <w:noProof/>
                <w:webHidden/>
              </w:rPr>
            </w:r>
            <w:r w:rsidR="00133016">
              <w:rPr>
                <w:noProof/>
                <w:webHidden/>
              </w:rPr>
              <w:fldChar w:fldCharType="separate"/>
            </w:r>
            <w:r w:rsidR="00133016">
              <w:rPr>
                <w:noProof/>
                <w:webHidden/>
              </w:rPr>
              <w:t>2</w:t>
            </w:r>
            <w:r w:rsidR="00133016">
              <w:rPr>
                <w:noProof/>
                <w:webHidden/>
              </w:rPr>
              <w:fldChar w:fldCharType="end"/>
            </w:r>
          </w:hyperlink>
        </w:p>
        <w:p w14:paraId="29519B4F" w14:textId="3CAFC093" w:rsidR="00133016" w:rsidRDefault="00AC2FE7">
          <w:pPr>
            <w:pStyle w:val="TOC1"/>
            <w:rPr>
              <w:rFonts w:asciiTheme="minorHAnsi" w:eastAsiaTheme="minorEastAsia" w:hAnsiTheme="minorHAnsi" w:cstheme="minorBidi"/>
              <w:noProof/>
              <w:sz w:val="22"/>
              <w:szCs w:val="22"/>
              <w:lang w:val="en-IN" w:eastAsia="en-IN"/>
            </w:rPr>
          </w:pPr>
          <w:hyperlink w:anchor="_Toc119183061" w:history="1">
            <w:r w:rsidR="00133016" w:rsidRPr="00910FC5">
              <w:rPr>
                <w:rStyle w:val="Hyperlink"/>
                <w:noProof/>
              </w:rPr>
              <w:t>Part 0 - Loading Dataset</w:t>
            </w:r>
            <w:r w:rsidR="00133016">
              <w:rPr>
                <w:noProof/>
                <w:webHidden/>
              </w:rPr>
              <w:tab/>
            </w:r>
            <w:r w:rsidR="00133016">
              <w:rPr>
                <w:noProof/>
                <w:webHidden/>
              </w:rPr>
              <w:fldChar w:fldCharType="begin"/>
            </w:r>
            <w:r w:rsidR="00133016">
              <w:rPr>
                <w:noProof/>
                <w:webHidden/>
              </w:rPr>
              <w:instrText xml:space="preserve"> PAGEREF _Toc119183061 \h </w:instrText>
            </w:r>
            <w:r w:rsidR="00133016">
              <w:rPr>
                <w:noProof/>
                <w:webHidden/>
              </w:rPr>
            </w:r>
            <w:r w:rsidR="00133016">
              <w:rPr>
                <w:noProof/>
                <w:webHidden/>
              </w:rPr>
              <w:fldChar w:fldCharType="separate"/>
            </w:r>
            <w:r w:rsidR="00133016">
              <w:rPr>
                <w:noProof/>
                <w:webHidden/>
              </w:rPr>
              <w:t>2</w:t>
            </w:r>
            <w:r w:rsidR="00133016">
              <w:rPr>
                <w:noProof/>
                <w:webHidden/>
              </w:rPr>
              <w:fldChar w:fldCharType="end"/>
            </w:r>
          </w:hyperlink>
        </w:p>
        <w:p w14:paraId="3ABFF5CC" w14:textId="32889FD3" w:rsidR="00133016" w:rsidRDefault="00AC2FE7">
          <w:pPr>
            <w:pStyle w:val="TOC1"/>
            <w:rPr>
              <w:rFonts w:asciiTheme="minorHAnsi" w:eastAsiaTheme="minorEastAsia" w:hAnsiTheme="minorHAnsi" w:cstheme="minorBidi"/>
              <w:noProof/>
              <w:sz w:val="22"/>
              <w:szCs w:val="22"/>
              <w:lang w:val="en-IN" w:eastAsia="en-IN"/>
            </w:rPr>
          </w:pPr>
          <w:hyperlink w:anchor="_Toc119183062" w:history="1">
            <w:r w:rsidR="00133016" w:rsidRPr="00910FC5">
              <w:rPr>
                <w:rStyle w:val="Hyperlink"/>
                <w:noProof/>
              </w:rPr>
              <w:t>Part 1 – Line Plot</w:t>
            </w:r>
            <w:r w:rsidR="00133016">
              <w:rPr>
                <w:noProof/>
                <w:webHidden/>
              </w:rPr>
              <w:tab/>
            </w:r>
            <w:r w:rsidR="00133016">
              <w:rPr>
                <w:noProof/>
                <w:webHidden/>
              </w:rPr>
              <w:fldChar w:fldCharType="begin"/>
            </w:r>
            <w:r w:rsidR="00133016">
              <w:rPr>
                <w:noProof/>
                <w:webHidden/>
              </w:rPr>
              <w:instrText xml:space="preserve"> PAGEREF _Toc119183062 \h </w:instrText>
            </w:r>
            <w:r w:rsidR="00133016">
              <w:rPr>
                <w:noProof/>
                <w:webHidden/>
              </w:rPr>
            </w:r>
            <w:r w:rsidR="00133016">
              <w:rPr>
                <w:noProof/>
                <w:webHidden/>
              </w:rPr>
              <w:fldChar w:fldCharType="separate"/>
            </w:r>
            <w:r w:rsidR="00133016">
              <w:rPr>
                <w:noProof/>
                <w:webHidden/>
              </w:rPr>
              <w:t>3</w:t>
            </w:r>
            <w:r w:rsidR="00133016">
              <w:rPr>
                <w:noProof/>
                <w:webHidden/>
              </w:rPr>
              <w:fldChar w:fldCharType="end"/>
            </w:r>
          </w:hyperlink>
        </w:p>
        <w:p w14:paraId="7145739D" w14:textId="071F042A" w:rsidR="00133016" w:rsidRDefault="00AC2FE7">
          <w:pPr>
            <w:pStyle w:val="TOC1"/>
            <w:rPr>
              <w:rFonts w:asciiTheme="minorHAnsi" w:eastAsiaTheme="minorEastAsia" w:hAnsiTheme="minorHAnsi" w:cstheme="minorBidi"/>
              <w:noProof/>
              <w:sz w:val="22"/>
              <w:szCs w:val="22"/>
              <w:lang w:val="en-IN" w:eastAsia="en-IN"/>
            </w:rPr>
          </w:pPr>
          <w:hyperlink w:anchor="_Toc119183063" w:history="1">
            <w:r w:rsidR="00133016" w:rsidRPr="00910FC5">
              <w:rPr>
                <w:rStyle w:val="Hyperlink"/>
                <w:noProof/>
              </w:rPr>
              <w:t>Part 2 – Histogram of GHI Scores</w:t>
            </w:r>
            <w:r w:rsidR="00133016">
              <w:rPr>
                <w:noProof/>
                <w:webHidden/>
              </w:rPr>
              <w:tab/>
            </w:r>
            <w:r w:rsidR="00133016">
              <w:rPr>
                <w:noProof/>
                <w:webHidden/>
              </w:rPr>
              <w:fldChar w:fldCharType="begin"/>
            </w:r>
            <w:r w:rsidR="00133016">
              <w:rPr>
                <w:noProof/>
                <w:webHidden/>
              </w:rPr>
              <w:instrText xml:space="preserve"> PAGEREF _Toc119183063 \h </w:instrText>
            </w:r>
            <w:r w:rsidR="00133016">
              <w:rPr>
                <w:noProof/>
                <w:webHidden/>
              </w:rPr>
            </w:r>
            <w:r w:rsidR="00133016">
              <w:rPr>
                <w:noProof/>
                <w:webHidden/>
              </w:rPr>
              <w:fldChar w:fldCharType="separate"/>
            </w:r>
            <w:r w:rsidR="00133016">
              <w:rPr>
                <w:noProof/>
                <w:webHidden/>
              </w:rPr>
              <w:t>4</w:t>
            </w:r>
            <w:r w:rsidR="00133016">
              <w:rPr>
                <w:noProof/>
                <w:webHidden/>
              </w:rPr>
              <w:fldChar w:fldCharType="end"/>
            </w:r>
          </w:hyperlink>
        </w:p>
        <w:p w14:paraId="10714C71" w14:textId="419CC23D" w:rsidR="00133016" w:rsidRDefault="00AC2FE7">
          <w:pPr>
            <w:pStyle w:val="TOC1"/>
            <w:rPr>
              <w:rFonts w:asciiTheme="minorHAnsi" w:eastAsiaTheme="minorEastAsia" w:hAnsiTheme="minorHAnsi" w:cstheme="minorBidi"/>
              <w:noProof/>
              <w:sz w:val="22"/>
              <w:szCs w:val="22"/>
              <w:lang w:val="en-IN" w:eastAsia="en-IN"/>
            </w:rPr>
          </w:pPr>
          <w:hyperlink w:anchor="_Toc119183064" w:history="1">
            <w:r w:rsidR="00133016" w:rsidRPr="00910FC5">
              <w:rPr>
                <w:rStyle w:val="Hyperlink"/>
                <w:noProof/>
              </w:rPr>
              <w:t>Part 3 – Distribution of Score Categories</w:t>
            </w:r>
            <w:r w:rsidR="00133016">
              <w:rPr>
                <w:noProof/>
                <w:webHidden/>
              </w:rPr>
              <w:tab/>
            </w:r>
            <w:r w:rsidR="00133016">
              <w:rPr>
                <w:noProof/>
                <w:webHidden/>
              </w:rPr>
              <w:fldChar w:fldCharType="begin"/>
            </w:r>
            <w:r w:rsidR="00133016">
              <w:rPr>
                <w:noProof/>
                <w:webHidden/>
              </w:rPr>
              <w:instrText xml:space="preserve"> PAGEREF _Toc119183064 \h </w:instrText>
            </w:r>
            <w:r w:rsidR="00133016">
              <w:rPr>
                <w:noProof/>
                <w:webHidden/>
              </w:rPr>
            </w:r>
            <w:r w:rsidR="00133016">
              <w:rPr>
                <w:noProof/>
                <w:webHidden/>
              </w:rPr>
              <w:fldChar w:fldCharType="separate"/>
            </w:r>
            <w:r w:rsidR="00133016">
              <w:rPr>
                <w:noProof/>
                <w:webHidden/>
              </w:rPr>
              <w:t>5</w:t>
            </w:r>
            <w:r w:rsidR="00133016">
              <w:rPr>
                <w:noProof/>
                <w:webHidden/>
              </w:rPr>
              <w:fldChar w:fldCharType="end"/>
            </w:r>
          </w:hyperlink>
        </w:p>
        <w:p w14:paraId="658E4F02" w14:textId="66D08292" w:rsidR="00133016" w:rsidRDefault="00AC2FE7">
          <w:pPr>
            <w:pStyle w:val="TOC1"/>
            <w:rPr>
              <w:rFonts w:asciiTheme="minorHAnsi" w:eastAsiaTheme="minorEastAsia" w:hAnsiTheme="minorHAnsi" w:cstheme="minorBidi"/>
              <w:noProof/>
              <w:sz w:val="22"/>
              <w:szCs w:val="22"/>
              <w:lang w:val="en-IN" w:eastAsia="en-IN"/>
            </w:rPr>
          </w:pPr>
          <w:hyperlink w:anchor="_Toc119183065" w:history="1">
            <w:r w:rsidR="00133016" w:rsidRPr="00910FC5">
              <w:rPr>
                <w:rStyle w:val="Hyperlink"/>
                <w:noProof/>
              </w:rPr>
              <w:t>References</w:t>
            </w:r>
            <w:r w:rsidR="00133016">
              <w:rPr>
                <w:noProof/>
                <w:webHidden/>
              </w:rPr>
              <w:tab/>
            </w:r>
            <w:r w:rsidR="00133016">
              <w:rPr>
                <w:noProof/>
                <w:webHidden/>
              </w:rPr>
              <w:fldChar w:fldCharType="begin"/>
            </w:r>
            <w:r w:rsidR="00133016">
              <w:rPr>
                <w:noProof/>
                <w:webHidden/>
              </w:rPr>
              <w:instrText xml:space="preserve"> PAGEREF _Toc119183065 \h </w:instrText>
            </w:r>
            <w:r w:rsidR="00133016">
              <w:rPr>
                <w:noProof/>
                <w:webHidden/>
              </w:rPr>
            </w:r>
            <w:r w:rsidR="00133016">
              <w:rPr>
                <w:noProof/>
                <w:webHidden/>
              </w:rPr>
              <w:fldChar w:fldCharType="separate"/>
            </w:r>
            <w:r w:rsidR="00133016">
              <w:rPr>
                <w:noProof/>
                <w:webHidden/>
              </w:rPr>
              <w:t>6</w:t>
            </w:r>
            <w:r w:rsidR="00133016">
              <w:rPr>
                <w:noProof/>
                <w:webHidden/>
              </w:rPr>
              <w:fldChar w:fldCharType="end"/>
            </w:r>
          </w:hyperlink>
        </w:p>
        <w:p w14:paraId="20C94828" w14:textId="1F79F644" w:rsidR="003A13F8" w:rsidRDefault="003A13F8">
          <w:r>
            <w:rPr>
              <w:b/>
              <w:bCs/>
              <w:noProof/>
            </w:rPr>
            <w:fldChar w:fldCharType="end"/>
          </w:r>
        </w:p>
      </w:sdtContent>
    </w:sdt>
    <w:p w14:paraId="52A5E2AD" w14:textId="695939B2" w:rsidR="003A13F8" w:rsidRDefault="003A13F8" w:rsidP="00682BD8">
      <w:pPr>
        <w:ind w:firstLine="720"/>
      </w:pPr>
    </w:p>
    <w:p w14:paraId="3F051C27" w14:textId="40220739" w:rsidR="003A13F8" w:rsidRDefault="003A13F8" w:rsidP="003A13F8">
      <w:pPr>
        <w:spacing w:line="259" w:lineRule="auto"/>
      </w:pPr>
      <w:r>
        <w:br w:type="page"/>
      </w:r>
    </w:p>
    <w:p w14:paraId="7EC85789" w14:textId="279BECE1" w:rsidR="00DD0D7E" w:rsidRDefault="00D9255D" w:rsidP="00F42894">
      <w:pPr>
        <w:pStyle w:val="Heading1"/>
      </w:pPr>
      <w:bookmarkStart w:id="0" w:name="_Toc119183059"/>
      <w:r>
        <w:t>Introduction</w:t>
      </w:r>
      <w:bookmarkEnd w:id="0"/>
    </w:p>
    <w:p w14:paraId="23DB39CC" w14:textId="417E77B8" w:rsidR="00A319B3" w:rsidRDefault="00A319B3" w:rsidP="00A319B3">
      <w:pPr>
        <w:ind w:firstLine="720"/>
      </w:pPr>
      <w:r w:rsidRPr="00A319B3">
        <w:t>The Global Hunger Index (GHI) is an annual survey that assesses and ranks the severity of a variety of hunger indicators across the globe, including malnutrition and the mortality rate of children, as well as across various regions and individual countries. Its purpose is to broaden people's knowledge and comprehension of the struggle against hunger and to focus attention on the areas of the world where additional resources are required the most to put an end to the problem of hunger.</w:t>
      </w:r>
    </w:p>
    <w:p w14:paraId="2BC3B2EC" w14:textId="444BAC97" w:rsidR="00A319B3" w:rsidRDefault="00A319B3" w:rsidP="00A319B3">
      <w:pPr>
        <w:pStyle w:val="Heading1"/>
      </w:pPr>
      <w:bookmarkStart w:id="1" w:name="_Toc119183060"/>
      <w:r>
        <w:t>Data Acquisition</w:t>
      </w:r>
      <w:bookmarkEnd w:id="1"/>
    </w:p>
    <w:p w14:paraId="2628F20D" w14:textId="3517B885" w:rsidR="00A319B3" w:rsidRDefault="00A319B3" w:rsidP="00A319B3">
      <w:r>
        <w:tab/>
        <w:t xml:space="preserve">We obtained the CSV data from Kaggle. The data is hosted at the URL </w:t>
      </w:r>
      <w:hyperlink r:id="rId8" w:history="1">
        <w:r w:rsidRPr="00402364">
          <w:rPr>
            <w:rStyle w:val="Hyperlink"/>
          </w:rPr>
          <w:t>https://www.kaggle.com/datasets/whenamancodes/the-global-hunger-index</w:t>
        </w:r>
      </w:hyperlink>
      <w:r>
        <w:t xml:space="preserve"> and one can access it without any cost. Data has information on 128 unique political entities – countries and territories. Data is available over multiple years.</w:t>
      </w:r>
    </w:p>
    <w:p w14:paraId="3D295A0C" w14:textId="767056FF" w:rsidR="00453BB0" w:rsidRPr="00453BB0" w:rsidRDefault="00453BB0" w:rsidP="00453BB0">
      <w:pPr>
        <w:pStyle w:val="Heading1"/>
      </w:pPr>
      <w:bookmarkStart w:id="2" w:name="_Toc119183061"/>
      <w:r>
        <w:t xml:space="preserve">Part 0 - </w:t>
      </w:r>
      <w:r w:rsidR="00A319B3">
        <w:t>Loading Dataset</w:t>
      </w:r>
      <w:bookmarkEnd w:id="2"/>
    </w:p>
    <w:p w14:paraId="3230BEF5" w14:textId="3D229DDF" w:rsidR="00A319B3" w:rsidRDefault="00B2279B" w:rsidP="00A319B3">
      <w:r w:rsidRPr="00B2279B">
        <w:rPr>
          <w:noProof/>
        </w:rPr>
        <w:drawing>
          <wp:inline distT="0" distB="0" distL="0" distR="0" wp14:anchorId="7BF38A9C" wp14:editId="3F5864DF">
            <wp:extent cx="5731510" cy="34156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15665"/>
                    </a:xfrm>
                    <a:prstGeom prst="rect">
                      <a:avLst/>
                    </a:prstGeom>
                  </pic:spPr>
                </pic:pic>
              </a:graphicData>
            </a:graphic>
          </wp:inline>
        </w:drawing>
      </w:r>
    </w:p>
    <w:p w14:paraId="7402A960" w14:textId="12313BA4" w:rsidR="00743C99" w:rsidRDefault="00B2279B" w:rsidP="00A319B3">
      <w:r>
        <w:tab/>
        <w:t>We use the Pandas library in a Jupyter Notebook</w:t>
      </w:r>
      <w:r w:rsidR="00743C99">
        <w:t xml:space="preserve"> environment to load the data from the CSV file into the Pandas dataframe. We also check the data values using the head function on the dataframe.</w:t>
      </w:r>
    </w:p>
    <w:p w14:paraId="05C9C45E" w14:textId="65BE8DC0" w:rsidR="00453BB0" w:rsidRDefault="00453BB0" w:rsidP="00453BB0">
      <w:pPr>
        <w:pStyle w:val="Heading1"/>
      </w:pPr>
      <w:bookmarkStart w:id="3" w:name="_Toc119183062"/>
      <w:r>
        <w:t>Part 1 – Line Plot</w:t>
      </w:r>
      <w:bookmarkEnd w:id="3"/>
    </w:p>
    <w:p w14:paraId="0C58A8B6"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CE9178"/>
          <w:sz w:val="21"/>
          <w:szCs w:val="21"/>
          <w:lang w:val="en-IN" w:eastAsia="en-IN"/>
        </w:rPr>
        <w:t>"""</w:t>
      </w:r>
    </w:p>
    <w:p w14:paraId="404D0531"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CE9178"/>
          <w:sz w:val="21"/>
          <w:szCs w:val="21"/>
          <w:lang w:val="en-IN" w:eastAsia="en-IN"/>
        </w:rPr>
        <w:t>Input: A Python list of all the country codes to be plotted</w:t>
      </w:r>
    </w:p>
    <w:p w14:paraId="65CCEFAE"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CE9178"/>
          <w:sz w:val="21"/>
          <w:szCs w:val="21"/>
          <w:lang w:val="en-IN" w:eastAsia="en-IN"/>
        </w:rPr>
        <w:t>Caution: The country in the list must have data for four years</w:t>
      </w:r>
    </w:p>
    <w:p w14:paraId="0213DFF9"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CE9178"/>
          <w:sz w:val="21"/>
          <w:szCs w:val="21"/>
          <w:lang w:val="en-IN" w:eastAsia="en-IN"/>
        </w:rPr>
        <w:t>Output: The plot with multiple lines</w:t>
      </w:r>
    </w:p>
    <w:p w14:paraId="4F840D4D"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CE9178"/>
          <w:sz w:val="21"/>
          <w:szCs w:val="21"/>
          <w:lang w:val="en-IN" w:eastAsia="en-IN"/>
        </w:rPr>
        <w:t>"""</w:t>
      </w:r>
    </w:p>
    <w:p w14:paraId="17FF2582"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569CD6"/>
          <w:sz w:val="21"/>
          <w:szCs w:val="21"/>
          <w:lang w:val="en-IN" w:eastAsia="en-IN"/>
        </w:rPr>
        <w:t>def</w:t>
      </w:r>
      <w:r w:rsidRPr="008D6E32">
        <w:rPr>
          <w:rFonts w:ascii="Consolas" w:eastAsia="Times New Roman" w:hAnsi="Consolas"/>
          <w:color w:val="D4D4D4"/>
          <w:sz w:val="21"/>
          <w:szCs w:val="21"/>
          <w:lang w:val="en-IN" w:eastAsia="en-IN"/>
        </w:rPr>
        <w:t xml:space="preserve"> </w:t>
      </w:r>
      <w:r w:rsidRPr="008D6E32">
        <w:rPr>
          <w:rFonts w:ascii="Consolas" w:eastAsia="Times New Roman" w:hAnsi="Consolas"/>
          <w:color w:val="DCDCAA"/>
          <w:sz w:val="21"/>
          <w:szCs w:val="21"/>
          <w:lang w:val="en-IN" w:eastAsia="en-IN"/>
        </w:rPr>
        <w:t>plot_countries</w:t>
      </w:r>
      <w:r w:rsidRPr="008D6E32">
        <w:rPr>
          <w:rFonts w:ascii="Consolas" w:eastAsia="Times New Roman" w:hAnsi="Consolas"/>
          <w:color w:val="D4D4D4"/>
          <w:sz w:val="21"/>
          <w:szCs w:val="21"/>
          <w:lang w:val="en-IN" w:eastAsia="en-IN"/>
        </w:rPr>
        <w:t>(</w:t>
      </w:r>
      <w:r w:rsidRPr="008D6E32">
        <w:rPr>
          <w:rFonts w:ascii="Consolas" w:eastAsia="Times New Roman" w:hAnsi="Consolas"/>
          <w:color w:val="9CDCFE"/>
          <w:sz w:val="21"/>
          <w:szCs w:val="21"/>
          <w:lang w:val="en-IN" w:eastAsia="en-IN"/>
        </w:rPr>
        <w:t>country_codes</w:t>
      </w:r>
      <w:r w:rsidRPr="008D6E32">
        <w:rPr>
          <w:rFonts w:ascii="Consolas" w:eastAsia="Times New Roman" w:hAnsi="Consolas"/>
          <w:color w:val="D4D4D4"/>
          <w:sz w:val="21"/>
          <w:szCs w:val="21"/>
          <w:lang w:val="en-IN" w:eastAsia="en-IN"/>
        </w:rPr>
        <w:t>):</w:t>
      </w:r>
    </w:p>
    <w:p w14:paraId="324EB13D"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D4D4D4"/>
          <w:sz w:val="21"/>
          <w:szCs w:val="21"/>
          <w:lang w:val="en-IN" w:eastAsia="en-IN"/>
        </w:rPr>
        <w:t>    x = [</w:t>
      </w:r>
      <w:r w:rsidRPr="008D6E32">
        <w:rPr>
          <w:rFonts w:ascii="Consolas" w:eastAsia="Times New Roman" w:hAnsi="Consolas"/>
          <w:color w:val="CE9178"/>
          <w:sz w:val="21"/>
          <w:szCs w:val="21"/>
          <w:lang w:val="en-IN" w:eastAsia="en-IN"/>
        </w:rPr>
        <w:t>"2000"</w:t>
      </w:r>
      <w:r w:rsidRPr="008D6E32">
        <w:rPr>
          <w:rFonts w:ascii="Consolas" w:eastAsia="Times New Roman" w:hAnsi="Consolas"/>
          <w:color w:val="D4D4D4"/>
          <w:sz w:val="21"/>
          <w:szCs w:val="21"/>
          <w:lang w:val="en-IN" w:eastAsia="en-IN"/>
        </w:rPr>
        <w:t xml:space="preserve">, </w:t>
      </w:r>
      <w:r w:rsidRPr="008D6E32">
        <w:rPr>
          <w:rFonts w:ascii="Consolas" w:eastAsia="Times New Roman" w:hAnsi="Consolas"/>
          <w:color w:val="CE9178"/>
          <w:sz w:val="21"/>
          <w:szCs w:val="21"/>
          <w:lang w:val="en-IN" w:eastAsia="en-IN"/>
        </w:rPr>
        <w:t>"2006"</w:t>
      </w:r>
      <w:r w:rsidRPr="008D6E32">
        <w:rPr>
          <w:rFonts w:ascii="Consolas" w:eastAsia="Times New Roman" w:hAnsi="Consolas"/>
          <w:color w:val="D4D4D4"/>
          <w:sz w:val="21"/>
          <w:szCs w:val="21"/>
          <w:lang w:val="en-IN" w:eastAsia="en-IN"/>
        </w:rPr>
        <w:t xml:space="preserve">, </w:t>
      </w:r>
      <w:r w:rsidRPr="008D6E32">
        <w:rPr>
          <w:rFonts w:ascii="Consolas" w:eastAsia="Times New Roman" w:hAnsi="Consolas"/>
          <w:color w:val="CE9178"/>
          <w:sz w:val="21"/>
          <w:szCs w:val="21"/>
          <w:lang w:val="en-IN" w:eastAsia="en-IN"/>
        </w:rPr>
        <w:t>"2012"</w:t>
      </w:r>
      <w:r w:rsidRPr="008D6E32">
        <w:rPr>
          <w:rFonts w:ascii="Consolas" w:eastAsia="Times New Roman" w:hAnsi="Consolas"/>
          <w:color w:val="D4D4D4"/>
          <w:sz w:val="21"/>
          <w:szCs w:val="21"/>
          <w:lang w:val="en-IN" w:eastAsia="en-IN"/>
        </w:rPr>
        <w:t xml:space="preserve">, </w:t>
      </w:r>
      <w:r w:rsidRPr="008D6E32">
        <w:rPr>
          <w:rFonts w:ascii="Consolas" w:eastAsia="Times New Roman" w:hAnsi="Consolas"/>
          <w:color w:val="CE9178"/>
          <w:sz w:val="21"/>
          <w:szCs w:val="21"/>
          <w:lang w:val="en-IN" w:eastAsia="en-IN"/>
        </w:rPr>
        <w:t>"2021"</w:t>
      </w:r>
      <w:r w:rsidRPr="008D6E32">
        <w:rPr>
          <w:rFonts w:ascii="Consolas" w:eastAsia="Times New Roman" w:hAnsi="Consolas"/>
          <w:color w:val="D4D4D4"/>
          <w:sz w:val="21"/>
          <w:szCs w:val="21"/>
          <w:lang w:val="en-IN" w:eastAsia="en-IN"/>
        </w:rPr>
        <w:t>]</w:t>
      </w:r>
    </w:p>
    <w:p w14:paraId="0FF22FCE"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D4D4D4"/>
          <w:sz w:val="21"/>
          <w:szCs w:val="21"/>
          <w:lang w:val="en-IN" w:eastAsia="en-IN"/>
        </w:rPr>
        <w:t xml:space="preserve">    </w:t>
      </w:r>
      <w:r w:rsidRPr="008D6E32">
        <w:rPr>
          <w:rFonts w:ascii="Consolas" w:eastAsia="Times New Roman" w:hAnsi="Consolas"/>
          <w:color w:val="C586C0"/>
          <w:sz w:val="21"/>
          <w:szCs w:val="21"/>
          <w:lang w:val="en-IN" w:eastAsia="en-IN"/>
        </w:rPr>
        <w:t>for</w:t>
      </w:r>
      <w:r w:rsidRPr="008D6E32">
        <w:rPr>
          <w:rFonts w:ascii="Consolas" w:eastAsia="Times New Roman" w:hAnsi="Consolas"/>
          <w:color w:val="D4D4D4"/>
          <w:sz w:val="21"/>
          <w:szCs w:val="21"/>
          <w:lang w:val="en-IN" w:eastAsia="en-IN"/>
        </w:rPr>
        <w:t xml:space="preserve"> code </w:t>
      </w:r>
      <w:r w:rsidRPr="008D6E32">
        <w:rPr>
          <w:rFonts w:ascii="Consolas" w:eastAsia="Times New Roman" w:hAnsi="Consolas"/>
          <w:color w:val="C586C0"/>
          <w:sz w:val="21"/>
          <w:szCs w:val="21"/>
          <w:lang w:val="en-IN" w:eastAsia="en-IN"/>
        </w:rPr>
        <w:t>in</w:t>
      </w:r>
      <w:r w:rsidRPr="008D6E32">
        <w:rPr>
          <w:rFonts w:ascii="Consolas" w:eastAsia="Times New Roman" w:hAnsi="Consolas"/>
          <w:color w:val="D4D4D4"/>
          <w:sz w:val="21"/>
          <w:szCs w:val="21"/>
          <w:lang w:val="en-IN" w:eastAsia="en-IN"/>
        </w:rPr>
        <w:t xml:space="preserve"> country_codes:</w:t>
      </w:r>
    </w:p>
    <w:p w14:paraId="59209F9E"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D4D4D4"/>
          <w:sz w:val="21"/>
          <w:szCs w:val="21"/>
          <w:lang w:val="en-IN" w:eastAsia="en-IN"/>
        </w:rPr>
        <w:t xml:space="preserve">        y = [z </w:t>
      </w:r>
      <w:r w:rsidRPr="008D6E32">
        <w:rPr>
          <w:rFonts w:ascii="Consolas" w:eastAsia="Times New Roman" w:hAnsi="Consolas"/>
          <w:color w:val="C586C0"/>
          <w:sz w:val="21"/>
          <w:szCs w:val="21"/>
          <w:lang w:val="en-IN" w:eastAsia="en-IN"/>
        </w:rPr>
        <w:t>for</w:t>
      </w:r>
      <w:r w:rsidRPr="008D6E32">
        <w:rPr>
          <w:rFonts w:ascii="Consolas" w:eastAsia="Times New Roman" w:hAnsi="Consolas"/>
          <w:color w:val="D4D4D4"/>
          <w:sz w:val="21"/>
          <w:szCs w:val="21"/>
          <w:lang w:val="en-IN" w:eastAsia="en-IN"/>
        </w:rPr>
        <w:t xml:space="preserve"> z </w:t>
      </w:r>
      <w:r w:rsidRPr="008D6E32">
        <w:rPr>
          <w:rFonts w:ascii="Consolas" w:eastAsia="Times New Roman" w:hAnsi="Consolas"/>
          <w:color w:val="C586C0"/>
          <w:sz w:val="21"/>
          <w:szCs w:val="21"/>
          <w:lang w:val="en-IN" w:eastAsia="en-IN"/>
        </w:rPr>
        <w:t>in</w:t>
      </w:r>
      <w:r w:rsidRPr="008D6E32">
        <w:rPr>
          <w:rFonts w:ascii="Consolas" w:eastAsia="Times New Roman" w:hAnsi="Consolas"/>
          <w:color w:val="D4D4D4"/>
          <w:sz w:val="21"/>
          <w:szCs w:val="21"/>
          <w:lang w:val="en-IN" w:eastAsia="en-IN"/>
        </w:rPr>
        <w:t xml:space="preserve"> df[df[</w:t>
      </w:r>
      <w:r w:rsidRPr="008D6E32">
        <w:rPr>
          <w:rFonts w:ascii="Consolas" w:eastAsia="Times New Roman" w:hAnsi="Consolas"/>
          <w:color w:val="CE9178"/>
          <w:sz w:val="21"/>
          <w:szCs w:val="21"/>
          <w:lang w:val="en-IN" w:eastAsia="en-IN"/>
        </w:rPr>
        <w:t>"Code"</w:t>
      </w:r>
      <w:r w:rsidRPr="008D6E32">
        <w:rPr>
          <w:rFonts w:ascii="Consolas" w:eastAsia="Times New Roman" w:hAnsi="Consolas"/>
          <w:color w:val="D4D4D4"/>
          <w:sz w:val="21"/>
          <w:szCs w:val="21"/>
          <w:lang w:val="en-IN" w:eastAsia="en-IN"/>
        </w:rPr>
        <w:t>] == code][</w:t>
      </w:r>
      <w:r w:rsidRPr="008D6E32">
        <w:rPr>
          <w:rFonts w:ascii="Consolas" w:eastAsia="Times New Roman" w:hAnsi="Consolas"/>
          <w:color w:val="CE9178"/>
          <w:sz w:val="21"/>
          <w:szCs w:val="21"/>
          <w:lang w:val="en-IN" w:eastAsia="en-IN"/>
        </w:rPr>
        <w:t>"Global Hunger Index (2021)"</w:t>
      </w:r>
      <w:r w:rsidRPr="008D6E32">
        <w:rPr>
          <w:rFonts w:ascii="Consolas" w:eastAsia="Times New Roman" w:hAnsi="Consolas"/>
          <w:color w:val="D4D4D4"/>
          <w:sz w:val="21"/>
          <w:szCs w:val="21"/>
          <w:lang w:val="en-IN" w:eastAsia="en-IN"/>
        </w:rPr>
        <w:t>]]</w:t>
      </w:r>
    </w:p>
    <w:p w14:paraId="53984990"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D4D4D4"/>
          <w:sz w:val="21"/>
          <w:szCs w:val="21"/>
          <w:lang w:val="en-IN" w:eastAsia="en-IN"/>
        </w:rPr>
        <w:t xml:space="preserve">        plt.plot(x, y, </w:t>
      </w:r>
      <w:r w:rsidRPr="008D6E32">
        <w:rPr>
          <w:rFonts w:ascii="Consolas" w:eastAsia="Times New Roman" w:hAnsi="Consolas"/>
          <w:color w:val="9CDCFE"/>
          <w:sz w:val="21"/>
          <w:szCs w:val="21"/>
          <w:lang w:val="en-IN" w:eastAsia="en-IN"/>
        </w:rPr>
        <w:t>label</w:t>
      </w:r>
      <w:r w:rsidRPr="008D6E32">
        <w:rPr>
          <w:rFonts w:ascii="Consolas" w:eastAsia="Times New Roman" w:hAnsi="Consolas"/>
          <w:color w:val="D4D4D4"/>
          <w:sz w:val="21"/>
          <w:szCs w:val="21"/>
          <w:lang w:val="en-IN" w:eastAsia="en-IN"/>
        </w:rPr>
        <w:t xml:space="preserve"> = code)</w:t>
      </w:r>
    </w:p>
    <w:p w14:paraId="144AF900"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D4D4D4"/>
          <w:sz w:val="21"/>
          <w:szCs w:val="21"/>
          <w:lang w:val="en-IN" w:eastAsia="en-IN"/>
        </w:rPr>
        <w:t>    plt.legend()</w:t>
      </w:r>
    </w:p>
    <w:p w14:paraId="1B3F26C1"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D4D4D4"/>
          <w:sz w:val="21"/>
          <w:szCs w:val="21"/>
          <w:lang w:val="en-IN" w:eastAsia="en-IN"/>
        </w:rPr>
        <w:t>    plt.title(</w:t>
      </w:r>
      <w:r w:rsidRPr="008D6E32">
        <w:rPr>
          <w:rFonts w:ascii="Consolas" w:eastAsia="Times New Roman" w:hAnsi="Consolas"/>
          <w:color w:val="CE9178"/>
          <w:sz w:val="21"/>
          <w:szCs w:val="21"/>
          <w:lang w:val="en-IN" w:eastAsia="en-IN"/>
        </w:rPr>
        <w:t>"The Global Hunger Index"</w:t>
      </w:r>
      <w:r w:rsidRPr="008D6E32">
        <w:rPr>
          <w:rFonts w:ascii="Consolas" w:eastAsia="Times New Roman" w:hAnsi="Consolas"/>
          <w:color w:val="D4D4D4"/>
          <w:sz w:val="21"/>
          <w:szCs w:val="21"/>
          <w:lang w:val="en-IN" w:eastAsia="en-IN"/>
        </w:rPr>
        <w:t>)</w:t>
      </w:r>
    </w:p>
    <w:p w14:paraId="60BE84F7"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D4D4D4"/>
          <w:sz w:val="21"/>
          <w:szCs w:val="21"/>
          <w:lang w:val="en-IN" w:eastAsia="en-IN"/>
        </w:rPr>
        <w:t>    plt.xlabel(</w:t>
      </w:r>
      <w:r w:rsidRPr="008D6E32">
        <w:rPr>
          <w:rFonts w:ascii="Consolas" w:eastAsia="Times New Roman" w:hAnsi="Consolas"/>
          <w:color w:val="CE9178"/>
          <w:sz w:val="21"/>
          <w:szCs w:val="21"/>
          <w:lang w:val="en-IN" w:eastAsia="en-IN"/>
        </w:rPr>
        <w:t>"Year of Index"</w:t>
      </w:r>
      <w:r w:rsidRPr="008D6E32">
        <w:rPr>
          <w:rFonts w:ascii="Consolas" w:eastAsia="Times New Roman" w:hAnsi="Consolas"/>
          <w:color w:val="D4D4D4"/>
          <w:sz w:val="21"/>
          <w:szCs w:val="21"/>
          <w:lang w:val="en-IN" w:eastAsia="en-IN"/>
        </w:rPr>
        <w:t>)</w:t>
      </w:r>
    </w:p>
    <w:p w14:paraId="07FFE32E"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D4D4D4"/>
          <w:sz w:val="21"/>
          <w:szCs w:val="21"/>
          <w:lang w:val="en-IN" w:eastAsia="en-IN"/>
        </w:rPr>
        <w:t>    plt.ylabel(</w:t>
      </w:r>
      <w:r w:rsidRPr="008D6E32">
        <w:rPr>
          <w:rFonts w:ascii="Consolas" w:eastAsia="Times New Roman" w:hAnsi="Consolas"/>
          <w:color w:val="CE9178"/>
          <w:sz w:val="21"/>
          <w:szCs w:val="21"/>
          <w:lang w:val="en-IN" w:eastAsia="en-IN"/>
        </w:rPr>
        <w:t>"Score of Index"</w:t>
      </w:r>
      <w:r w:rsidRPr="008D6E32">
        <w:rPr>
          <w:rFonts w:ascii="Consolas" w:eastAsia="Times New Roman" w:hAnsi="Consolas"/>
          <w:color w:val="D4D4D4"/>
          <w:sz w:val="21"/>
          <w:szCs w:val="21"/>
          <w:lang w:val="en-IN" w:eastAsia="en-IN"/>
        </w:rPr>
        <w:t>)</w:t>
      </w:r>
    </w:p>
    <w:p w14:paraId="7EBB2151"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D4D4D4"/>
          <w:sz w:val="21"/>
          <w:szCs w:val="21"/>
          <w:lang w:val="en-IN" w:eastAsia="en-IN"/>
        </w:rPr>
        <w:t>    plt.show()</w:t>
      </w:r>
    </w:p>
    <w:p w14:paraId="5A50F9DB" w14:textId="77777777" w:rsidR="008D6E32" w:rsidRPr="008D6E32" w:rsidRDefault="008D6E32" w:rsidP="008D6E32"/>
    <w:p w14:paraId="354E97DD" w14:textId="7F585251" w:rsidR="00453BB0" w:rsidRDefault="00453BB0" w:rsidP="008D6E32">
      <w:pPr>
        <w:jc w:val="center"/>
      </w:pPr>
      <w:r w:rsidRPr="00453BB0">
        <w:rPr>
          <w:noProof/>
        </w:rPr>
        <w:drawing>
          <wp:inline distT="0" distB="0" distL="0" distR="0" wp14:anchorId="50528C07" wp14:editId="0F4FB1CB">
            <wp:extent cx="3954019" cy="34717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4388" cy="3480809"/>
                    </a:xfrm>
                    <a:prstGeom prst="rect">
                      <a:avLst/>
                    </a:prstGeom>
                  </pic:spPr>
                </pic:pic>
              </a:graphicData>
            </a:graphic>
          </wp:inline>
        </w:drawing>
      </w:r>
    </w:p>
    <w:p w14:paraId="3453CE59" w14:textId="7F6460C2" w:rsidR="00453BB0" w:rsidRDefault="00453BB0" w:rsidP="008D6E32">
      <w:r>
        <w:tab/>
        <w:t>We plot the GHI scores data over four years (2000, 2006, 2012 and 2021) from four countries – Brazil, Kingdom of Saudi Arabia, Sri Lanka, and Afghanistan. We observe that although there is more hunger as per the index in Afghanistan as compared to the other three countries but at the same time, the score is seeing decline in all the four countries plotted.</w:t>
      </w:r>
    </w:p>
    <w:p w14:paraId="47569715" w14:textId="48E0E32B" w:rsidR="00453BB0" w:rsidRDefault="00453BB0" w:rsidP="00453BB0">
      <w:pPr>
        <w:pStyle w:val="Heading1"/>
      </w:pPr>
      <w:bookmarkStart w:id="4" w:name="_Toc119183063"/>
      <w:r>
        <w:t>Part 2 – Histogram of GHI Scores</w:t>
      </w:r>
      <w:bookmarkEnd w:id="4"/>
    </w:p>
    <w:p w14:paraId="0F6263F9"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CE9178"/>
          <w:sz w:val="21"/>
          <w:szCs w:val="21"/>
          <w:lang w:val="en-IN" w:eastAsia="en-IN"/>
        </w:rPr>
        <w:t>"""</w:t>
      </w:r>
    </w:p>
    <w:p w14:paraId="4CA20F03"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CE9178"/>
          <w:sz w:val="21"/>
          <w:szCs w:val="21"/>
          <w:lang w:val="en-IN" w:eastAsia="en-IN"/>
        </w:rPr>
        <w:t>Input: A Python number of one of the score observation years</w:t>
      </w:r>
    </w:p>
    <w:p w14:paraId="0026D1D7"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CE9178"/>
          <w:sz w:val="21"/>
          <w:szCs w:val="21"/>
          <w:lang w:val="en-IN" w:eastAsia="en-IN"/>
        </w:rPr>
        <w:t>Caution: The year must be there in the dataset</w:t>
      </w:r>
    </w:p>
    <w:p w14:paraId="6C4CE039"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CE9178"/>
          <w:sz w:val="21"/>
          <w:szCs w:val="21"/>
          <w:lang w:val="en-IN" w:eastAsia="en-IN"/>
        </w:rPr>
        <w:t>Output: The histogram</w:t>
      </w:r>
    </w:p>
    <w:p w14:paraId="5C42D09C"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CE9178"/>
          <w:sz w:val="21"/>
          <w:szCs w:val="21"/>
          <w:lang w:val="en-IN" w:eastAsia="en-IN"/>
        </w:rPr>
        <w:t>"""</w:t>
      </w:r>
    </w:p>
    <w:p w14:paraId="0A49DA19"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569CD6"/>
          <w:sz w:val="21"/>
          <w:szCs w:val="21"/>
          <w:lang w:val="en-IN" w:eastAsia="en-IN"/>
        </w:rPr>
        <w:t>def</w:t>
      </w:r>
      <w:r w:rsidRPr="008D6E32">
        <w:rPr>
          <w:rFonts w:ascii="Consolas" w:eastAsia="Times New Roman" w:hAnsi="Consolas"/>
          <w:color w:val="D4D4D4"/>
          <w:sz w:val="21"/>
          <w:szCs w:val="21"/>
          <w:lang w:val="en-IN" w:eastAsia="en-IN"/>
        </w:rPr>
        <w:t xml:space="preserve"> </w:t>
      </w:r>
      <w:r w:rsidRPr="008D6E32">
        <w:rPr>
          <w:rFonts w:ascii="Consolas" w:eastAsia="Times New Roman" w:hAnsi="Consolas"/>
          <w:color w:val="DCDCAA"/>
          <w:sz w:val="21"/>
          <w:szCs w:val="21"/>
          <w:lang w:val="en-IN" w:eastAsia="en-IN"/>
        </w:rPr>
        <w:t>plot_histogram</w:t>
      </w:r>
      <w:r w:rsidRPr="008D6E32">
        <w:rPr>
          <w:rFonts w:ascii="Consolas" w:eastAsia="Times New Roman" w:hAnsi="Consolas"/>
          <w:color w:val="D4D4D4"/>
          <w:sz w:val="21"/>
          <w:szCs w:val="21"/>
          <w:lang w:val="en-IN" w:eastAsia="en-IN"/>
        </w:rPr>
        <w:t>(</w:t>
      </w:r>
      <w:r w:rsidRPr="008D6E32">
        <w:rPr>
          <w:rFonts w:ascii="Consolas" w:eastAsia="Times New Roman" w:hAnsi="Consolas"/>
          <w:color w:val="9CDCFE"/>
          <w:sz w:val="21"/>
          <w:szCs w:val="21"/>
          <w:lang w:val="en-IN" w:eastAsia="en-IN"/>
        </w:rPr>
        <w:t>year_of_score</w:t>
      </w:r>
      <w:r w:rsidRPr="008D6E32">
        <w:rPr>
          <w:rFonts w:ascii="Consolas" w:eastAsia="Times New Roman" w:hAnsi="Consolas"/>
          <w:color w:val="D4D4D4"/>
          <w:sz w:val="21"/>
          <w:szCs w:val="21"/>
          <w:lang w:val="en-IN" w:eastAsia="en-IN"/>
        </w:rPr>
        <w:t>):</w:t>
      </w:r>
    </w:p>
    <w:p w14:paraId="4E40BA5D"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D4D4D4"/>
          <w:sz w:val="21"/>
          <w:szCs w:val="21"/>
          <w:lang w:val="en-IN" w:eastAsia="en-IN"/>
        </w:rPr>
        <w:t xml:space="preserve">    </w:t>
      </w:r>
      <w:r w:rsidRPr="008D6E32">
        <w:rPr>
          <w:rFonts w:ascii="Consolas" w:eastAsia="Times New Roman" w:hAnsi="Consolas"/>
          <w:color w:val="4EC9B0"/>
          <w:sz w:val="21"/>
          <w:szCs w:val="21"/>
          <w:lang w:val="en-IN" w:eastAsia="en-IN"/>
        </w:rPr>
        <w:t>plt</w:t>
      </w:r>
      <w:r w:rsidRPr="008D6E32">
        <w:rPr>
          <w:rFonts w:ascii="Consolas" w:eastAsia="Times New Roman" w:hAnsi="Consolas"/>
          <w:color w:val="D4D4D4"/>
          <w:sz w:val="21"/>
          <w:szCs w:val="21"/>
          <w:lang w:val="en-IN" w:eastAsia="en-IN"/>
        </w:rPr>
        <w:t>.</w:t>
      </w:r>
      <w:r w:rsidRPr="008D6E32">
        <w:rPr>
          <w:rFonts w:ascii="Consolas" w:eastAsia="Times New Roman" w:hAnsi="Consolas"/>
          <w:color w:val="DCDCAA"/>
          <w:sz w:val="21"/>
          <w:szCs w:val="21"/>
          <w:lang w:val="en-IN" w:eastAsia="en-IN"/>
        </w:rPr>
        <w:t>hist</w:t>
      </w:r>
      <w:r w:rsidRPr="008D6E32">
        <w:rPr>
          <w:rFonts w:ascii="Consolas" w:eastAsia="Times New Roman" w:hAnsi="Consolas"/>
          <w:color w:val="D4D4D4"/>
          <w:sz w:val="21"/>
          <w:szCs w:val="21"/>
          <w:lang w:val="en-IN" w:eastAsia="en-IN"/>
        </w:rPr>
        <w:t>(</w:t>
      </w:r>
      <w:r w:rsidRPr="008D6E32">
        <w:rPr>
          <w:rFonts w:ascii="Consolas" w:eastAsia="Times New Roman" w:hAnsi="Consolas"/>
          <w:color w:val="9CDCFE"/>
          <w:sz w:val="21"/>
          <w:szCs w:val="21"/>
          <w:lang w:val="en-IN" w:eastAsia="en-IN"/>
        </w:rPr>
        <w:t>df</w:t>
      </w:r>
      <w:r w:rsidRPr="008D6E32">
        <w:rPr>
          <w:rFonts w:ascii="Consolas" w:eastAsia="Times New Roman" w:hAnsi="Consolas"/>
          <w:color w:val="D4D4D4"/>
          <w:sz w:val="21"/>
          <w:szCs w:val="21"/>
          <w:lang w:val="en-IN" w:eastAsia="en-IN"/>
        </w:rPr>
        <w:t>[</w:t>
      </w:r>
      <w:r w:rsidRPr="008D6E32">
        <w:rPr>
          <w:rFonts w:ascii="Consolas" w:eastAsia="Times New Roman" w:hAnsi="Consolas"/>
          <w:color w:val="9CDCFE"/>
          <w:sz w:val="21"/>
          <w:szCs w:val="21"/>
          <w:lang w:val="en-IN" w:eastAsia="en-IN"/>
        </w:rPr>
        <w:t>df</w:t>
      </w:r>
      <w:r w:rsidRPr="008D6E32">
        <w:rPr>
          <w:rFonts w:ascii="Consolas" w:eastAsia="Times New Roman" w:hAnsi="Consolas"/>
          <w:color w:val="D4D4D4"/>
          <w:sz w:val="21"/>
          <w:szCs w:val="21"/>
          <w:lang w:val="en-IN" w:eastAsia="en-IN"/>
        </w:rPr>
        <w:t>[</w:t>
      </w:r>
      <w:r w:rsidRPr="008D6E32">
        <w:rPr>
          <w:rFonts w:ascii="Consolas" w:eastAsia="Times New Roman" w:hAnsi="Consolas"/>
          <w:color w:val="CE9178"/>
          <w:sz w:val="21"/>
          <w:szCs w:val="21"/>
          <w:lang w:val="en-IN" w:eastAsia="en-IN"/>
        </w:rPr>
        <w:t>"Year"</w:t>
      </w:r>
      <w:r w:rsidRPr="008D6E32">
        <w:rPr>
          <w:rFonts w:ascii="Consolas" w:eastAsia="Times New Roman" w:hAnsi="Consolas"/>
          <w:color w:val="D4D4D4"/>
          <w:sz w:val="21"/>
          <w:szCs w:val="21"/>
          <w:lang w:val="en-IN" w:eastAsia="en-IN"/>
        </w:rPr>
        <w:t xml:space="preserve">] == </w:t>
      </w:r>
      <w:r w:rsidRPr="008D6E32">
        <w:rPr>
          <w:rFonts w:ascii="Consolas" w:eastAsia="Times New Roman" w:hAnsi="Consolas"/>
          <w:color w:val="9CDCFE"/>
          <w:sz w:val="21"/>
          <w:szCs w:val="21"/>
          <w:lang w:val="en-IN" w:eastAsia="en-IN"/>
        </w:rPr>
        <w:t>year_of_score</w:t>
      </w:r>
      <w:r w:rsidRPr="008D6E32">
        <w:rPr>
          <w:rFonts w:ascii="Consolas" w:eastAsia="Times New Roman" w:hAnsi="Consolas"/>
          <w:color w:val="D4D4D4"/>
          <w:sz w:val="21"/>
          <w:szCs w:val="21"/>
          <w:lang w:val="en-IN" w:eastAsia="en-IN"/>
        </w:rPr>
        <w:t>][</w:t>
      </w:r>
      <w:r w:rsidRPr="008D6E32">
        <w:rPr>
          <w:rFonts w:ascii="Consolas" w:eastAsia="Times New Roman" w:hAnsi="Consolas"/>
          <w:color w:val="CE9178"/>
          <w:sz w:val="21"/>
          <w:szCs w:val="21"/>
          <w:lang w:val="en-IN" w:eastAsia="en-IN"/>
        </w:rPr>
        <w:t>"Global Hunger Index (2021)"</w:t>
      </w:r>
      <w:r w:rsidRPr="008D6E32">
        <w:rPr>
          <w:rFonts w:ascii="Consolas" w:eastAsia="Times New Roman" w:hAnsi="Consolas"/>
          <w:color w:val="D4D4D4"/>
          <w:sz w:val="21"/>
          <w:szCs w:val="21"/>
          <w:lang w:val="en-IN" w:eastAsia="en-IN"/>
        </w:rPr>
        <w:t xml:space="preserve">], </w:t>
      </w:r>
      <w:r w:rsidRPr="008D6E32">
        <w:rPr>
          <w:rFonts w:ascii="Consolas" w:eastAsia="Times New Roman" w:hAnsi="Consolas"/>
          <w:color w:val="9CDCFE"/>
          <w:sz w:val="21"/>
          <w:szCs w:val="21"/>
          <w:lang w:val="en-IN" w:eastAsia="en-IN"/>
        </w:rPr>
        <w:t>rwidth</w:t>
      </w:r>
      <w:r w:rsidRPr="008D6E32">
        <w:rPr>
          <w:rFonts w:ascii="Consolas" w:eastAsia="Times New Roman" w:hAnsi="Consolas"/>
          <w:color w:val="D4D4D4"/>
          <w:sz w:val="21"/>
          <w:szCs w:val="21"/>
          <w:lang w:val="en-IN" w:eastAsia="en-IN"/>
        </w:rPr>
        <w:t>=</w:t>
      </w:r>
      <w:r w:rsidRPr="008D6E32">
        <w:rPr>
          <w:rFonts w:ascii="Consolas" w:eastAsia="Times New Roman" w:hAnsi="Consolas"/>
          <w:color w:val="B5CEA8"/>
          <w:sz w:val="21"/>
          <w:szCs w:val="21"/>
          <w:lang w:val="en-IN" w:eastAsia="en-IN"/>
        </w:rPr>
        <w:t>0.9</w:t>
      </w:r>
      <w:r w:rsidRPr="008D6E32">
        <w:rPr>
          <w:rFonts w:ascii="Consolas" w:eastAsia="Times New Roman" w:hAnsi="Consolas"/>
          <w:color w:val="D4D4D4"/>
          <w:sz w:val="21"/>
          <w:szCs w:val="21"/>
          <w:lang w:val="en-IN" w:eastAsia="en-IN"/>
        </w:rPr>
        <w:t>)</w:t>
      </w:r>
    </w:p>
    <w:p w14:paraId="243A4DFD"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D4D4D4"/>
          <w:sz w:val="21"/>
          <w:szCs w:val="21"/>
          <w:lang w:val="en-IN" w:eastAsia="en-IN"/>
        </w:rPr>
        <w:t xml:space="preserve">    </w:t>
      </w:r>
      <w:r w:rsidRPr="008D6E32">
        <w:rPr>
          <w:rFonts w:ascii="Consolas" w:eastAsia="Times New Roman" w:hAnsi="Consolas"/>
          <w:color w:val="4EC9B0"/>
          <w:sz w:val="21"/>
          <w:szCs w:val="21"/>
          <w:lang w:val="en-IN" w:eastAsia="en-IN"/>
        </w:rPr>
        <w:t>plt</w:t>
      </w:r>
      <w:r w:rsidRPr="008D6E32">
        <w:rPr>
          <w:rFonts w:ascii="Consolas" w:eastAsia="Times New Roman" w:hAnsi="Consolas"/>
          <w:color w:val="D4D4D4"/>
          <w:sz w:val="21"/>
          <w:szCs w:val="21"/>
          <w:lang w:val="en-IN" w:eastAsia="en-IN"/>
        </w:rPr>
        <w:t>.</w:t>
      </w:r>
      <w:r w:rsidRPr="008D6E32">
        <w:rPr>
          <w:rFonts w:ascii="Consolas" w:eastAsia="Times New Roman" w:hAnsi="Consolas"/>
          <w:color w:val="DCDCAA"/>
          <w:sz w:val="21"/>
          <w:szCs w:val="21"/>
          <w:lang w:val="en-IN" w:eastAsia="en-IN"/>
        </w:rPr>
        <w:t>title</w:t>
      </w:r>
      <w:r w:rsidRPr="008D6E32">
        <w:rPr>
          <w:rFonts w:ascii="Consolas" w:eastAsia="Times New Roman" w:hAnsi="Consolas"/>
          <w:color w:val="D4D4D4"/>
          <w:sz w:val="21"/>
          <w:szCs w:val="21"/>
          <w:lang w:val="en-IN" w:eastAsia="en-IN"/>
        </w:rPr>
        <w:t>(</w:t>
      </w:r>
      <w:r w:rsidRPr="008D6E32">
        <w:rPr>
          <w:rFonts w:ascii="Consolas" w:eastAsia="Times New Roman" w:hAnsi="Consolas"/>
          <w:color w:val="CE9178"/>
          <w:sz w:val="21"/>
          <w:szCs w:val="21"/>
          <w:lang w:val="en-IN" w:eastAsia="en-IN"/>
        </w:rPr>
        <w:t>"Histogram of GHI Scores"</w:t>
      </w:r>
      <w:r w:rsidRPr="008D6E32">
        <w:rPr>
          <w:rFonts w:ascii="Consolas" w:eastAsia="Times New Roman" w:hAnsi="Consolas"/>
          <w:color w:val="D4D4D4"/>
          <w:sz w:val="21"/>
          <w:szCs w:val="21"/>
          <w:lang w:val="en-IN" w:eastAsia="en-IN"/>
        </w:rPr>
        <w:t>)</w:t>
      </w:r>
    </w:p>
    <w:p w14:paraId="6BCEB255"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D4D4D4"/>
          <w:sz w:val="21"/>
          <w:szCs w:val="21"/>
          <w:lang w:val="en-IN" w:eastAsia="en-IN"/>
        </w:rPr>
        <w:t xml:space="preserve">    </w:t>
      </w:r>
      <w:r w:rsidRPr="008D6E32">
        <w:rPr>
          <w:rFonts w:ascii="Consolas" w:eastAsia="Times New Roman" w:hAnsi="Consolas"/>
          <w:color w:val="4EC9B0"/>
          <w:sz w:val="21"/>
          <w:szCs w:val="21"/>
          <w:lang w:val="en-IN" w:eastAsia="en-IN"/>
        </w:rPr>
        <w:t>plt</w:t>
      </w:r>
      <w:r w:rsidRPr="008D6E32">
        <w:rPr>
          <w:rFonts w:ascii="Consolas" w:eastAsia="Times New Roman" w:hAnsi="Consolas"/>
          <w:color w:val="D4D4D4"/>
          <w:sz w:val="21"/>
          <w:szCs w:val="21"/>
          <w:lang w:val="en-IN" w:eastAsia="en-IN"/>
        </w:rPr>
        <w:t>.</w:t>
      </w:r>
      <w:r w:rsidRPr="008D6E32">
        <w:rPr>
          <w:rFonts w:ascii="Consolas" w:eastAsia="Times New Roman" w:hAnsi="Consolas"/>
          <w:color w:val="DCDCAA"/>
          <w:sz w:val="21"/>
          <w:szCs w:val="21"/>
          <w:lang w:val="en-IN" w:eastAsia="en-IN"/>
        </w:rPr>
        <w:t>show</w:t>
      </w:r>
      <w:r w:rsidRPr="008D6E32">
        <w:rPr>
          <w:rFonts w:ascii="Consolas" w:eastAsia="Times New Roman" w:hAnsi="Consolas"/>
          <w:color w:val="D4D4D4"/>
          <w:sz w:val="21"/>
          <w:szCs w:val="21"/>
          <w:lang w:val="en-IN" w:eastAsia="en-IN"/>
        </w:rPr>
        <w:t>()</w:t>
      </w:r>
    </w:p>
    <w:p w14:paraId="739C5565"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DCDCAA"/>
          <w:sz w:val="21"/>
          <w:szCs w:val="21"/>
          <w:lang w:val="en-IN" w:eastAsia="en-IN"/>
        </w:rPr>
        <w:t>plot_histogram</w:t>
      </w:r>
      <w:r w:rsidRPr="008D6E32">
        <w:rPr>
          <w:rFonts w:ascii="Consolas" w:eastAsia="Times New Roman" w:hAnsi="Consolas"/>
          <w:color w:val="D4D4D4"/>
          <w:sz w:val="21"/>
          <w:szCs w:val="21"/>
          <w:lang w:val="en-IN" w:eastAsia="en-IN"/>
        </w:rPr>
        <w:t>(</w:t>
      </w:r>
      <w:r w:rsidRPr="008D6E32">
        <w:rPr>
          <w:rFonts w:ascii="Consolas" w:eastAsia="Times New Roman" w:hAnsi="Consolas"/>
          <w:color w:val="B5CEA8"/>
          <w:sz w:val="21"/>
          <w:szCs w:val="21"/>
          <w:lang w:val="en-IN" w:eastAsia="en-IN"/>
        </w:rPr>
        <w:t>2021</w:t>
      </w:r>
      <w:r w:rsidRPr="008D6E32">
        <w:rPr>
          <w:rFonts w:ascii="Consolas" w:eastAsia="Times New Roman" w:hAnsi="Consolas"/>
          <w:color w:val="D4D4D4"/>
          <w:sz w:val="21"/>
          <w:szCs w:val="21"/>
          <w:lang w:val="en-IN" w:eastAsia="en-IN"/>
        </w:rPr>
        <w:t>)</w:t>
      </w:r>
    </w:p>
    <w:p w14:paraId="7677C9A6" w14:textId="77777777" w:rsidR="008D6E32" w:rsidRPr="008D6E32" w:rsidRDefault="008D6E32" w:rsidP="008D6E32"/>
    <w:p w14:paraId="4F67543C" w14:textId="2E7B0A69" w:rsidR="00453BB0" w:rsidRDefault="00453BB0" w:rsidP="008D6E32">
      <w:pPr>
        <w:jc w:val="center"/>
      </w:pPr>
      <w:r w:rsidRPr="00453BB0">
        <w:rPr>
          <w:noProof/>
        </w:rPr>
        <w:drawing>
          <wp:inline distT="0" distB="0" distL="0" distR="0" wp14:anchorId="6E919680" wp14:editId="7ACD4C00">
            <wp:extent cx="4698097" cy="377315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4473" cy="3778277"/>
                    </a:xfrm>
                    <a:prstGeom prst="rect">
                      <a:avLst/>
                    </a:prstGeom>
                  </pic:spPr>
                </pic:pic>
              </a:graphicData>
            </a:graphic>
          </wp:inline>
        </w:drawing>
      </w:r>
    </w:p>
    <w:p w14:paraId="414B1BA9" w14:textId="76CDFDE1" w:rsidR="00453BB0" w:rsidRDefault="00453BB0" w:rsidP="00453BB0">
      <w:r>
        <w:tab/>
        <w:t xml:space="preserve">We plot the histogram of the GHI scores of all the countries for the year of 2021 and it is very evident from the histogram that the scores do not follow a normal distribution and they are skewed towards the left. </w:t>
      </w:r>
    </w:p>
    <w:p w14:paraId="5791A0A4" w14:textId="6CDD0D65" w:rsidR="00453BB0" w:rsidRDefault="00453BB0" w:rsidP="00453BB0">
      <w:pPr>
        <w:pStyle w:val="Heading1"/>
      </w:pPr>
      <w:bookmarkStart w:id="5" w:name="_Toc119183064"/>
      <w:r>
        <w:t>Part 3 – Distribution of Score Categories</w:t>
      </w:r>
      <w:bookmarkEnd w:id="5"/>
    </w:p>
    <w:p w14:paraId="7757D91E" w14:textId="30E989C5" w:rsidR="00453BB0" w:rsidRDefault="00453BB0" w:rsidP="00453BB0">
      <w:r>
        <w:tab/>
        <w:t xml:space="preserve">Based on the values of the GHI score, the categorization is made into labels such as </w:t>
      </w:r>
      <w:r w:rsidRPr="00453BB0">
        <w:t>'Low',</w:t>
      </w:r>
      <w:r>
        <w:t xml:space="preserve"> </w:t>
      </w:r>
      <w:r w:rsidRPr="00453BB0">
        <w:t>'Moderate',</w:t>
      </w:r>
      <w:r>
        <w:t xml:space="preserve"> </w:t>
      </w:r>
      <w:r w:rsidRPr="00453BB0">
        <w:t xml:space="preserve">'Serious', 'Alarming', </w:t>
      </w:r>
      <w:r>
        <w:t xml:space="preserve">and </w:t>
      </w:r>
      <w:r w:rsidRPr="00453BB0">
        <w:t>'Extremely alarming'</w:t>
      </w:r>
      <w:r>
        <w:t>. We made a pie chart to check on the proportional distribution of the score in the whole dataset. We split the pie using the range values and plotted it with labels.</w:t>
      </w:r>
    </w:p>
    <w:p w14:paraId="5CFE9050"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9CDCFE"/>
          <w:sz w:val="21"/>
          <w:szCs w:val="21"/>
          <w:lang w:val="en-IN" w:eastAsia="en-IN"/>
        </w:rPr>
        <w:t>labels</w:t>
      </w:r>
      <w:r w:rsidRPr="008D6E32">
        <w:rPr>
          <w:rFonts w:ascii="Consolas" w:eastAsia="Times New Roman" w:hAnsi="Consolas"/>
          <w:color w:val="D4D4D4"/>
          <w:sz w:val="21"/>
          <w:szCs w:val="21"/>
          <w:lang w:val="en-IN" w:eastAsia="en-IN"/>
        </w:rPr>
        <w:t xml:space="preserve"> = [</w:t>
      </w:r>
      <w:r w:rsidRPr="008D6E32">
        <w:rPr>
          <w:rFonts w:ascii="Consolas" w:eastAsia="Times New Roman" w:hAnsi="Consolas"/>
          <w:color w:val="CE9178"/>
          <w:sz w:val="21"/>
          <w:szCs w:val="21"/>
          <w:lang w:val="en-IN" w:eastAsia="en-IN"/>
        </w:rPr>
        <w:t>'Low'</w:t>
      </w:r>
      <w:r w:rsidRPr="008D6E32">
        <w:rPr>
          <w:rFonts w:ascii="Consolas" w:eastAsia="Times New Roman" w:hAnsi="Consolas"/>
          <w:color w:val="D4D4D4"/>
          <w:sz w:val="21"/>
          <w:szCs w:val="21"/>
          <w:lang w:val="en-IN" w:eastAsia="en-IN"/>
        </w:rPr>
        <w:t>,</w:t>
      </w:r>
      <w:r w:rsidRPr="008D6E32">
        <w:rPr>
          <w:rFonts w:ascii="Consolas" w:eastAsia="Times New Roman" w:hAnsi="Consolas"/>
          <w:color w:val="CE9178"/>
          <w:sz w:val="21"/>
          <w:szCs w:val="21"/>
          <w:lang w:val="en-IN" w:eastAsia="en-IN"/>
        </w:rPr>
        <w:t>'Moderate'</w:t>
      </w:r>
      <w:r w:rsidRPr="008D6E32">
        <w:rPr>
          <w:rFonts w:ascii="Consolas" w:eastAsia="Times New Roman" w:hAnsi="Consolas"/>
          <w:color w:val="D4D4D4"/>
          <w:sz w:val="21"/>
          <w:szCs w:val="21"/>
          <w:lang w:val="en-IN" w:eastAsia="en-IN"/>
        </w:rPr>
        <w:t>,</w:t>
      </w:r>
      <w:r w:rsidRPr="008D6E32">
        <w:rPr>
          <w:rFonts w:ascii="Consolas" w:eastAsia="Times New Roman" w:hAnsi="Consolas"/>
          <w:color w:val="CE9178"/>
          <w:sz w:val="21"/>
          <w:szCs w:val="21"/>
          <w:lang w:val="en-IN" w:eastAsia="en-IN"/>
        </w:rPr>
        <w:t>'Serious'</w:t>
      </w:r>
      <w:r w:rsidRPr="008D6E32">
        <w:rPr>
          <w:rFonts w:ascii="Consolas" w:eastAsia="Times New Roman" w:hAnsi="Consolas"/>
          <w:color w:val="D4D4D4"/>
          <w:sz w:val="21"/>
          <w:szCs w:val="21"/>
          <w:lang w:val="en-IN" w:eastAsia="en-IN"/>
        </w:rPr>
        <w:t xml:space="preserve">, </w:t>
      </w:r>
      <w:r w:rsidRPr="008D6E32">
        <w:rPr>
          <w:rFonts w:ascii="Consolas" w:eastAsia="Times New Roman" w:hAnsi="Consolas"/>
          <w:color w:val="CE9178"/>
          <w:sz w:val="21"/>
          <w:szCs w:val="21"/>
          <w:lang w:val="en-IN" w:eastAsia="en-IN"/>
        </w:rPr>
        <w:t>'Alarming'</w:t>
      </w:r>
      <w:r w:rsidRPr="008D6E32">
        <w:rPr>
          <w:rFonts w:ascii="Consolas" w:eastAsia="Times New Roman" w:hAnsi="Consolas"/>
          <w:color w:val="D4D4D4"/>
          <w:sz w:val="21"/>
          <w:szCs w:val="21"/>
          <w:lang w:val="en-IN" w:eastAsia="en-IN"/>
        </w:rPr>
        <w:t xml:space="preserve">, </w:t>
      </w:r>
      <w:r w:rsidRPr="008D6E32">
        <w:rPr>
          <w:rFonts w:ascii="Consolas" w:eastAsia="Times New Roman" w:hAnsi="Consolas"/>
          <w:color w:val="CE9178"/>
          <w:sz w:val="21"/>
          <w:szCs w:val="21"/>
          <w:lang w:val="en-IN" w:eastAsia="en-IN"/>
        </w:rPr>
        <w:t>'Extremely alarming'</w:t>
      </w:r>
      <w:r w:rsidRPr="008D6E32">
        <w:rPr>
          <w:rFonts w:ascii="Consolas" w:eastAsia="Times New Roman" w:hAnsi="Consolas"/>
          <w:color w:val="D4D4D4"/>
          <w:sz w:val="21"/>
          <w:szCs w:val="21"/>
          <w:lang w:val="en-IN" w:eastAsia="en-IN"/>
        </w:rPr>
        <w:t>]</w:t>
      </w:r>
    </w:p>
    <w:p w14:paraId="2CF340AE"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p>
    <w:p w14:paraId="0B05111B"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9CDCFE"/>
          <w:sz w:val="21"/>
          <w:szCs w:val="21"/>
          <w:lang w:val="en-IN" w:eastAsia="en-IN"/>
        </w:rPr>
        <w:t>df</w:t>
      </w:r>
      <w:r w:rsidRPr="008D6E32">
        <w:rPr>
          <w:rFonts w:ascii="Consolas" w:eastAsia="Times New Roman" w:hAnsi="Consolas"/>
          <w:color w:val="D4D4D4"/>
          <w:sz w:val="21"/>
          <w:szCs w:val="21"/>
          <w:lang w:val="en-IN" w:eastAsia="en-IN"/>
        </w:rPr>
        <w:t>[</w:t>
      </w:r>
      <w:r w:rsidRPr="008D6E32">
        <w:rPr>
          <w:rFonts w:ascii="Consolas" w:eastAsia="Times New Roman" w:hAnsi="Consolas"/>
          <w:color w:val="CE9178"/>
          <w:sz w:val="21"/>
          <w:szCs w:val="21"/>
          <w:lang w:val="en-IN" w:eastAsia="en-IN"/>
        </w:rPr>
        <w:t>'distribution'</w:t>
      </w:r>
      <w:r w:rsidRPr="008D6E32">
        <w:rPr>
          <w:rFonts w:ascii="Consolas" w:eastAsia="Times New Roman" w:hAnsi="Consolas"/>
          <w:color w:val="D4D4D4"/>
          <w:sz w:val="21"/>
          <w:szCs w:val="21"/>
          <w:lang w:val="en-IN" w:eastAsia="en-IN"/>
        </w:rPr>
        <w:t xml:space="preserve">] = </w:t>
      </w:r>
      <w:r w:rsidRPr="008D6E32">
        <w:rPr>
          <w:rFonts w:ascii="Consolas" w:eastAsia="Times New Roman" w:hAnsi="Consolas"/>
          <w:color w:val="4EC9B0"/>
          <w:sz w:val="21"/>
          <w:szCs w:val="21"/>
          <w:lang w:val="en-IN" w:eastAsia="en-IN"/>
        </w:rPr>
        <w:t>pd</w:t>
      </w:r>
      <w:r w:rsidRPr="008D6E32">
        <w:rPr>
          <w:rFonts w:ascii="Consolas" w:eastAsia="Times New Roman" w:hAnsi="Consolas"/>
          <w:color w:val="D4D4D4"/>
          <w:sz w:val="21"/>
          <w:szCs w:val="21"/>
          <w:lang w:val="en-IN" w:eastAsia="en-IN"/>
        </w:rPr>
        <w:t>.</w:t>
      </w:r>
      <w:r w:rsidRPr="008D6E32">
        <w:rPr>
          <w:rFonts w:ascii="Consolas" w:eastAsia="Times New Roman" w:hAnsi="Consolas"/>
          <w:color w:val="DCDCAA"/>
          <w:sz w:val="21"/>
          <w:szCs w:val="21"/>
          <w:lang w:val="en-IN" w:eastAsia="en-IN"/>
        </w:rPr>
        <w:t>cut</w:t>
      </w:r>
      <w:r w:rsidRPr="008D6E32">
        <w:rPr>
          <w:rFonts w:ascii="Consolas" w:eastAsia="Times New Roman" w:hAnsi="Consolas"/>
          <w:color w:val="D4D4D4"/>
          <w:sz w:val="21"/>
          <w:szCs w:val="21"/>
          <w:lang w:val="en-IN" w:eastAsia="en-IN"/>
        </w:rPr>
        <w:t>(</w:t>
      </w:r>
      <w:r w:rsidRPr="008D6E32">
        <w:rPr>
          <w:rFonts w:ascii="Consolas" w:eastAsia="Times New Roman" w:hAnsi="Consolas"/>
          <w:color w:val="9CDCFE"/>
          <w:sz w:val="21"/>
          <w:szCs w:val="21"/>
          <w:lang w:val="en-IN" w:eastAsia="en-IN"/>
        </w:rPr>
        <w:t>df</w:t>
      </w:r>
      <w:r w:rsidRPr="008D6E32">
        <w:rPr>
          <w:rFonts w:ascii="Consolas" w:eastAsia="Times New Roman" w:hAnsi="Consolas"/>
          <w:color w:val="D4D4D4"/>
          <w:sz w:val="21"/>
          <w:szCs w:val="21"/>
          <w:lang w:val="en-IN" w:eastAsia="en-IN"/>
        </w:rPr>
        <w:t>[</w:t>
      </w:r>
      <w:r w:rsidRPr="008D6E32">
        <w:rPr>
          <w:rFonts w:ascii="Consolas" w:eastAsia="Times New Roman" w:hAnsi="Consolas"/>
          <w:color w:val="CE9178"/>
          <w:sz w:val="21"/>
          <w:szCs w:val="21"/>
          <w:lang w:val="en-IN" w:eastAsia="en-IN"/>
        </w:rPr>
        <w:t>'Global Hunger Index (2021)'</w:t>
      </w:r>
      <w:r w:rsidRPr="008D6E32">
        <w:rPr>
          <w:rFonts w:ascii="Consolas" w:eastAsia="Times New Roman" w:hAnsi="Consolas"/>
          <w:color w:val="D4D4D4"/>
          <w:sz w:val="21"/>
          <w:szCs w:val="21"/>
          <w:lang w:val="en-IN" w:eastAsia="en-IN"/>
        </w:rPr>
        <w:t>],</w:t>
      </w:r>
    </w:p>
    <w:p w14:paraId="5C6DEDA2"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D4D4D4"/>
          <w:sz w:val="21"/>
          <w:szCs w:val="21"/>
          <w:lang w:val="en-IN" w:eastAsia="en-IN"/>
        </w:rPr>
        <w:t>                   (</w:t>
      </w:r>
      <w:r w:rsidRPr="008D6E32">
        <w:rPr>
          <w:rFonts w:ascii="Consolas" w:eastAsia="Times New Roman" w:hAnsi="Consolas"/>
          <w:color w:val="B5CEA8"/>
          <w:sz w:val="21"/>
          <w:szCs w:val="21"/>
          <w:lang w:val="en-IN" w:eastAsia="en-IN"/>
        </w:rPr>
        <w:t>0</w:t>
      </w:r>
      <w:r w:rsidRPr="008D6E32">
        <w:rPr>
          <w:rFonts w:ascii="Consolas" w:eastAsia="Times New Roman" w:hAnsi="Consolas"/>
          <w:color w:val="D4D4D4"/>
          <w:sz w:val="21"/>
          <w:szCs w:val="21"/>
          <w:lang w:val="en-IN" w:eastAsia="en-IN"/>
        </w:rPr>
        <w:t>,</w:t>
      </w:r>
      <w:r w:rsidRPr="008D6E32">
        <w:rPr>
          <w:rFonts w:ascii="Consolas" w:eastAsia="Times New Roman" w:hAnsi="Consolas"/>
          <w:color w:val="B5CEA8"/>
          <w:sz w:val="21"/>
          <w:szCs w:val="21"/>
          <w:lang w:val="en-IN" w:eastAsia="en-IN"/>
        </w:rPr>
        <w:t>10</w:t>
      </w:r>
      <w:r w:rsidRPr="008D6E32">
        <w:rPr>
          <w:rFonts w:ascii="Consolas" w:eastAsia="Times New Roman" w:hAnsi="Consolas"/>
          <w:color w:val="D4D4D4"/>
          <w:sz w:val="21"/>
          <w:szCs w:val="21"/>
          <w:lang w:val="en-IN" w:eastAsia="en-IN"/>
        </w:rPr>
        <w:t>,</w:t>
      </w:r>
      <w:r w:rsidRPr="008D6E32">
        <w:rPr>
          <w:rFonts w:ascii="Consolas" w:eastAsia="Times New Roman" w:hAnsi="Consolas"/>
          <w:color w:val="B5CEA8"/>
          <w:sz w:val="21"/>
          <w:szCs w:val="21"/>
          <w:lang w:val="en-IN" w:eastAsia="en-IN"/>
        </w:rPr>
        <w:t>20</w:t>
      </w:r>
      <w:r w:rsidRPr="008D6E32">
        <w:rPr>
          <w:rFonts w:ascii="Consolas" w:eastAsia="Times New Roman" w:hAnsi="Consolas"/>
          <w:color w:val="D4D4D4"/>
          <w:sz w:val="21"/>
          <w:szCs w:val="21"/>
          <w:lang w:val="en-IN" w:eastAsia="en-IN"/>
        </w:rPr>
        <w:t>,</w:t>
      </w:r>
      <w:r w:rsidRPr="008D6E32">
        <w:rPr>
          <w:rFonts w:ascii="Consolas" w:eastAsia="Times New Roman" w:hAnsi="Consolas"/>
          <w:color w:val="B5CEA8"/>
          <w:sz w:val="21"/>
          <w:szCs w:val="21"/>
          <w:lang w:val="en-IN" w:eastAsia="en-IN"/>
        </w:rPr>
        <w:t>35</w:t>
      </w:r>
      <w:r w:rsidRPr="008D6E32">
        <w:rPr>
          <w:rFonts w:ascii="Consolas" w:eastAsia="Times New Roman" w:hAnsi="Consolas"/>
          <w:color w:val="D4D4D4"/>
          <w:sz w:val="21"/>
          <w:szCs w:val="21"/>
          <w:lang w:val="en-IN" w:eastAsia="en-IN"/>
        </w:rPr>
        <w:t>,</w:t>
      </w:r>
      <w:r w:rsidRPr="008D6E32">
        <w:rPr>
          <w:rFonts w:ascii="Consolas" w:eastAsia="Times New Roman" w:hAnsi="Consolas"/>
          <w:color w:val="B5CEA8"/>
          <w:sz w:val="21"/>
          <w:szCs w:val="21"/>
          <w:lang w:val="en-IN" w:eastAsia="en-IN"/>
        </w:rPr>
        <w:t>50</w:t>
      </w:r>
      <w:r w:rsidRPr="008D6E32">
        <w:rPr>
          <w:rFonts w:ascii="Consolas" w:eastAsia="Times New Roman" w:hAnsi="Consolas"/>
          <w:color w:val="D4D4D4"/>
          <w:sz w:val="21"/>
          <w:szCs w:val="21"/>
          <w:lang w:val="en-IN" w:eastAsia="en-IN"/>
        </w:rPr>
        <w:t>,</w:t>
      </w:r>
      <w:r w:rsidRPr="008D6E32">
        <w:rPr>
          <w:rFonts w:ascii="Consolas" w:eastAsia="Times New Roman" w:hAnsi="Consolas"/>
          <w:color w:val="B5CEA8"/>
          <w:sz w:val="21"/>
          <w:szCs w:val="21"/>
          <w:lang w:val="en-IN" w:eastAsia="en-IN"/>
        </w:rPr>
        <w:t>200</w:t>
      </w:r>
      <w:r w:rsidRPr="008D6E32">
        <w:rPr>
          <w:rFonts w:ascii="Consolas" w:eastAsia="Times New Roman" w:hAnsi="Consolas"/>
          <w:color w:val="D4D4D4"/>
          <w:sz w:val="21"/>
          <w:szCs w:val="21"/>
          <w:lang w:val="en-IN" w:eastAsia="en-IN"/>
        </w:rPr>
        <w:t xml:space="preserve">), </w:t>
      </w:r>
    </w:p>
    <w:p w14:paraId="00423BDE"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D4D4D4"/>
          <w:sz w:val="21"/>
          <w:szCs w:val="21"/>
          <w:lang w:val="en-IN" w:eastAsia="en-IN"/>
        </w:rPr>
        <w:t>                   </w:t>
      </w:r>
      <w:r w:rsidRPr="008D6E32">
        <w:rPr>
          <w:rFonts w:ascii="Consolas" w:eastAsia="Times New Roman" w:hAnsi="Consolas"/>
          <w:color w:val="9CDCFE"/>
          <w:sz w:val="21"/>
          <w:szCs w:val="21"/>
          <w:lang w:val="en-IN" w:eastAsia="en-IN"/>
        </w:rPr>
        <w:t>labels</w:t>
      </w:r>
      <w:r w:rsidRPr="008D6E32">
        <w:rPr>
          <w:rFonts w:ascii="Consolas" w:eastAsia="Times New Roman" w:hAnsi="Consolas"/>
          <w:color w:val="D4D4D4"/>
          <w:sz w:val="21"/>
          <w:szCs w:val="21"/>
          <w:lang w:val="en-IN" w:eastAsia="en-IN"/>
        </w:rPr>
        <w:t>=</w:t>
      </w:r>
      <w:r w:rsidRPr="008D6E32">
        <w:rPr>
          <w:rFonts w:ascii="Consolas" w:eastAsia="Times New Roman" w:hAnsi="Consolas"/>
          <w:color w:val="9CDCFE"/>
          <w:sz w:val="21"/>
          <w:szCs w:val="21"/>
          <w:lang w:val="en-IN" w:eastAsia="en-IN"/>
        </w:rPr>
        <w:t>labels</w:t>
      </w:r>
      <w:r w:rsidRPr="008D6E32">
        <w:rPr>
          <w:rFonts w:ascii="Consolas" w:eastAsia="Times New Roman" w:hAnsi="Consolas"/>
          <w:color w:val="D4D4D4"/>
          <w:sz w:val="21"/>
          <w:szCs w:val="21"/>
          <w:lang w:val="en-IN" w:eastAsia="en-IN"/>
        </w:rPr>
        <w:t>)</w:t>
      </w:r>
    </w:p>
    <w:p w14:paraId="07FF693A"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p>
    <w:p w14:paraId="6C7484AD"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4EC9B0"/>
          <w:sz w:val="21"/>
          <w:szCs w:val="21"/>
          <w:lang w:val="en-IN" w:eastAsia="en-IN"/>
        </w:rPr>
        <w:t>plt</w:t>
      </w:r>
      <w:r w:rsidRPr="008D6E32">
        <w:rPr>
          <w:rFonts w:ascii="Consolas" w:eastAsia="Times New Roman" w:hAnsi="Consolas"/>
          <w:color w:val="D4D4D4"/>
          <w:sz w:val="21"/>
          <w:szCs w:val="21"/>
          <w:lang w:val="en-IN" w:eastAsia="en-IN"/>
        </w:rPr>
        <w:t>.</w:t>
      </w:r>
      <w:r w:rsidRPr="008D6E32">
        <w:rPr>
          <w:rFonts w:ascii="Consolas" w:eastAsia="Times New Roman" w:hAnsi="Consolas"/>
          <w:color w:val="DCDCAA"/>
          <w:sz w:val="21"/>
          <w:szCs w:val="21"/>
          <w:lang w:val="en-IN" w:eastAsia="en-IN"/>
        </w:rPr>
        <w:t>pie</w:t>
      </w:r>
      <w:r w:rsidRPr="008D6E32">
        <w:rPr>
          <w:rFonts w:ascii="Consolas" w:eastAsia="Times New Roman" w:hAnsi="Consolas"/>
          <w:color w:val="D4D4D4"/>
          <w:sz w:val="21"/>
          <w:szCs w:val="21"/>
          <w:lang w:val="en-IN" w:eastAsia="en-IN"/>
        </w:rPr>
        <w:t>(</w:t>
      </w:r>
      <w:r w:rsidRPr="008D6E32">
        <w:rPr>
          <w:rFonts w:ascii="Consolas" w:eastAsia="Times New Roman" w:hAnsi="Consolas"/>
          <w:color w:val="9CDCFE"/>
          <w:sz w:val="21"/>
          <w:szCs w:val="21"/>
          <w:lang w:val="en-IN" w:eastAsia="en-IN"/>
        </w:rPr>
        <w:t>df</w:t>
      </w:r>
      <w:r w:rsidRPr="008D6E32">
        <w:rPr>
          <w:rFonts w:ascii="Consolas" w:eastAsia="Times New Roman" w:hAnsi="Consolas"/>
          <w:color w:val="D4D4D4"/>
          <w:sz w:val="21"/>
          <w:szCs w:val="21"/>
          <w:lang w:val="en-IN" w:eastAsia="en-IN"/>
        </w:rPr>
        <w:t>.</w:t>
      </w:r>
      <w:r w:rsidRPr="008D6E32">
        <w:rPr>
          <w:rFonts w:ascii="Consolas" w:eastAsia="Times New Roman" w:hAnsi="Consolas"/>
          <w:color w:val="DCDCAA"/>
          <w:sz w:val="21"/>
          <w:szCs w:val="21"/>
          <w:lang w:val="en-IN" w:eastAsia="en-IN"/>
        </w:rPr>
        <w:t>groupby</w:t>
      </w:r>
      <w:r w:rsidRPr="008D6E32">
        <w:rPr>
          <w:rFonts w:ascii="Consolas" w:eastAsia="Times New Roman" w:hAnsi="Consolas"/>
          <w:color w:val="D4D4D4"/>
          <w:sz w:val="21"/>
          <w:szCs w:val="21"/>
          <w:lang w:val="en-IN" w:eastAsia="en-IN"/>
        </w:rPr>
        <w:t>([</w:t>
      </w:r>
      <w:r w:rsidRPr="008D6E32">
        <w:rPr>
          <w:rFonts w:ascii="Consolas" w:eastAsia="Times New Roman" w:hAnsi="Consolas"/>
          <w:color w:val="CE9178"/>
          <w:sz w:val="21"/>
          <w:szCs w:val="21"/>
          <w:lang w:val="en-IN" w:eastAsia="en-IN"/>
        </w:rPr>
        <w:t>'distribution'</w:t>
      </w:r>
      <w:r w:rsidRPr="008D6E32">
        <w:rPr>
          <w:rFonts w:ascii="Consolas" w:eastAsia="Times New Roman" w:hAnsi="Consolas"/>
          <w:color w:val="D4D4D4"/>
          <w:sz w:val="21"/>
          <w:szCs w:val="21"/>
          <w:lang w:val="en-IN" w:eastAsia="en-IN"/>
        </w:rPr>
        <w:t>])[</w:t>
      </w:r>
      <w:r w:rsidRPr="008D6E32">
        <w:rPr>
          <w:rFonts w:ascii="Consolas" w:eastAsia="Times New Roman" w:hAnsi="Consolas"/>
          <w:color w:val="CE9178"/>
          <w:sz w:val="21"/>
          <w:szCs w:val="21"/>
          <w:lang w:val="en-IN" w:eastAsia="en-IN"/>
        </w:rPr>
        <w:t>'Global Hunger Index (2021)'</w:t>
      </w:r>
      <w:r w:rsidRPr="008D6E32">
        <w:rPr>
          <w:rFonts w:ascii="Consolas" w:eastAsia="Times New Roman" w:hAnsi="Consolas"/>
          <w:color w:val="D4D4D4"/>
          <w:sz w:val="21"/>
          <w:szCs w:val="21"/>
          <w:lang w:val="en-IN" w:eastAsia="en-IN"/>
        </w:rPr>
        <w:t>].</w:t>
      </w:r>
      <w:r w:rsidRPr="008D6E32">
        <w:rPr>
          <w:rFonts w:ascii="Consolas" w:eastAsia="Times New Roman" w:hAnsi="Consolas"/>
          <w:color w:val="DCDCAA"/>
          <w:sz w:val="21"/>
          <w:szCs w:val="21"/>
          <w:lang w:val="en-IN" w:eastAsia="en-IN"/>
        </w:rPr>
        <w:t>sum</w:t>
      </w:r>
      <w:r w:rsidRPr="008D6E32">
        <w:rPr>
          <w:rFonts w:ascii="Consolas" w:eastAsia="Times New Roman" w:hAnsi="Consolas"/>
          <w:color w:val="D4D4D4"/>
          <w:sz w:val="21"/>
          <w:szCs w:val="21"/>
          <w:lang w:val="en-IN" w:eastAsia="en-IN"/>
        </w:rPr>
        <w:t xml:space="preserve">(), </w:t>
      </w:r>
      <w:r w:rsidRPr="008D6E32">
        <w:rPr>
          <w:rFonts w:ascii="Consolas" w:eastAsia="Times New Roman" w:hAnsi="Consolas"/>
          <w:color w:val="9CDCFE"/>
          <w:sz w:val="21"/>
          <w:szCs w:val="21"/>
          <w:lang w:val="en-IN" w:eastAsia="en-IN"/>
        </w:rPr>
        <w:t>labels</w:t>
      </w:r>
      <w:r w:rsidRPr="008D6E32">
        <w:rPr>
          <w:rFonts w:ascii="Consolas" w:eastAsia="Times New Roman" w:hAnsi="Consolas"/>
          <w:color w:val="D4D4D4"/>
          <w:sz w:val="21"/>
          <w:szCs w:val="21"/>
          <w:lang w:val="en-IN" w:eastAsia="en-IN"/>
        </w:rPr>
        <w:t>=</w:t>
      </w:r>
      <w:r w:rsidRPr="008D6E32">
        <w:rPr>
          <w:rFonts w:ascii="Consolas" w:eastAsia="Times New Roman" w:hAnsi="Consolas"/>
          <w:color w:val="9CDCFE"/>
          <w:sz w:val="21"/>
          <w:szCs w:val="21"/>
          <w:lang w:val="en-IN" w:eastAsia="en-IN"/>
        </w:rPr>
        <w:t>labels</w:t>
      </w:r>
      <w:r w:rsidRPr="008D6E32">
        <w:rPr>
          <w:rFonts w:ascii="Consolas" w:eastAsia="Times New Roman" w:hAnsi="Consolas"/>
          <w:color w:val="D4D4D4"/>
          <w:sz w:val="21"/>
          <w:szCs w:val="21"/>
          <w:lang w:val="en-IN" w:eastAsia="en-IN"/>
        </w:rPr>
        <w:t>)</w:t>
      </w:r>
    </w:p>
    <w:p w14:paraId="4D12C850"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4EC9B0"/>
          <w:sz w:val="21"/>
          <w:szCs w:val="21"/>
          <w:lang w:val="en-IN" w:eastAsia="en-IN"/>
        </w:rPr>
        <w:t>plt</w:t>
      </w:r>
      <w:r w:rsidRPr="008D6E32">
        <w:rPr>
          <w:rFonts w:ascii="Consolas" w:eastAsia="Times New Roman" w:hAnsi="Consolas"/>
          <w:color w:val="D4D4D4"/>
          <w:sz w:val="21"/>
          <w:szCs w:val="21"/>
          <w:lang w:val="en-IN" w:eastAsia="en-IN"/>
        </w:rPr>
        <w:t>.</w:t>
      </w:r>
      <w:r w:rsidRPr="008D6E32">
        <w:rPr>
          <w:rFonts w:ascii="Consolas" w:eastAsia="Times New Roman" w:hAnsi="Consolas"/>
          <w:color w:val="DCDCAA"/>
          <w:sz w:val="21"/>
          <w:szCs w:val="21"/>
          <w:lang w:val="en-IN" w:eastAsia="en-IN"/>
        </w:rPr>
        <w:t>title</w:t>
      </w:r>
      <w:r w:rsidRPr="008D6E32">
        <w:rPr>
          <w:rFonts w:ascii="Consolas" w:eastAsia="Times New Roman" w:hAnsi="Consolas"/>
          <w:color w:val="D4D4D4"/>
          <w:sz w:val="21"/>
          <w:szCs w:val="21"/>
          <w:lang w:val="en-IN" w:eastAsia="en-IN"/>
        </w:rPr>
        <w:t>(</w:t>
      </w:r>
      <w:r w:rsidRPr="008D6E32">
        <w:rPr>
          <w:rFonts w:ascii="Consolas" w:eastAsia="Times New Roman" w:hAnsi="Consolas"/>
          <w:color w:val="CE9178"/>
          <w:sz w:val="21"/>
          <w:szCs w:val="21"/>
          <w:lang w:val="en-IN" w:eastAsia="en-IN"/>
        </w:rPr>
        <w:t>"Distribution of GHI Score Categories"</w:t>
      </w:r>
      <w:r w:rsidRPr="008D6E32">
        <w:rPr>
          <w:rFonts w:ascii="Consolas" w:eastAsia="Times New Roman" w:hAnsi="Consolas"/>
          <w:color w:val="D4D4D4"/>
          <w:sz w:val="21"/>
          <w:szCs w:val="21"/>
          <w:lang w:val="en-IN" w:eastAsia="en-IN"/>
        </w:rPr>
        <w:t>)</w:t>
      </w:r>
    </w:p>
    <w:p w14:paraId="649B9022" w14:textId="77777777" w:rsidR="008D6E32" w:rsidRPr="008D6E32" w:rsidRDefault="008D6E32" w:rsidP="008D6E32">
      <w:pPr>
        <w:shd w:val="clear" w:color="auto" w:fill="1E1E1E"/>
        <w:spacing w:after="0" w:line="285" w:lineRule="atLeast"/>
        <w:rPr>
          <w:rFonts w:ascii="Consolas" w:eastAsia="Times New Roman" w:hAnsi="Consolas"/>
          <w:color w:val="D4D4D4"/>
          <w:sz w:val="21"/>
          <w:szCs w:val="21"/>
          <w:lang w:val="en-IN" w:eastAsia="en-IN"/>
        </w:rPr>
      </w:pPr>
      <w:r w:rsidRPr="008D6E32">
        <w:rPr>
          <w:rFonts w:ascii="Consolas" w:eastAsia="Times New Roman" w:hAnsi="Consolas"/>
          <w:color w:val="4EC9B0"/>
          <w:sz w:val="21"/>
          <w:szCs w:val="21"/>
          <w:lang w:val="en-IN" w:eastAsia="en-IN"/>
        </w:rPr>
        <w:t>plt</w:t>
      </w:r>
      <w:r w:rsidRPr="008D6E32">
        <w:rPr>
          <w:rFonts w:ascii="Consolas" w:eastAsia="Times New Roman" w:hAnsi="Consolas"/>
          <w:color w:val="D4D4D4"/>
          <w:sz w:val="21"/>
          <w:szCs w:val="21"/>
          <w:lang w:val="en-IN" w:eastAsia="en-IN"/>
        </w:rPr>
        <w:t>.</w:t>
      </w:r>
      <w:r w:rsidRPr="008D6E32">
        <w:rPr>
          <w:rFonts w:ascii="Consolas" w:eastAsia="Times New Roman" w:hAnsi="Consolas"/>
          <w:color w:val="DCDCAA"/>
          <w:sz w:val="21"/>
          <w:szCs w:val="21"/>
          <w:lang w:val="en-IN" w:eastAsia="en-IN"/>
        </w:rPr>
        <w:t>show</w:t>
      </w:r>
      <w:r w:rsidRPr="008D6E32">
        <w:rPr>
          <w:rFonts w:ascii="Consolas" w:eastAsia="Times New Roman" w:hAnsi="Consolas"/>
          <w:color w:val="D4D4D4"/>
          <w:sz w:val="21"/>
          <w:szCs w:val="21"/>
          <w:lang w:val="en-IN" w:eastAsia="en-IN"/>
        </w:rPr>
        <w:t>()</w:t>
      </w:r>
    </w:p>
    <w:p w14:paraId="0A572875" w14:textId="77777777" w:rsidR="008D6E32" w:rsidRDefault="008D6E32" w:rsidP="00453BB0"/>
    <w:p w14:paraId="7D1BD701" w14:textId="7E6AE56F" w:rsidR="00453BB0" w:rsidRDefault="00453BB0" w:rsidP="008D6E32">
      <w:pPr>
        <w:jc w:val="center"/>
      </w:pPr>
      <w:r w:rsidRPr="00453BB0">
        <w:rPr>
          <w:noProof/>
        </w:rPr>
        <w:drawing>
          <wp:inline distT="0" distB="0" distL="0" distR="0" wp14:anchorId="17EB5D6A" wp14:editId="529BD65D">
            <wp:extent cx="3235569" cy="255698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3150" cy="2562973"/>
                    </a:xfrm>
                    <a:prstGeom prst="rect">
                      <a:avLst/>
                    </a:prstGeom>
                  </pic:spPr>
                </pic:pic>
              </a:graphicData>
            </a:graphic>
          </wp:inline>
        </w:drawing>
      </w:r>
    </w:p>
    <w:p w14:paraId="4AB6757A" w14:textId="006DDE0B" w:rsidR="00C106D1" w:rsidRDefault="00C106D1">
      <w:pPr>
        <w:spacing w:line="259" w:lineRule="auto"/>
      </w:pPr>
    </w:p>
    <w:p w14:paraId="11EBFFA0" w14:textId="77777777" w:rsidR="008D6E32" w:rsidRDefault="008D6E32">
      <w:pPr>
        <w:spacing w:line="259" w:lineRule="auto"/>
      </w:pPr>
    </w:p>
    <w:p w14:paraId="5A579978" w14:textId="735133D1" w:rsidR="00453BB0" w:rsidRDefault="00C106D1" w:rsidP="00C106D1">
      <w:pPr>
        <w:pStyle w:val="Heading1"/>
      </w:pPr>
      <w:bookmarkStart w:id="6" w:name="_Toc119183065"/>
      <w:r>
        <w:t>References</w:t>
      </w:r>
      <w:bookmarkEnd w:id="6"/>
    </w:p>
    <w:p w14:paraId="7A8E7640" w14:textId="77777777" w:rsidR="00C106D1" w:rsidRDefault="00C106D1" w:rsidP="00C106D1">
      <w:pPr>
        <w:pStyle w:val="NormalWeb"/>
        <w:spacing w:before="0" w:beforeAutospacing="0" w:after="0" w:afterAutospacing="0" w:line="480" w:lineRule="auto"/>
        <w:ind w:left="720" w:hanging="720"/>
      </w:pPr>
      <w:r>
        <w:t xml:space="preserve">Galea, A. (2018). Beginning Data Science with Python and Jupyter: Use powerful industry-standard tools within Jupyter and the Python ecosystem to unlock new, actionable insights from your data. In </w:t>
      </w:r>
      <w:r>
        <w:rPr>
          <w:i/>
          <w:iCs/>
        </w:rPr>
        <w:t>Google Books</w:t>
      </w:r>
      <w:r>
        <w:t>. Packt Publishing Ltd.</w:t>
      </w:r>
    </w:p>
    <w:p w14:paraId="465B78C0" w14:textId="77777777" w:rsidR="00C106D1" w:rsidRDefault="00C106D1" w:rsidP="00C106D1">
      <w:pPr>
        <w:pStyle w:val="NormalWeb"/>
        <w:spacing w:before="0" w:beforeAutospacing="0" w:after="0" w:afterAutospacing="0" w:line="480" w:lineRule="auto"/>
        <w:ind w:left="720" w:hanging="720"/>
      </w:pPr>
      <w:r>
        <w:t xml:space="preserve">Toomey, D. (2018). Jupyter Cookbook: Over 75 recipes to perform interactive computing across Python, R, Scala, Spark, JavaScript, and more. In </w:t>
      </w:r>
      <w:r>
        <w:rPr>
          <w:i/>
          <w:iCs/>
        </w:rPr>
        <w:t>Google Books</w:t>
      </w:r>
      <w:r>
        <w:t>. Packt Publishing Ltd.</w:t>
      </w:r>
    </w:p>
    <w:p w14:paraId="3E342F33" w14:textId="77777777" w:rsidR="00C106D1" w:rsidRDefault="00C106D1" w:rsidP="00C106D1">
      <w:pPr>
        <w:pStyle w:val="NormalWeb"/>
        <w:spacing w:before="0" w:beforeAutospacing="0" w:after="0" w:afterAutospacing="0" w:line="480" w:lineRule="auto"/>
        <w:ind w:left="720" w:hanging="720"/>
      </w:pPr>
      <w:r>
        <w:t xml:space="preserve">Wintjen, M. (2020). Practical Data Analysis Using Jupyter Notebook: Learn how to speak the language of data by extracting useful and actionable insights using Python. In </w:t>
      </w:r>
      <w:r>
        <w:rPr>
          <w:i/>
          <w:iCs/>
        </w:rPr>
        <w:t>Google Books</w:t>
      </w:r>
      <w:r>
        <w:t>. Packt Publishing Ltd.</w:t>
      </w:r>
    </w:p>
    <w:p w14:paraId="0D3DC92C" w14:textId="77777777" w:rsidR="00C106D1" w:rsidRPr="00C106D1" w:rsidRDefault="00C106D1" w:rsidP="00C106D1"/>
    <w:p w14:paraId="711A62FF" w14:textId="77777777" w:rsidR="00453BB0" w:rsidRPr="00453BB0" w:rsidRDefault="00453BB0" w:rsidP="00453BB0"/>
    <w:p w14:paraId="740F4C33" w14:textId="3E3E384D" w:rsidR="00B2279B" w:rsidRPr="00A319B3" w:rsidRDefault="00743C99" w:rsidP="00A319B3">
      <w:r>
        <w:t xml:space="preserve"> </w:t>
      </w:r>
    </w:p>
    <w:p w14:paraId="37C1F9E1" w14:textId="77777777" w:rsidR="00A319B3" w:rsidRPr="00A319B3" w:rsidRDefault="00A319B3" w:rsidP="00A319B3"/>
    <w:p w14:paraId="3AEF895E" w14:textId="77777777" w:rsidR="00F42894" w:rsidRPr="00F42894" w:rsidRDefault="00F42894" w:rsidP="00F42894"/>
    <w:p w14:paraId="727E177A" w14:textId="77777777" w:rsidR="003A79A6" w:rsidRPr="003A79A6" w:rsidRDefault="003A79A6" w:rsidP="003A79A6"/>
    <w:sectPr w:rsidR="003A79A6" w:rsidRPr="003A79A6" w:rsidSect="002B220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0C7BF" w14:textId="77777777" w:rsidR="00323C2E" w:rsidRDefault="00323C2E" w:rsidP="007478E0">
      <w:r>
        <w:separator/>
      </w:r>
    </w:p>
  </w:endnote>
  <w:endnote w:type="continuationSeparator" w:id="0">
    <w:p w14:paraId="0EB52BF5" w14:textId="77777777" w:rsidR="00323C2E" w:rsidRDefault="00323C2E" w:rsidP="00747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990AB" w14:textId="77777777" w:rsidR="00323C2E" w:rsidRDefault="00323C2E" w:rsidP="007478E0">
      <w:r>
        <w:separator/>
      </w:r>
    </w:p>
  </w:footnote>
  <w:footnote w:type="continuationSeparator" w:id="0">
    <w:p w14:paraId="53E478C9" w14:textId="77777777" w:rsidR="00323C2E" w:rsidRDefault="00323C2E" w:rsidP="00747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4476E"/>
    <w:multiLevelType w:val="hybridMultilevel"/>
    <w:tmpl w:val="26C239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8EE09B4"/>
    <w:multiLevelType w:val="hybridMultilevel"/>
    <w:tmpl w:val="AA7AA02E"/>
    <w:lvl w:ilvl="0" w:tplc="2800F65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BDD22B4"/>
    <w:multiLevelType w:val="hybridMultilevel"/>
    <w:tmpl w:val="00088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A011A9"/>
    <w:multiLevelType w:val="hybridMultilevel"/>
    <w:tmpl w:val="52C0E5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493565"/>
    <w:multiLevelType w:val="hybridMultilevel"/>
    <w:tmpl w:val="2BE66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5215422">
    <w:abstractNumId w:val="0"/>
  </w:num>
  <w:num w:numId="2" w16cid:durableId="882448291">
    <w:abstractNumId w:val="3"/>
  </w:num>
  <w:num w:numId="3" w16cid:durableId="723674670">
    <w:abstractNumId w:val="2"/>
  </w:num>
  <w:num w:numId="4" w16cid:durableId="2007708037">
    <w:abstractNumId w:val="4"/>
  </w:num>
  <w:num w:numId="5" w16cid:durableId="1539732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movePersonalInformation/>
  <w:removeDateAndTime/>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wMwYiEwNDcwszIyUdpeDU4uLM/DyQAqNaAII8aMwsAAAA"/>
  </w:docVars>
  <w:rsids>
    <w:rsidRoot w:val="008D352E"/>
    <w:rsid w:val="0000767B"/>
    <w:rsid w:val="00007C82"/>
    <w:rsid w:val="0001034B"/>
    <w:rsid w:val="00011847"/>
    <w:rsid w:val="00012A24"/>
    <w:rsid w:val="000152BF"/>
    <w:rsid w:val="00015EC9"/>
    <w:rsid w:val="00015F2A"/>
    <w:rsid w:val="000161E7"/>
    <w:rsid w:val="00017F92"/>
    <w:rsid w:val="0002213F"/>
    <w:rsid w:val="00022453"/>
    <w:rsid w:val="000224CD"/>
    <w:rsid w:val="00022DB7"/>
    <w:rsid w:val="00026039"/>
    <w:rsid w:val="00026CA5"/>
    <w:rsid w:val="00030D7F"/>
    <w:rsid w:val="000312D7"/>
    <w:rsid w:val="000347C5"/>
    <w:rsid w:val="00036720"/>
    <w:rsid w:val="00036A7E"/>
    <w:rsid w:val="00037DB4"/>
    <w:rsid w:val="00041918"/>
    <w:rsid w:val="00047624"/>
    <w:rsid w:val="00050D0A"/>
    <w:rsid w:val="000521D6"/>
    <w:rsid w:val="00052E69"/>
    <w:rsid w:val="00053FD2"/>
    <w:rsid w:val="000556E6"/>
    <w:rsid w:val="0005586C"/>
    <w:rsid w:val="00056241"/>
    <w:rsid w:val="00056C90"/>
    <w:rsid w:val="000605F8"/>
    <w:rsid w:val="00065596"/>
    <w:rsid w:val="0006562F"/>
    <w:rsid w:val="00066BE3"/>
    <w:rsid w:val="00066D89"/>
    <w:rsid w:val="00067780"/>
    <w:rsid w:val="000719EB"/>
    <w:rsid w:val="00073BC8"/>
    <w:rsid w:val="00076CC9"/>
    <w:rsid w:val="000815D2"/>
    <w:rsid w:val="00082A9E"/>
    <w:rsid w:val="000833CC"/>
    <w:rsid w:val="00084935"/>
    <w:rsid w:val="00087EBD"/>
    <w:rsid w:val="00092A53"/>
    <w:rsid w:val="00094DDB"/>
    <w:rsid w:val="0009508A"/>
    <w:rsid w:val="000A1C57"/>
    <w:rsid w:val="000A4DB8"/>
    <w:rsid w:val="000A552B"/>
    <w:rsid w:val="000A58CC"/>
    <w:rsid w:val="000A5DD9"/>
    <w:rsid w:val="000A64D2"/>
    <w:rsid w:val="000A797D"/>
    <w:rsid w:val="000B507E"/>
    <w:rsid w:val="000B5353"/>
    <w:rsid w:val="000B62E5"/>
    <w:rsid w:val="000B7597"/>
    <w:rsid w:val="000C04FC"/>
    <w:rsid w:val="000C39CC"/>
    <w:rsid w:val="000C3F29"/>
    <w:rsid w:val="000C75C9"/>
    <w:rsid w:val="000D1533"/>
    <w:rsid w:val="000D1D49"/>
    <w:rsid w:val="000D29D8"/>
    <w:rsid w:val="000D3A75"/>
    <w:rsid w:val="000D3CDC"/>
    <w:rsid w:val="000D40C8"/>
    <w:rsid w:val="000D4967"/>
    <w:rsid w:val="000E1DCC"/>
    <w:rsid w:val="000E261B"/>
    <w:rsid w:val="000E4AA5"/>
    <w:rsid w:val="000E6F67"/>
    <w:rsid w:val="000F0C6B"/>
    <w:rsid w:val="000F2793"/>
    <w:rsid w:val="000F304E"/>
    <w:rsid w:val="000F3262"/>
    <w:rsid w:val="000F45DC"/>
    <w:rsid w:val="000F4B0E"/>
    <w:rsid w:val="000F7BCF"/>
    <w:rsid w:val="000F7DA2"/>
    <w:rsid w:val="001009E9"/>
    <w:rsid w:val="00101946"/>
    <w:rsid w:val="00102DFA"/>
    <w:rsid w:val="001055D5"/>
    <w:rsid w:val="0010634A"/>
    <w:rsid w:val="00107619"/>
    <w:rsid w:val="00110812"/>
    <w:rsid w:val="00111D5A"/>
    <w:rsid w:val="0011415D"/>
    <w:rsid w:val="00114F62"/>
    <w:rsid w:val="001171B3"/>
    <w:rsid w:val="00117DF7"/>
    <w:rsid w:val="00120254"/>
    <w:rsid w:val="0012331E"/>
    <w:rsid w:val="001237BC"/>
    <w:rsid w:val="00125BDF"/>
    <w:rsid w:val="001268DA"/>
    <w:rsid w:val="00130982"/>
    <w:rsid w:val="00131863"/>
    <w:rsid w:val="00133016"/>
    <w:rsid w:val="001356E8"/>
    <w:rsid w:val="001366F2"/>
    <w:rsid w:val="001426BA"/>
    <w:rsid w:val="00146E3E"/>
    <w:rsid w:val="00146FBE"/>
    <w:rsid w:val="00150CE5"/>
    <w:rsid w:val="00152F5A"/>
    <w:rsid w:val="00153CAE"/>
    <w:rsid w:val="0015532D"/>
    <w:rsid w:val="001606AB"/>
    <w:rsid w:val="0016430A"/>
    <w:rsid w:val="00164FD8"/>
    <w:rsid w:val="0016548C"/>
    <w:rsid w:val="00166564"/>
    <w:rsid w:val="00166B64"/>
    <w:rsid w:val="001679CC"/>
    <w:rsid w:val="001679D8"/>
    <w:rsid w:val="001704A8"/>
    <w:rsid w:val="001712EF"/>
    <w:rsid w:val="00175CA6"/>
    <w:rsid w:val="0017727C"/>
    <w:rsid w:val="00181563"/>
    <w:rsid w:val="001845A2"/>
    <w:rsid w:val="001846E9"/>
    <w:rsid w:val="00186638"/>
    <w:rsid w:val="00187BED"/>
    <w:rsid w:val="001922C1"/>
    <w:rsid w:val="001924D0"/>
    <w:rsid w:val="00192862"/>
    <w:rsid w:val="001930B7"/>
    <w:rsid w:val="00194195"/>
    <w:rsid w:val="00194774"/>
    <w:rsid w:val="00195544"/>
    <w:rsid w:val="001A050E"/>
    <w:rsid w:val="001A21F5"/>
    <w:rsid w:val="001A3AF3"/>
    <w:rsid w:val="001A4918"/>
    <w:rsid w:val="001A4D66"/>
    <w:rsid w:val="001A5B76"/>
    <w:rsid w:val="001A5C24"/>
    <w:rsid w:val="001B00B5"/>
    <w:rsid w:val="001B113F"/>
    <w:rsid w:val="001B1E6D"/>
    <w:rsid w:val="001B543F"/>
    <w:rsid w:val="001B5978"/>
    <w:rsid w:val="001B6308"/>
    <w:rsid w:val="001B7EBD"/>
    <w:rsid w:val="001C0D2C"/>
    <w:rsid w:val="001C1E5B"/>
    <w:rsid w:val="001C2185"/>
    <w:rsid w:val="001C5B40"/>
    <w:rsid w:val="001C75A1"/>
    <w:rsid w:val="001D18B8"/>
    <w:rsid w:val="001D1C85"/>
    <w:rsid w:val="001D2A27"/>
    <w:rsid w:val="001D3573"/>
    <w:rsid w:val="001D4BF5"/>
    <w:rsid w:val="001D6F04"/>
    <w:rsid w:val="001D78DB"/>
    <w:rsid w:val="001E3882"/>
    <w:rsid w:val="001E75C8"/>
    <w:rsid w:val="001F1F0B"/>
    <w:rsid w:val="001F1F6B"/>
    <w:rsid w:val="001F3D89"/>
    <w:rsid w:val="001F7166"/>
    <w:rsid w:val="00200BFD"/>
    <w:rsid w:val="0020125E"/>
    <w:rsid w:val="00202754"/>
    <w:rsid w:val="002041FB"/>
    <w:rsid w:val="00204FF2"/>
    <w:rsid w:val="002057EF"/>
    <w:rsid w:val="00207B2A"/>
    <w:rsid w:val="0021041C"/>
    <w:rsid w:val="002131A4"/>
    <w:rsid w:val="002133D7"/>
    <w:rsid w:val="0021671C"/>
    <w:rsid w:val="002202E8"/>
    <w:rsid w:val="002203F8"/>
    <w:rsid w:val="00220B51"/>
    <w:rsid w:val="00224E18"/>
    <w:rsid w:val="00225754"/>
    <w:rsid w:val="00226327"/>
    <w:rsid w:val="00226C25"/>
    <w:rsid w:val="00227619"/>
    <w:rsid w:val="00227CF8"/>
    <w:rsid w:val="00227D82"/>
    <w:rsid w:val="0023335D"/>
    <w:rsid w:val="0023390C"/>
    <w:rsid w:val="00234C9D"/>
    <w:rsid w:val="00234F02"/>
    <w:rsid w:val="002350A9"/>
    <w:rsid w:val="0024237B"/>
    <w:rsid w:val="00242816"/>
    <w:rsid w:val="00243F4C"/>
    <w:rsid w:val="00247481"/>
    <w:rsid w:val="00247D96"/>
    <w:rsid w:val="002502C6"/>
    <w:rsid w:val="002518FA"/>
    <w:rsid w:val="002521FA"/>
    <w:rsid w:val="002526FD"/>
    <w:rsid w:val="002530BA"/>
    <w:rsid w:val="002541C5"/>
    <w:rsid w:val="002561CF"/>
    <w:rsid w:val="002569F2"/>
    <w:rsid w:val="00256FE7"/>
    <w:rsid w:val="0026387A"/>
    <w:rsid w:val="00264086"/>
    <w:rsid w:val="0026459B"/>
    <w:rsid w:val="00264B3F"/>
    <w:rsid w:val="00266FFB"/>
    <w:rsid w:val="00267A79"/>
    <w:rsid w:val="00267B76"/>
    <w:rsid w:val="002703B0"/>
    <w:rsid w:val="00270DC5"/>
    <w:rsid w:val="0027219F"/>
    <w:rsid w:val="00273BA1"/>
    <w:rsid w:val="00274093"/>
    <w:rsid w:val="002758D4"/>
    <w:rsid w:val="00277970"/>
    <w:rsid w:val="00280948"/>
    <w:rsid w:val="002819FE"/>
    <w:rsid w:val="00283537"/>
    <w:rsid w:val="00283EEA"/>
    <w:rsid w:val="00285734"/>
    <w:rsid w:val="0028583C"/>
    <w:rsid w:val="00285FEA"/>
    <w:rsid w:val="0028686E"/>
    <w:rsid w:val="00286A04"/>
    <w:rsid w:val="002908EE"/>
    <w:rsid w:val="00291BE2"/>
    <w:rsid w:val="00291CCB"/>
    <w:rsid w:val="0029290D"/>
    <w:rsid w:val="002A2290"/>
    <w:rsid w:val="002A2A25"/>
    <w:rsid w:val="002A33A0"/>
    <w:rsid w:val="002A5966"/>
    <w:rsid w:val="002B21A4"/>
    <w:rsid w:val="002B220D"/>
    <w:rsid w:val="002B4022"/>
    <w:rsid w:val="002B4A25"/>
    <w:rsid w:val="002B599E"/>
    <w:rsid w:val="002B5DA0"/>
    <w:rsid w:val="002B6E06"/>
    <w:rsid w:val="002B6EB2"/>
    <w:rsid w:val="002B79A0"/>
    <w:rsid w:val="002C4BEC"/>
    <w:rsid w:val="002C5AB1"/>
    <w:rsid w:val="002C75C0"/>
    <w:rsid w:val="002C7CC6"/>
    <w:rsid w:val="002D02E7"/>
    <w:rsid w:val="002D040D"/>
    <w:rsid w:val="002D208A"/>
    <w:rsid w:val="002D37CA"/>
    <w:rsid w:val="002D4768"/>
    <w:rsid w:val="002D5260"/>
    <w:rsid w:val="002E0477"/>
    <w:rsid w:val="002E1901"/>
    <w:rsid w:val="002E27DF"/>
    <w:rsid w:val="002E3BF6"/>
    <w:rsid w:val="002E4FC6"/>
    <w:rsid w:val="002E6FD3"/>
    <w:rsid w:val="002F0487"/>
    <w:rsid w:val="002F3180"/>
    <w:rsid w:val="002F509F"/>
    <w:rsid w:val="002F5105"/>
    <w:rsid w:val="002F53DF"/>
    <w:rsid w:val="002F5657"/>
    <w:rsid w:val="002F567A"/>
    <w:rsid w:val="002F5EB6"/>
    <w:rsid w:val="003007C8"/>
    <w:rsid w:val="00303988"/>
    <w:rsid w:val="00304D19"/>
    <w:rsid w:val="003056ED"/>
    <w:rsid w:val="003057DD"/>
    <w:rsid w:val="003069E2"/>
    <w:rsid w:val="00310C81"/>
    <w:rsid w:val="00314392"/>
    <w:rsid w:val="00316E8B"/>
    <w:rsid w:val="003170B7"/>
    <w:rsid w:val="003202C6"/>
    <w:rsid w:val="00320D9F"/>
    <w:rsid w:val="00321C2B"/>
    <w:rsid w:val="00321C5F"/>
    <w:rsid w:val="003226BB"/>
    <w:rsid w:val="0032270E"/>
    <w:rsid w:val="0032271A"/>
    <w:rsid w:val="00322D8A"/>
    <w:rsid w:val="00323C2E"/>
    <w:rsid w:val="00324E2E"/>
    <w:rsid w:val="00326C39"/>
    <w:rsid w:val="00330FA7"/>
    <w:rsid w:val="0033745D"/>
    <w:rsid w:val="00343172"/>
    <w:rsid w:val="00344209"/>
    <w:rsid w:val="003450C5"/>
    <w:rsid w:val="00345CDB"/>
    <w:rsid w:val="00354B50"/>
    <w:rsid w:val="00356A69"/>
    <w:rsid w:val="003611F7"/>
    <w:rsid w:val="00361E39"/>
    <w:rsid w:val="003649C5"/>
    <w:rsid w:val="00366D8F"/>
    <w:rsid w:val="00370A54"/>
    <w:rsid w:val="00372C92"/>
    <w:rsid w:val="003742AC"/>
    <w:rsid w:val="003751C6"/>
    <w:rsid w:val="00376ACA"/>
    <w:rsid w:val="00377CB7"/>
    <w:rsid w:val="0038159C"/>
    <w:rsid w:val="0038529D"/>
    <w:rsid w:val="00385F38"/>
    <w:rsid w:val="00392899"/>
    <w:rsid w:val="00393616"/>
    <w:rsid w:val="003938CA"/>
    <w:rsid w:val="00393D55"/>
    <w:rsid w:val="003940AB"/>
    <w:rsid w:val="003961FA"/>
    <w:rsid w:val="00396A29"/>
    <w:rsid w:val="00396F98"/>
    <w:rsid w:val="003A067E"/>
    <w:rsid w:val="003A11FB"/>
    <w:rsid w:val="003A13F8"/>
    <w:rsid w:val="003A5C52"/>
    <w:rsid w:val="003A79A6"/>
    <w:rsid w:val="003B34D7"/>
    <w:rsid w:val="003B71F2"/>
    <w:rsid w:val="003D00F9"/>
    <w:rsid w:val="003D157F"/>
    <w:rsid w:val="003D2368"/>
    <w:rsid w:val="003D34E8"/>
    <w:rsid w:val="003D3A52"/>
    <w:rsid w:val="003E1F51"/>
    <w:rsid w:val="003E2F73"/>
    <w:rsid w:val="003E5748"/>
    <w:rsid w:val="003F0E6A"/>
    <w:rsid w:val="003F1304"/>
    <w:rsid w:val="003F42C8"/>
    <w:rsid w:val="003F63C4"/>
    <w:rsid w:val="003F6AD5"/>
    <w:rsid w:val="003F79E0"/>
    <w:rsid w:val="00401F12"/>
    <w:rsid w:val="00401FC3"/>
    <w:rsid w:val="004048C5"/>
    <w:rsid w:val="00406931"/>
    <w:rsid w:val="004074B5"/>
    <w:rsid w:val="004105C4"/>
    <w:rsid w:val="00412322"/>
    <w:rsid w:val="00412F03"/>
    <w:rsid w:val="00414073"/>
    <w:rsid w:val="00415C7E"/>
    <w:rsid w:val="00420115"/>
    <w:rsid w:val="004206D8"/>
    <w:rsid w:val="004221EB"/>
    <w:rsid w:val="00424D33"/>
    <w:rsid w:val="00427114"/>
    <w:rsid w:val="00432398"/>
    <w:rsid w:val="004338F3"/>
    <w:rsid w:val="00435BC5"/>
    <w:rsid w:val="004377DD"/>
    <w:rsid w:val="004400BD"/>
    <w:rsid w:val="00440F92"/>
    <w:rsid w:val="00442088"/>
    <w:rsid w:val="0044245A"/>
    <w:rsid w:val="004428C7"/>
    <w:rsid w:val="0044468D"/>
    <w:rsid w:val="00445A8A"/>
    <w:rsid w:val="004476A6"/>
    <w:rsid w:val="0044788B"/>
    <w:rsid w:val="00453377"/>
    <w:rsid w:val="00453BB0"/>
    <w:rsid w:val="0045530B"/>
    <w:rsid w:val="00456FB2"/>
    <w:rsid w:val="00463686"/>
    <w:rsid w:val="00472E34"/>
    <w:rsid w:val="00473287"/>
    <w:rsid w:val="00473709"/>
    <w:rsid w:val="0047446D"/>
    <w:rsid w:val="004806BC"/>
    <w:rsid w:val="00481949"/>
    <w:rsid w:val="00484D4E"/>
    <w:rsid w:val="0048661B"/>
    <w:rsid w:val="00486C73"/>
    <w:rsid w:val="00487224"/>
    <w:rsid w:val="00492959"/>
    <w:rsid w:val="00496930"/>
    <w:rsid w:val="00496EB9"/>
    <w:rsid w:val="004A055D"/>
    <w:rsid w:val="004A10EC"/>
    <w:rsid w:val="004A1760"/>
    <w:rsid w:val="004A1F81"/>
    <w:rsid w:val="004A2973"/>
    <w:rsid w:val="004A40BA"/>
    <w:rsid w:val="004A47DB"/>
    <w:rsid w:val="004A72A1"/>
    <w:rsid w:val="004B0428"/>
    <w:rsid w:val="004B2B71"/>
    <w:rsid w:val="004C014D"/>
    <w:rsid w:val="004C0225"/>
    <w:rsid w:val="004C15C9"/>
    <w:rsid w:val="004C69AD"/>
    <w:rsid w:val="004C778E"/>
    <w:rsid w:val="004D0999"/>
    <w:rsid w:val="004D5BB3"/>
    <w:rsid w:val="004D68BF"/>
    <w:rsid w:val="004D6D03"/>
    <w:rsid w:val="004D7017"/>
    <w:rsid w:val="004E2AB3"/>
    <w:rsid w:val="004E388D"/>
    <w:rsid w:val="004E62A1"/>
    <w:rsid w:val="004E68E5"/>
    <w:rsid w:val="004E74E8"/>
    <w:rsid w:val="004E7808"/>
    <w:rsid w:val="004F138A"/>
    <w:rsid w:val="004F17E4"/>
    <w:rsid w:val="004F2A42"/>
    <w:rsid w:val="004F465B"/>
    <w:rsid w:val="004F562C"/>
    <w:rsid w:val="004F689D"/>
    <w:rsid w:val="00500E81"/>
    <w:rsid w:val="005025CC"/>
    <w:rsid w:val="0050281C"/>
    <w:rsid w:val="00502E8D"/>
    <w:rsid w:val="00505108"/>
    <w:rsid w:val="005054ED"/>
    <w:rsid w:val="005057BA"/>
    <w:rsid w:val="005058F4"/>
    <w:rsid w:val="005063F5"/>
    <w:rsid w:val="00507340"/>
    <w:rsid w:val="00512DD0"/>
    <w:rsid w:val="00512FD9"/>
    <w:rsid w:val="00513144"/>
    <w:rsid w:val="00517652"/>
    <w:rsid w:val="00520530"/>
    <w:rsid w:val="0052074F"/>
    <w:rsid w:val="0052117B"/>
    <w:rsid w:val="00522491"/>
    <w:rsid w:val="005242A7"/>
    <w:rsid w:val="00524547"/>
    <w:rsid w:val="00525AF9"/>
    <w:rsid w:val="005263A6"/>
    <w:rsid w:val="005307E5"/>
    <w:rsid w:val="00530CBE"/>
    <w:rsid w:val="00531502"/>
    <w:rsid w:val="00534BA8"/>
    <w:rsid w:val="00535DAC"/>
    <w:rsid w:val="00537C9E"/>
    <w:rsid w:val="00540AC0"/>
    <w:rsid w:val="005417FB"/>
    <w:rsid w:val="00542222"/>
    <w:rsid w:val="00543638"/>
    <w:rsid w:val="00546508"/>
    <w:rsid w:val="00547863"/>
    <w:rsid w:val="00551DDD"/>
    <w:rsid w:val="005533A4"/>
    <w:rsid w:val="00553A5E"/>
    <w:rsid w:val="00553F2F"/>
    <w:rsid w:val="00555E57"/>
    <w:rsid w:val="00561244"/>
    <w:rsid w:val="0056163F"/>
    <w:rsid w:val="0056177F"/>
    <w:rsid w:val="0056553C"/>
    <w:rsid w:val="00565620"/>
    <w:rsid w:val="005706D0"/>
    <w:rsid w:val="00570BC2"/>
    <w:rsid w:val="00571C48"/>
    <w:rsid w:val="00573D3B"/>
    <w:rsid w:val="0057492C"/>
    <w:rsid w:val="00577DC4"/>
    <w:rsid w:val="005811AC"/>
    <w:rsid w:val="00581752"/>
    <w:rsid w:val="005825DE"/>
    <w:rsid w:val="00582E9A"/>
    <w:rsid w:val="005861C6"/>
    <w:rsid w:val="00586EAF"/>
    <w:rsid w:val="005925E3"/>
    <w:rsid w:val="0059338A"/>
    <w:rsid w:val="00595BD5"/>
    <w:rsid w:val="00595DCE"/>
    <w:rsid w:val="00595F57"/>
    <w:rsid w:val="005972CE"/>
    <w:rsid w:val="00597C5B"/>
    <w:rsid w:val="005A0C38"/>
    <w:rsid w:val="005A0D6A"/>
    <w:rsid w:val="005A39CE"/>
    <w:rsid w:val="005A5589"/>
    <w:rsid w:val="005A649E"/>
    <w:rsid w:val="005B1923"/>
    <w:rsid w:val="005B24DE"/>
    <w:rsid w:val="005B4765"/>
    <w:rsid w:val="005B4A3B"/>
    <w:rsid w:val="005B5FBE"/>
    <w:rsid w:val="005B7273"/>
    <w:rsid w:val="005B7E8B"/>
    <w:rsid w:val="005C0CDD"/>
    <w:rsid w:val="005C45A8"/>
    <w:rsid w:val="005C4645"/>
    <w:rsid w:val="005C5538"/>
    <w:rsid w:val="005C73C6"/>
    <w:rsid w:val="005C75AD"/>
    <w:rsid w:val="005C78D7"/>
    <w:rsid w:val="005C796B"/>
    <w:rsid w:val="005D0523"/>
    <w:rsid w:val="005D11E4"/>
    <w:rsid w:val="005D6CA8"/>
    <w:rsid w:val="005E04EE"/>
    <w:rsid w:val="005E14F7"/>
    <w:rsid w:val="005E2413"/>
    <w:rsid w:val="005E27E2"/>
    <w:rsid w:val="005E3C45"/>
    <w:rsid w:val="005E59BF"/>
    <w:rsid w:val="005F102A"/>
    <w:rsid w:val="005F29C6"/>
    <w:rsid w:val="005F3614"/>
    <w:rsid w:val="005F51EF"/>
    <w:rsid w:val="005F5A46"/>
    <w:rsid w:val="005F6C3C"/>
    <w:rsid w:val="005F6F51"/>
    <w:rsid w:val="005F7536"/>
    <w:rsid w:val="00601152"/>
    <w:rsid w:val="006035AB"/>
    <w:rsid w:val="006055DC"/>
    <w:rsid w:val="00605E82"/>
    <w:rsid w:val="00605F80"/>
    <w:rsid w:val="00606EE6"/>
    <w:rsid w:val="00613149"/>
    <w:rsid w:val="00614105"/>
    <w:rsid w:val="0062181E"/>
    <w:rsid w:val="00624847"/>
    <w:rsid w:val="00627532"/>
    <w:rsid w:val="006323B8"/>
    <w:rsid w:val="00634CF6"/>
    <w:rsid w:val="00640120"/>
    <w:rsid w:val="0064086C"/>
    <w:rsid w:val="006420EA"/>
    <w:rsid w:val="00644C21"/>
    <w:rsid w:val="006458BA"/>
    <w:rsid w:val="006475EB"/>
    <w:rsid w:val="00650F5D"/>
    <w:rsid w:val="00656AB2"/>
    <w:rsid w:val="00662FA0"/>
    <w:rsid w:val="006639C5"/>
    <w:rsid w:val="00667CC6"/>
    <w:rsid w:val="00670E4A"/>
    <w:rsid w:val="00674060"/>
    <w:rsid w:val="00674B3D"/>
    <w:rsid w:val="00682BD8"/>
    <w:rsid w:val="006864CC"/>
    <w:rsid w:val="00691DA0"/>
    <w:rsid w:val="006970F5"/>
    <w:rsid w:val="006A0C31"/>
    <w:rsid w:val="006A402C"/>
    <w:rsid w:val="006A5C91"/>
    <w:rsid w:val="006B168C"/>
    <w:rsid w:val="006B3D53"/>
    <w:rsid w:val="006B75D9"/>
    <w:rsid w:val="006C2585"/>
    <w:rsid w:val="006C2B91"/>
    <w:rsid w:val="006C4319"/>
    <w:rsid w:val="006C679B"/>
    <w:rsid w:val="006C6856"/>
    <w:rsid w:val="006C6A3F"/>
    <w:rsid w:val="006C717B"/>
    <w:rsid w:val="006C7AB1"/>
    <w:rsid w:val="006D0FE0"/>
    <w:rsid w:val="006D132A"/>
    <w:rsid w:val="006D2F72"/>
    <w:rsid w:val="006D3C18"/>
    <w:rsid w:val="006D480F"/>
    <w:rsid w:val="006D69B9"/>
    <w:rsid w:val="006E36B2"/>
    <w:rsid w:val="006E6AA3"/>
    <w:rsid w:val="006F01EF"/>
    <w:rsid w:val="006F3D66"/>
    <w:rsid w:val="006F4371"/>
    <w:rsid w:val="006F7DD1"/>
    <w:rsid w:val="00700734"/>
    <w:rsid w:val="00703AA9"/>
    <w:rsid w:val="007063A6"/>
    <w:rsid w:val="0070764F"/>
    <w:rsid w:val="007132DF"/>
    <w:rsid w:val="00713BDC"/>
    <w:rsid w:val="00714D20"/>
    <w:rsid w:val="007160D4"/>
    <w:rsid w:val="00717234"/>
    <w:rsid w:val="00721426"/>
    <w:rsid w:val="007223C1"/>
    <w:rsid w:val="00724F2E"/>
    <w:rsid w:val="00726105"/>
    <w:rsid w:val="00726A18"/>
    <w:rsid w:val="00727D57"/>
    <w:rsid w:val="00731059"/>
    <w:rsid w:val="00731088"/>
    <w:rsid w:val="00733CA5"/>
    <w:rsid w:val="00734889"/>
    <w:rsid w:val="00736C63"/>
    <w:rsid w:val="00743B5B"/>
    <w:rsid w:val="00743C99"/>
    <w:rsid w:val="00745ABB"/>
    <w:rsid w:val="00746C7E"/>
    <w:rsid w:val="0074745D"/>
    <w:rsid w:val="007478E0"/>
    <w:rsid w:val="00753272"/>
    <w:rsid w:val="007535AF"/>
    <w:rsid w:val="00753A36"/>
    <w:rsid w:val="00754B35"/>
    <w:rsid w:val="00755AE6"/>
    <w:rsid w:val="007576F9"/>
    <w:rsid w:val="00757E69"/>
    <w:rsid w:val="00761442"/>
    <w:rsid w:val="00761552"/>
    <w:rsid w:val="00761FF0"/>
    <w:rsid w:val="00763AA3"/>
    <w:rsid w:val="00765977"/>
    <w:rsid w:val="00766A03"/>
    <w:rsid w:val="00770295"/>
    <w:rsid w:val="007743E7"/>
    <w:rsid w:val="007748DD"/>
    <w:rsid w:val="00774EAF"/>
    <w:rsid w:val="00776FA1"/>
    <w:rsid w:val="00777357"/>
    <w:rsid w:val="00782396"/>
    <w:rsid w:val="0078687F"/>
    <w:rsid w:val="00787E5D"/>
    <w:rsid w:val="00793919"/>
    <w:rsid w:val="00794F19"/>
    <w:rsid w:val="00795924"/>
    <w:rsid w:val="00795B4C"/>
    <w:rsid w:val="00796889"/>
    <w:rsid w:val="007A1244"/>
    <w:rsid w:val="007A14D1"/>
    <w:rsid w:val="007A1756"/>
    <w:rsid w:val="007A17C7"/>
    <w:rsid w:val="007A237E"/>
    <w:rsid w:val="007A32C8"/>
    <w:rsid w:val="007A5D88"/>
    <w:rsid w:val="007B4D76"/>
    <w:rsid w:val="007B4FFF"/>
    <w:rsid w:val="007B541B"/>
    <w:rsid w:val="007B5BDD"/>
    <w:rsid w:val="007B68B0"/>
    <w:rsid w:val="007B6D44"/>
    <w:rsid w:val="007C05C7"/>
    <w:rsid w:val="007C2439"/>
    <w:rsid w:val="007C394A"/>
    <w:rsid w:val="007C5297"/>
    <w:rsid w:val="007C5C9C"/>
    <w:rsid w:val="007C6F3C"/>
    <w:rsid w:val="007D061E"/>
    <w:rsid w:val="007D1DA9"/>
    <w:rsid w:val="007D2085"/>
    <w:rsid w:val="007D2B01"/>
    <w:rsid w:val="007D3726"/>
    <w:rsid w:val="007E2D1C"/>
    <w:rsid w:val="007E795A"/>
    <w:rsid w:val="007F03A6"/>
    <w:rsid w:val="007F040B"/>
    <w:rsid w:val="007F3CF4"/>
    <w:rsid w:val="007F500A"/>
    <w:rsid w:val="007F53E4"/>
    <w:rsid w:val="007F65D1"/>
    <w:rsid w:val="007F6B26"/>
    <w:rsid w:val="007F7899"/>
    <w:rsid w:val="00800F2B"/>
    <w:rsid w:val="00801B55"/>
    <w:rsid w:val="00804161"/>
    <w:rsid w:val="00804D71"/>
    <w:rsid w:val="00810B2F"/>
    <w:rsid w:val="00812D83"/>
    <w:rsid w:val="00813B26"/>
    <w:rsid w:val="00820ED5"/>
    <w:rsid w:val="00820F7D"/>
    <w:rsid w:val="008224F5"/>
    <w:rsid w:val="00822B08"/>
    <w:rsid w:val="00823427"/>
    <w:rsid w:val="00823C2B"/>
    <w:rsid w:val="00824A39"/>
    <w:rsid w:val="008272C5"/>
    <w:rsid w:val="00830DF7"/>
    <w:rsid w:val="0083184C"/>
    <w:rsid w:val="00832538"/>
    <w:rsid w:val="00832A65"/>
    <w:rsid w:val="008339AA"/>
    <w:rsid w:val="00833EC9"/>
    <w:rsid w:val="0083405E"/>
    <w:rsid w:val="00834AA3"/>
    <w:rsid w:val="00835401"/>
    <w:rsid w:val="00841A8B"/>
    <w:rsid w:val="00842C94"/>
    <w:rsid w:val="00843B47"/>
    <w:rsid w:val="008455FA"/>
    <w:rsid w:val="00846D6A"/>
    <w:rsid w:val="00853550"/>
    <w:rsid w:val="00854582"/>
    <w:rsid w:val="00860DE0"/>
    <w:rsid w:val="008622AD"/>
    <w:rsid w:val="00862AA9"/>
    <w:rsid w:val="0086745C"/>
    <w:rsid w:val="0086752C"/>
    <w:rsid w:val="00873C95"/>
    <w:rsid w:val="00874063"/>
    <w:rsid w:val="00876323"/>
    <w:rsid w:val="00876699"/>
    <w:rsid w:val="008804A3"/>
    <w:rsid w:val="0088087E"/>
    <w:rsid w:val="008819E4"/>
    <w:rsid w:val="008825E8"/>
    <w:rsid w:val="00884CDF"/>
    <w:rsid w:val="008854E1"/>
    <w:rsid w:val="00885A80"/>
    <w:rsid w:val="0089053D"/>
    <w:rsid w:val="0089182E"/>
    <w:rsid w:val="008958FC"/>
    <w:rsid w:val="00896EBF"/>
    <w:rsid w:val="00896FD7"/>
    <w:rsid w:val="008A311D"/>
    <w:rsid w:val="008A3A7A"/>
    <w:rsid w:val="008A4C00"/>
    <w:rsid w:val="008A59C4"/>
    <w:rsid w:val="008A6B69"/>
    <w:rsid w:val="008A792D"/>
    <w:rsid w:val="008A7C5E"/>
    <w:rsid w:val="008A7FAD"/>
    <w:rsid w:val="008B36EA"/>
    <w:rsid w:val="008B3FBE"/>
    <w:rsid w:val="008B403E"/>
    <w:rsid w:val="008C7F15"/>
    <w:rsid w:val="008D0F42"/>
    <w:rsid w:val="008D18D7"/>
    <w:rsid w:val="008D31C8"/>
    <w:rsid w:val="008D352E"/>
    <w:rsid w:val="008D442A"/>
    <w:rsid w:val="008D6E32"/>
    <w:rsid w:val="008D7C26"/>
    <w:rsid w:val="008E0379"/>
    <w:rsid w:val="008E05E6"/>
    <w:rsid w:val="008E1732"/>
    <w:rsid w:val="008E1D18"/>
    <w:rsid w:val="008E2A57"/>
    <w:rsid w:val="008E6D1A"/>
    <w:rsid w:val="008E70A5"/>
    <w:rsid w:val="008E7BE0"/>
    <w:rsid w:val="008F35B1"/>
    <w:rsid w:val="008F5272"/>
    <w:rsid w:val="008F6014"/>
    <w:rsid w:val="008F62DD"/>
    <w:rsid w:val="008F7033"/>
    <w:rsid w:val="008F7203"/>
    <w:rsid w:val="008F792F"/>
    <w:rsid w:val="00900391"/>
    <w:rsid w:val="009005C6"/>
    <w:rsid w:val="00904096"/>
    <w:rsid w:val="00904395"/>
    <w:rsid w:val="00904A2E"/>
    <w:rsid w:val="00911828"/>
    <w:rsid w:val="00913D32"/>
    <w:rsid w:val="0091640C"/>
    <w:rsid w:val="00916A63"/>
    <w:rsid w:val="009170FD"/>
    <w:rsid w:val="009212D1"/>
    <w:rsid w:val="00922A64"/>
    <w:rsid w:val="00923082"/>
    <w:rsid w:val="0092446F"/>
    <w:rsid w:val="00924C8B"/>
    <w:rsid w:val="009324C6"/>
    <w:rsid w:val="00932ED9"/>
    <w:rsid w:val="00933021"/>
    <w:rsid w:val="00933467"/>
    <w:rsid w:val="00933FBE"/>
    <w:rsid w:val="009356F4"/>
    <w:rsid w:val="00935D70"/>
    <w:rsid w:val="00935D87"/>
    <w:rsid w:val="0094024F"/>
    <w:rsid w:val="00940AA5"/>
    <w:rsid w:val="00940F9C"/>
    <w:rsid w:val="00942CD7"/>
    <w:rsid w:val="009431F1"/>
    <w:rsid w:val="009469FC"/>
    <w:rsid w:val="009478E9"/>
    <w:rsid w:val="00952B61"/>
    <w:rsid w:val="00955D65"/>
    <w:rsid w:val="00956E15"/>
    <w:rsid w:val="00957A42"/>
    <w:rsid w:val="0096012A"/>
    <w:rsid w:val="00960F0E"/>
    <w:rsid w:val="00963383"/>
    <w:rsid w:val="009633E7"/>
    <w:rsid w:val="00966A64"/>
    <w:rsid w:val="009702F6"/>
    <w:rsid w:val="00972E13"/>
    <w:rsid w:val="009746B2"/>
    <w:rsid w:val="0097585D"/>
    <w:rsid w:val="00976961"/>
    <w:rsid w:val="0098238F"/>
    <w:rsid w:val="009855E0"/>
    <w:rsid w:val="0098706B"/>
    <w:rsid w:val="0099178A"/>
    <w:rsid w:val="00995307"/>
    <w:rsid w:val="0099559E"/>
    <w:rsid w:val="00996877"/>
    <w:rsid w:val="00997152"/>
    <w:rsid w:val="009A161D"/>
    <w:rsid w:val="009A207A"/>
    <w:rsid w:val="009A2448"/>
    <w:rsid w:val="009A79B7"/>
    <w:rsid w:val="009B1E7C"/>
    <w:rsid w:val="009B4F72"/>
    <w:rsid w:val="009B6976"/>
    <w:rsid w:val="009B74AB"/>
    <w:rsid w:val="009B75C7"/>
    <w:rsid w:val="009B7A11"/>
    <w:rsid w:val="009C0891"/>
    <w:rsid w:val="009C0917"/>
    <w:rsid w:val="009C111E"/>
    <w:rsid w:val="009C7F2D"/>
    <w:rsid w:val="009D0D61"/>
    <w:rsid w:val="009D1F18"/>
    <w:rsid w:val="009D3016"/>
    <w:rsid w:val="009D6D97"/>
    <w:rsid w:val="009E04A0"/>
    <w:rsid w:val="009E342D"/>
    <w:rsid w:val="009E38AD"/>
    <w:rsid w:val="009E565D"/>
    <w:rsid w:val="009F4B69"/>
    <w:rsid w:val="009F6D95"/>
    <w:rsid w:val="009F7C04"/>
    <w:rsid w:val="00A027F9"/>
    <w:rsid w:val="00A03ABB"/>
    <w:rsid w:val="00A077D0"/>
    <w:rsid w:val="00A078AF"/>
    <w:rsid w:val="00A07983"/>
    <w:rsid w:val="00A07F39"/>
    <w:rsid w:val="00A100D4"/>
    <w:rsid w:val="00A102FE"/>
    <w:rsid w:val="00A1108C"/>
    <w:rsid w:val="00A13D76"/>
    <w:rsid w:val="00A14007"/>
    <w:rsid w:val="00A144EB"/>
    <w:rsid w:val="00A16586"/>
    <w:rsid w:val="00A21BF9"/>
    <w:rsid w:val="00A22F7A"/>
    <w:rsid w:val="00A23D59"/>
    <w:rsid w:val="00A250E6"/>
    <w:rsid w:val="00A2598F"/>
    <w:rsid w:val="00A30FFE"/>
    <w:rsid w:val="00A319B3"/>
    <w:rsid w:val="00A32F9E"/>
    <w:rsid w:val="00A348D4"/>
    <w:rsid w:val="00A40C8F"/>
    <w:rsid w:val="00A425E0"/>
    <w:rsid w:val="00A42C05"/>
    <w:rsid w:val="00A45DBA"/>
    <w:rsid w:val="00A53713"/>
    <w:rsid w:val="00A53D0F"/>
    <w:rsid w:val="00A5555F"/>
    <w:rsid w:val="00A57B54"/>
    <w:rsid w:val="00A57F17"/>
    <w:rsid w:val="00A61B20"/>
    <w:rsid w:val="00A620BB"/>
    <w:rsid w:val="00A63037"/>
    <w:rsid w:val="00A633B3"/>
    <w:rsid w:val="00A64075"/>
    <w:rsid w:val="00A64DD6"/>
    <w:rsid w:val="00A65BBD"/>
    <w:rsid w:val="00A671D0"/>
    <w:rsid w:val="00A67761"/>
    <w:rsid w:val="00A704B6"/>
    <w:rsid w:val="00A736FC"/>
    <w:rsid w:val="00A74B40"/>
    <w:rsid w:val="00A76ABD"/>
    <w:rsid w:val="00A76C6A"/>
    <w:rsid w:val="00A77598"/>
    <w:rsid w:val="00A80269"/>
    <w:rsid w:val="00A80C50"/>
    <w:rsid w:val="00A81130"/>
    <w:rsid w:val="00A8198E"/>
    <w:rsid w:val="00A82860"/>
    <w:rsid w:val="00A82E45"/>
    <w:rsid w:val="00A83067"/>
    <w:rsid w:val="00A83F66"/>
    <w:rsid w:val="00A83FCD"/>
    <w:rsid w:val="00A91B0F"/>
    <w:rsid w:val="00A91C00"/>
    <w:rsid w:val="00A9232A"/>
    <w:rsid w:val="00A92A12"/>
    <w:rsid w:val="00A944BD"/>
    <w:rsid w:val="00A94564"/>
    <w:rsid w:val="00A94CF3"/>
    <w:rsid w:val="00AA0A0B"/>
    <w:rsid w:val="00AA10B8"/>
    <w:rsid w:val="00AA158F"/>
    <w:rsid w:val="00AA4140"/>
    <w:rsid w:val="00AA5138"/>
    <w:rsid w:val="00AA76B1"/>
    <w:rsid w:val="00AB2DBC"/>
    <w:rsid w:val="00AC2FE7"/>
    <w:rsid w:val="00AC4A42"/>
    <w:rsid w:val="00AC6602"/>
    <w:rsid w:val="00AC6E9F"/>
    <w:rsid w:val="00AD0CA7"/>
    <w:rsid w:val="00AD16F4"/>
    <w:rsid w:val="00AD1B7E"/>
    <w:rsid w:val="00AD2C3D"/>
    <w:rsid w:val="00AD2DC8"/>
    <w:rsid w:val="00AD34D2"/>
    <w:rsid w:val="00AD390E"/>
    <w:rsid w:val="00AD5B7B"/>
    <w:rsid w:val="00AD6309"/>
    <w:rsid w:val="00AD65D1"/>
    <w:rsid w:val="00AE0596"/>
    <w:rsid w:val="00AE0704"/>
    <w:rsid w:val="00AE3039"/>
    <w:rsid w:val="00AE4C41"/>
    <w:rsid w:val="00AE6664"/>
    <w:rsid w:val="00AF1094"/>
    <w:rsid w:val="00AF29F1"/>
    <w:rsid w:val="00AF404C"/>
    <w:rsid w:val="00AF4617"/>
    <w:rsid w:val="00AF7908"/>
    <w:rsid w:val="00B0267E"/>
    <w:rsid w:val="00B03713"/>
    <w:rsid w:val="00B05C92"/>
    <w:rsid w:val="00B068CF"/>
    <w:rsid w:val="00B07397"/>
    <w:rsid w:val="00B076EC"/>
    <w:rsid w:val="00B10A80"/>
    <w:rsid w:val="00B120D7"/>
    <w:rsid w:val="00B12D1A"/>
    <w:rsid w:val="00B1324B"/>
    <w:rsid w:val="00B16203"/>
    <w:rsid w:val="00B17B81"/>
    <w:rsid w:val="00B206C3"/>
    <w:rsid w:val="00B20824"/>
    <w:rsid w:val="00B20F48"/>
    <w:rsid w:val="00B21861"/>
    <w:rsid w:val="00B2279B"/>
    <w:rsid w:val="00B25DE6"/>
    <w:rsid w:val="00B2728A"/>
    <w:rsid w:val="00B32A8F"/>
    <w:rsid w:val="00B43551"/>
    <w:rsid w:val="00B4535F"/>
    <w:rsid w:val="00B46273"/>
    <w:rsid w:val="00B47F97"/>
    <w:rsid w:val="00B51E3D"/>
    <w:rsid w:val="00B5544A"/>
    <w:rsid w:val="00B637EB"/>
    <w:rsid w:val="00B64230"/>
    <w:rsid w:val="00B65CA9"/>
    <w:rsid w:val="00B66C00"/>
    <w:rsid w:val="00B70534"/>
    <w:rsid w:val="00B72E03"/>
    <w:rsid w:val="00B72FCE"/>
    <w:rsid w:val="00B74F22"/>
    <w:rsid w:val="00B8285D"/>
    <w:rsid w:val="00B82F7B"/>
    <w:rsid w:val="00B83C9F"/>
    <w:rsid w:val="00B84376"/>
    <w:rsid w:val="00B84442"/>
    <w:rsid w:val="00B8507E"/>
    <w:rsid w:val="00B85A78"/>
    <w:rsid w:val="00B85DAF"/>
    <w:rsid w:val="00B90ADE"/>
    <w:rsid w:val="00B927D9"/>
    <w:rsid w:val="00B92CEF"/>
    <w:rsid w:val="00B940F5"/>
    <w:rsid w:val="00B96A0F"/>
    <w:rsid w:val="00BA196C"/>
    <w:rsid w:val="00BA6D45"/>
    <w:rsid w:val="00BB0A9F"/>
    <w:rsid w:val="00BB3CBF"/>
    <w:rsid w:val="00BB3F73"/>
    <w:rsid w:val="00BB40AD"/>
    <w:rsid w:val="00BB4244"/>
    <w:rsid w:val="00BB54A1"/>
    <w:rsid w:val="00BB76B5"/>
    <w:rsid w:val="00BC2548"/>
    <w:rsid w:val="00BC5BF7"/>
    <w:rsid w:val="00BC5F2E"/>
    <w:rsid w:val="00BD2860"/>
    <w:rsid w:val="00BD4297"/>
    <w:rsid w:val="00BD461B"/>
    <w:rsid w:val="00BD56FC"/>
    <w:rsid w:val="00BD7E56"/>
    <w:rsid w:val="00BE3C8C"/>
    <w:rsid w:val="00BE69C5"/>
    <w:rsid w:val="00BE701C"/>
    <w:rsid w:val="00BF1392"/>
    <w:rsid w:val="00BF14CA"/>
    <w:rsid w:val="00BF2B2E"/>
    <w:rsid w:val="00BF308C"/>
    <w:rsid w:val="00BF33A8"/>
    <w:rsid w:val="00C01897"/>
    <w:rsid w:val="00C043A8"/>
    <w:rsid w:val="00C06A79"/>
    <w:rsid w:val="00C106D1"/>
    <w:rsid w:val="00C10A68"/>
    <w:rsid w:val="00C1247F"/>
    <w:rsid w:val="00C12B9A"/>
    <w:rsid w:val="00C13496"/>
    <w:rsid w:val="00C13B8F"/>
    <w:rsid w:val="00C14328"/>
    <w:rsid w:val="00C146E7"/>
    <w:rsid w:val="00C1633C"/>
    <w:rsid w:val="00C20A99"/>
    <w:rsid w:val="00C20C1E"/>
    <w:rsid w:val="00C21F32"/>
    <w:rsid w:val="00C3023D"/>
    <w:rsid w:val="00C33968"/>
    <w:rsid w:val="00C34B4F"/>
    <w:rsid w:val="00C34C06"/>
    <w:rsid w:val="00C34C4F"/>
    <w:rsid w:val="00C3551D"/>
    <w:rsid w:val="00C3716E"/>
    <w:rsid w:val="00C4079C"/>
    <w:rsid w:val="00C42451"/>
    <w:rsid w:val="00C436C7"/>
    <w:rsid w:val="00C44292"/>
    <w:rsid w:val="00C45B7C"/>
    <w:rsid w:val="00C46475"/>
    <w:rsid w:val="00C52270"/>
    <w:rsid w:val="00C52484"/>
    <w:rsid w:val="00C52D70"/>
    <w:rsid w:val="00C53F08"/>
    <w:rsid w:val="00C5480A"/>
    <w:rsid w:val="00C5513E"/>
    <w:rsid w:val="00C6173E"/>
    <w:rsid w:val="00C620A6"/>
    <w:rsid w:val="00C62BF0"/>
    <w:rsid w:val="00C62F48"/>
    <w:rsid w:val="00C63E9C"/>
    <w:rsid w:val="00C709BF"/>
    <w:rsid w:val="00C73BAD"/>
    <w:rsid w:val="00C74834"/>
    <w:rsid w:val="00C74902"/>
    <w:rsid w:val="00C750E5"/>
    <w:rsid w:val="00C75458"/>
    <w:rsid w:val="00C75A3C"/>
    <w:rsid w:val="00C773BE"/>
    <w:rsid w:val="00C819AB"/>
    <w:rsid w:val="00C81B21"/>
    <w:rsid w:val="00C82B9E"/>
    <w:rsid w:val="00C82FC1"/>
    <w:rsid w:val="00C85661"/>
    <w:rsid w:val="00C877C9"/>
    <w:rsid w:val="00C90EA8"/>
    <w:rsid w:val="00C9101F"/>
    <w:rsid w:val="00C923C9"/>
    <w:rsid w:val="00C929A0"/>
    <w:rsid w:val="00C92E15"/>
    <w:rsid w:val="00C951EA"/>
    <w:rsid w:val="00C95694"/>
    <w:rsid w:val="00CA2949"/>
    <w:rsid w:val="00CA3071"/>
    <w:rsid w:val="00CA3860"/>
    <w:rsid w:val="00CA4E93"/>
    <w:rsid w:val="00CA6C9F"/>
    <w:rsid w:val="00CA6E8A"/>
    <w:rsid w:val="00CB3A39"/>
    <w:rsid w:val="00CB56DF"/>
    <w:rsid w:val="00CB5AEE"/>
    <w:rsid w:val="00CB7C5B"/>
    <w:rsid w:val="00CC0545"/>
    <w:rsid w:val="00CC3686"/>
    <w:rsid w:val="00CC36D6"/>
    <w:rsid w:val="00CC3D56"/>
    <w:rsid w:val="00CC42AA"/>
    <w:rsid w:val="00CC5C51"/>
    <w:rsid w:val="00CD06EF"/>
    <w:rsid w:val="00CD1496"/>
    <w:rsid w:val="00CD1BC5"/>
    <w:rsid w:val="00CD24DE"/>
    <w:rsid w:val="00CD6AA1"/>
    <w:rsid w:val="00CE1555"/>
    <w:rsid w:val="00CE2C9E"/>
    <w:rsid w:val="00CE3AB2"/>
    <w:rsid w:val="00CE60B0"/>
    <w:rsid w:val="00CE6E1C"/>
    <w:rsid w:val="00CE7E7A"/>
    <w:rsid w:val="00CF0CDB"/>
    <w:rsid w:val="00CF3444"/>
    <w:rsid w:val="00CF4AC5"/>
    <w:rsid w:val="00CF5C30"/>
    <w:rsid w:val="00CF6366"/>
    <w:rsid w:val="00D02524"/>
    <w:rsid w:val="00D044DA"/>
    <w:rsid w:val="00D062D6"/>
    <w:rsid w:val="00D11D01"/>
    <w:rsid w:val="00D1225B"/>
    <w:rsid w:val="00D13062"/>
    <w:rsid w:val="00D13FA2"/>
    <w:rsid w:val="00D15795"/>
    <w:rsid w:val="00D16ED9"/>
    <w:rsid w:val="00D260B3"/>
    <w:rsid w:val="00D2752F"/>
    <w:rsid w:val="00D31A4D"/>
    <w:rsid w:val="00D338B3"/>
    <w:rsid w:val="00D34D26"/>
    <w:rsid w:val="00D36A2A"/>
    <w:rsid w:val="00D40729"/>
    <w:rsid w:val="00D45E98"/>
    <w:rsid w:val="00D46383"/>
    <w:rsid w:val="00D54AE7"/>
    <w:rsid w:val="00D5601E"/>
    <w:rsid w:val="00D60AA6"/>
    <w:rsid w:val="00D6104A"/>
    <w:rsid w:val="00D6436D"/>
    <w:rsid w:val="00D6447E"/>
    <w:rsid w:val="00D666B0"/>
    <w:rsid w:val="00D71A32"/>
    <w:rsid w:val="00D7295A"/>
    <w:rsid w:val="00D73849"/>
    <w:rsid w:val="00D76D94"/>
    <w:rsid w:val="00D83614"/>
    <w:rsid w:val="00D8667E"/>
    <w:rsid w:val="00D8672A"/>
    <w:rsid w:val="00D91990"/>
    <w:rsid w:val="00D9255D"/>
    <w:rsid w:val="00D925DF"/>
    <w:rsid w:val="00D930CB"/>
    <w:rsid w:val="00D9593E"/>
    <w:rsid w:val="00DA0564"/>
    <w:rsid w:val="00DA2F2F"/>
    <w:rsid w:val="00DA321B"/>
    <w:rsid w:val="00DA3340"/>
    <w:rsid w:val="00DA3B58"/>
    <w:rsid w:val="00DA3E2E"/>
    <w:rsid w:val="00DA3F76"/>
    <w:rsid w:val="00DA4027"/>
    <w:rsid w:val="00DA42C5"/>
    <w:rsid w:val="00DA55E5"/>
    <w:rsid w:val="00DB149C"/>
    <w:rsid w:val="00DB3DE8"/>
    <w:rsid w:val="00DB55EB"/>
    <w:rsid w:val="00DB6AE9"/>
    <w:rsid w:val="00DC2F41"/>
    <w:rsid w:val="00DC45E1"/>
    <w:rsid w:val="00DC5503"/>
    <w:rsid w:val="00DC6898"/>
    <w:rsid w:val="00DD0D7E"/>
    <w:rsid w:val="00DD6519"/>
    <w:rsid w:val="00DE1ACA"/>
    <w:rsid w:val="00DE4418"/>
    <w:rsid w:val="00DE5EB8"/>
    <w:rsid w:val="00DF0BFE"/>
    <w:rsid w:val="00DF0E60"/>
    <w:rsid w:val="00DF11B2"/>
    <w:rsid w:val="00DF3FFD"/>
    <w:rsid w:val="00DF77EE"/>
    <w:rsid w:val="00E023FA"/>
    <w:rsid w:val="00E04C92"/>
    <w:rsid w:val="00E050C1"/>
    <w:rsid w:val="00E0673D"/>
    <w:rsid w:val="00E135DF"/>
    <w:rsid w:val="00E13EA6"/>
    <w:rsid w:val="00E149D9"/>
    <w:rsid w:val="00E158A6"/>
    <w:rsid w:val="00E15945"/>
    <w:rsid w:val="00E16327"/>
    <w:rsid w:val="00E20E0B"/>
    <w:rsid w:val="00E20EA8"/>
    <w:rsid w:val="00E216A7"/>
    <w:rsid w:val="00E2768B"/>
    <w:rsid w:val="00E27EF2"/>
    <w:rsid w:val="00E3305B"/>
    <w:rsid w:val="00E358BA"/>
    <w:rsid w:val="00E36F77"/>
    <w:rsid w:val="00E3793D"/>
    <w:rsid w:val="00E413A7"/>
    <w:rsid w:val="00E4432A"/>
    <w:rsid w:val="00E449F4"/>
    <w:rsid w:val="00E45D25"/>
    <w:rsid w:val="00E47AA7"/>
    <w:rsid w:val="00E50249"/>
    <w:rsid w:val="00E50B74"/>
    <w:rsid w:val="00E52926"/>
    <w:rsid w:val="00E52FFE"/>
    <w:rsid w:val="00E537CF"/>
    <w:rsid w:val="00E54A40"/>
    <w:rsid w:val="00E54E97"/>
    <w:rsid w:val="00E55238"/>
    <w:rsid w:val="00E5526C"/>
    <w:rsid w:val="00E619A1"/>
    <w:rsid w:val="00E64BEC"/>
    <w:rsid w:val="00E6517F"/>
    <w:rsid w:val="00E65966"/>
    <w:rsid w:val="00E70030"/>
    <w:rsid w:val="00E70475"/>
    <w:rsid w:val="00E70536"/>
    <w:rsid w:val="00E70689"/>
    <w:rsid w:val="00E73D23"/>
    <w:rsid w:val="00E75419"/>
    <w:rsid w:val="00E75F52"/>
    <w:rsid w:val="00E86753"/>
    <w:rsid w:val="00E86C0C"/>
    <w:rsid w:val="00E9024B"/>
    <w:rsid w:val="00E91F9C"/>
    <w:rsid w:val="00E9228B"/>
    <w:rsid w:val="00E94219"/>
    <w:rsid w:val="00E964A1"/>
    <w:rsid w:val="00E97584"/>
    <w:rsid w:val="00EA0A53"/>
    <w:rsid w:val="00EA174E"/>
    <w:rsid w:val="00EA269A"/>
    <w:rsid w:val="00EA2DA9"/>
    <w:rsid w:val="00EA52DE"/>
    <w:rsid w:val="00EA5704"/>
    <w:rsid w:val="00EA6A21"/>
    <w:rsid w:val="00EA7790"/>
    <w:rsid w:val="00EA7CA7"/>
    <w:rsid w:val="00EA7E9B"/>
    <w:rsid w:val="00EB0DA3"/>
    <w:rsid w:val="00EB23B9"/>
    <w:rsid w:val="00EB3B79"/>
    <w:rsid w:val="00EB4BCD"/>
    <w:rsid w:val="00EB4E8A"/>
    <w:rsid w:val="00EC1596"/>
    <w:rsid w:val="00EC3509"/>
    <w:rsid w:val="00EC3829"/>
    <w:rsid w:val="00EC5A35"/>
    <w:rsid w:val="00EC67D4"/>
    <w:rsid w:val="00EC6BE2"/>
    <w:rsid w:val="00EC7053"/>
    <w:rsid w:val="00EC7478"/>
    <w:rsid w:val="00EC7B0C"/>
    <w:rsid w:val="00ED112F"/>
    <w:rsid w:val="00ED1635"/>
    <w:rsid w:val="00ED1733"/>
    <w:rsid w:val="00ED33BA"/>
    <w:rsid w:val="00ED527E"/>
    <w:rsid w:val="00ED6CDA"/>
    <w:rsid w:val="00EE1EA4"/>
    <w:rsid w:val="00EE2229"/>
    <w:rsid w:val="00EE4A94"/>
    <w:rsid w:val="00EF19B5"/>
    <w:rsid w:val="00EF3140"/>
    <w:rsid w:val="00EF59AE"/>
    <w:rsid w:val="00EF6907"/>
    <w:rsid w:val="00F00095"/>
    <w:rsid w:val="00F011BC"/>
    <w:rsid w:val="00F0199C"/>
    <w:rsid w:val="00F04DE4"/>
    <w:rsid w:val="00F110BB"/>
    <w:rsid w:val="00F153C2"/>
    <w:rsid w:val="00F15969"/>
    <w:rsid w:val="00F161F0"/>
    <w:rsid w:val="00F20018"/>
    <w:rsid w:val="00F20D4D"/>
    <w:rsid w:val="00F23D91"/>
    <w:rsid w:val="00F26373"/>
    <w:rsid w:val="00F268F3"/>
    <w:rsid w:val="00F275D2"/>
    <w:rsid w:val="00F27D40"/>
    <w:rsid w:val="00F317F8"/>
    <w:rsid w:val="00F3567D"/>
    <w:rsid w:val="00F35EB9"/>
    <w:rsid w:val="00F416B0"/>
    <w:rsid w:val="00F41AA8"/>
    <w:rsid w:val="00F4236D"/>
    <w:rsid w:val="00F42894"/>
    <w:rsid w:val="00F44F05"/>
    <w:rsid w:val="00F45A5A"/>
    <w:rsid w:val="00F510BD"/>
    <w:rsid w:val="00F529EA"/>
    <w:rsid w:val="00F551D6"/>
    <w:rsid w:val="00F557AA"/>
    <w:rsid w:val="00F57342"/>
    <w:rsid w:val="00F61329"/>
    <w:rsid w:val="00F6202A"/>
    <w:rsid w:val="00F6222B"/>
    <w:rsid w:val="00F630A1"/>
    <w:rsid w:val="00F63B48"/>
    <w:rsid w:val="00F63BFB"/>
    <w:rsid w:val="00F64C7C"/>
    <w:rsid w:val="00F65525"/>
    <w:rsid w:val="00F661C6"/>
    <w:rsid w:val="00F70057"/>
    <w:rsid w:val="00F70974"/>
    <w:rsid w:val="00F71D37"/>
    <w:rsid w:val="00F71E91"/>
    <w:rsid w:val="00F71F9E"/>
    <w:rsid w:val="00F73A69"/>
    <w:rsid w:val="00F754F8"/>
    <w:rsid w:val="00F75B4A"/>
    <w:rsid w:val="00F80CEC"/>
    <w:rsid w:val="00F80F12"/>
    <w:rsid w:val="00F8150E"/>
    <w:rsid w:val="00F96A0C"/>
    <w:rsid w:val="00FA7B14"/>
    <w:rsid w:val="00FB00D9"/>
    <w:rsid w:val="00FB02D1"/>
    <w:rsid w:val="00FB168E"/>
    <w:rsid w:val="00FB1839"/>
    <w:rsid w:val="00FB375D"/>
    <w:rsid w:val="00FB4CFD"/>
    <w:rsid w:val="00FB586F"/>
    <w:rsid w:val="00FB6178"/>
    <w:rsid w:val="00FB6370"/>
    <w:rsid w:val="00FB6612"/>
    <w:rsid w:val="00FC1774"/>
    <w:rsid w:val="00FC277E"/>
    <w:rsid w:val="00FC2B67"/>
    <w:rsid w:val="00FC469A"/>
    <w:rsid w:val="00FC4F4F"/>
    <w:rsid w:val="00FD0BF4"/>
    <w:rsid w:val="00FD36F4"/>
    <w:rsid w:val="00FD4904"/>
    <w:rsid w:val="00FD7C31"/>
    <w:rsid w:val="00FE3212"/>
    <w:rsid w:val="00FE34EE"/>
    <w:rsid w:val="00FE5131"/>
    <w:rsid w:val="00FE6063"/>
    <w:rsid w:val="00FE6406"/>
    <w:rsid w:val="00FF1DE0"/>
    <w:rsid w:val="00FF1E1F"/>
    <w:rsid w:val="00FF22FF"/>
    <w:rsid w:val="00FF4612"/>
    <w:rsid w:val="00FF661B"/>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447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8E0"/>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502C6"/>
    <w:pPr>
      <w:jc w:val="center"/>
      <w:outlineLvl w:val="0"/>
    </w:pPr>
    <w:rPr>
      <w:b/>
      <w:bCs/>
      <w:sz w:val="32"/>
      <w:szCs w:val="32"/>
    </w:rPr>
  </w:style>
  <w:style w:type="paragraph" w:styleId="Heading2">
    <w:name w:val="heading 2"/>
    <w:basedOn w:val="Normal"/>
    <w:next w:val="Normal"/>
    <w:link w:val="Heading2Char"/>
    <w:uiPriority w:val="9"/>
    <w:unhideWhenUsed/>
    <w:qFormat/>
    <w:rsid w:val="002502C6"/>
    <w:pPr>
      <w:keepNext/>
      <w:keepLines/>
      <w:spacing w:before="40" w:after="0"/>
      <w:jc w:val="center"/>
      <w:outlineLvl w:val="1"/>
    </w:pPr>
    <w:rPr>
      <w:rFonts w:eastAsiaTheme="majorEastAsia"/>
      <w:sz w:val="28"/>
      <w:szCs w:val="28"/>
    </w:rPr>
  </w:style>
  <w:style w:type="paragraph" w:styleId="Heading3">
    <w:name w:val="heading 3"/>
    <w:basedOn w:val="Normal"/>
    <w:next w:val="Normal"/>
    <w:link w:val="Heading3Char"/>
    <w:uiPriority w:val="9"/>
    <w:unhideWhenUsed/>
    <w:qFormat/>
    <w:rsid w:val="00FB1839"/>
    <w:pPr>
      <w:keepNext/>
      <w:keepLines/>
      <w:spacing w:before="40" w:after="0"/>
      <w:jc w:val="center"/>
      <w:outlineLvl w:val="2"/>
    </w:pPr>
    <w:rPr>
      <w:rFonts w:eastAsiaTheme="majorEastAsia"/>
      <w:b/>
      <w:bCs/>
    </w:rPr>
  </w:style>
  <w:style w:type="paragraph" w:styleId="Heading4">
    <w:name w:val="heading 4"/>
    <w:basedOn w:val="Normal"/>
    <w:next w:val="Normal"/>
    <w:link w:val="Heading4Char"/>
    <w:uiPriority w:val="9"/>
    <w:semiHidden/>
    <w:unhideWhenUsed/>
    <w:qFormat/>
    <w:rsid w:val="007702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5B7C"/>
    <w:pPr>
      <w:spacing w:before="100" w:beforeAutospacing="1" w:after="100" w:afterAutospacing="1" w:line="240" w:lineRule="auto"/>
    </w:pPr>
    <w:rPr>
      <w:rFonts w:eastAsia="Times New Roman"/>
      <w:lang w:eastAsia="en-GB"/>
    </w:rPr>
  </w:style>
  <w:style w:type="paragraph" w:styleId="Header">
    <w:name w:val="header"/>
    <w:basedOn w:val="Normal"/>
    <w:link w:val="HeaderChar"/>
    <w:uiPriority w:val="99"/>
    <w:unhideWhenUsed/>
    <w:rsid w:val="000A4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DB8"/>
    <w:rPr>
      <w:rFonts w:ascii="Times New Roman" w:hAnsi="Times New Roman" w:cs="Times New Roman"/>
      <w:sz w:val="24"/>
      <w:szCs w:val="24"/>
    </w:rPr>
  </w:style>
  <w:style w:type="paragraph" w:styleId="Footer">
    <w:name w:val="footer"/>
    <w:basedOn w:val="Normal"/>
    <w:link w:val="FooterChar"/>
    <w:uiPriority w:val="99"/>
    <w:unhideWhenUsed/>
    <w:rsid w:val="000A4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DB8"/>
    <w:rPr>
      <w:rFonts w:ascii="Times New Roman" w:hAnsi="Times New Roman" w:cs="Times New Roman"/>
      <w:sz w:val="24"/>
      <w:szCs w:val="24"/>
    </w:rPr>
  </w:style>
  <w:style w:type="character" w:customStyle="1" w:styleId="Heading1Char">
    <w:name w:val="Heading 1 Char"/>
    <w:basedOn w:val="DefaultParagraphFont"/>
    <w:link w:val="Heading1"/>
    <w:uiPriority w:val="9"/>
    <w:rsid w:val="002502C6"/>
    <w:rPr>
      <w:rFonts w:ascii="Times New Roman" w:hAnsi="Times New Roman" w:cs="Times New Roman"/>
      <w:b/>
      <w:bCs/>
      <w:sz w:val="32"/>
      <w:szCs w:val="32"/>
    </w:rPr>
  </w:style>
  <w:style w:type="paragraph" w:styleId="Title">
    <w:name w:val="Title"/>
    <w:basedOn w:val="Normal"/>
    <w:next w:val="Normal"/>
    <w:link w:val="TitleChar"/>
    <w:uiPriority w:val="10"/>
    <w:qFormat/>
    <w:rsid w:val="005F6F51"/>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5F6F51"/>
    <w:rPr>
      <w:rFonts w:ascii="Times New Roman" w:eastAsiaTheme="majorEastAsia" w:hAnsi="Times New Roman" w:cs="Times New Roman"/>
      <w:spacing w:val="-10"/>
      <w:kern w:val="28"/>
      <w:sz w:val="56"/>
      <w:szCs w:val="56"/>
    </w:rPr>
  </w:style>
  <w:style w:type="character" w:customStyle="1" w:styleId="Heading2Char">
    <w:name w:val="Heading 2 Char"/>
    <w:basedOn w:val="DefaultParagraphFont"/>
    <w:link w:val="Heading2"/>
    <w:uiPriority w:val="9"/>
    <w:rsid w:val="002502C6"/>
    <w:rPr>
      <w:rFonts w:ascii="Times New Roman" w:eastAsiaTheme="majorEastAsia" w:hAnsi="Times New Roman" w:cs="Times New Roman"/>
      <w:sz w:val="28"/>
      <w:szCs w:val="28"/>
    </w:rPr>
  </w:style>
  <w:style w:type="table" w:styleId="TableGrid">
    <w:name w:val="Table Grid"/>
    <w:basedOn w:val="TableNormal"/>
    <w:uiPriority w:val="39"/>
    <w:rsid w:val="00916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B22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B220D"/>
    <w:rPr>
      <w:rFonts w:eastAsiaTheme="minorEastAsia"/>
      <w:lang w:val="en-US"/>
    </w:rPr>
  </w:style>
  <w:style w:type="paragraph" w:styleId="TOCHeading">
    <w:name w:val="TOC Heading"/>
    <w:basedOn w:val="Heading1"/>
    <w:next w:val="Normal"/>
    <w:uiPriority w:val="39"/>
    <w:unhideWhenUsed/>
    <w:qFormat/>
    <w:rsid w:val="00E158A6"/>
    <w:pPr>
      <w:keepNext/>
      <w:keepLines/>
      <w:spacing w:before="240" w:after="0" w:line="259" w:lineRule="auto"/>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1F1F6B"/>
    <w:pPr>
      <w:tabs>
        <w:tab w:val="right" w:leader="dot" w:pos="9016"/>
      </w:tabs>
      <w:spacing w:after="0"/>
    </w:pPr>
  </w:style>
  <w:style w:type="paragraph" w:styleId="TOC2">
    <w:name w:val="toc 2"/>
    <w:basedOn w:val="Normal"/>
    <w:next w:val="Normal"/>
    <w:autoRedefine/>
    <w:uiPriority w:val="39"/>
    <w:unhideWhenUsed/>
    <w:rsid w:val="00E158A6"/>
    <w:pPr>
      <w:spacing w:after="100"/>
      <w:ind w:left="240"/>
    </w:pPr>
  </w:style>
  <w:style w:type="character" w:styleId="Hyperlink">
    <w:name w:val="Hyperlink"/>
    <w:basedOn w:val="DefaultParagraphFont"/>
    <w:uiPriority w:val="99"/>
    <w:unhideWhenUsed/>
    <w:rsid w:val="00E158A6"/>
    <w:rPr>
      <w:color w:val="0563C1" w:themeColor="hyperlink"/>
      <w:u w:val="single"/>
    </w:rPr>
  </w:style>
  <w:style w:type="paragraph" w:styleId="BodyText">
    <w:name w:val="Body Text"/>
    <w:basedOn w:val="Normal"/>
    <w:link w:val="BodyTextChar"/>
    <w:uiPriority w:val="1"/>
    <w:qFormat/>
    <w:rsid w:val="004D68BF"/>
    <w:pPr>
      <w:widowControl w:val="0"/>
      <w:autoSpaceDE w:val="0"/>
      <w:autoSpaceDN w:val="0"/>
      <w:spacing w:after="0" w:line="240" w:lineRule="auto"/>
    </w:pPr>
    <w:rPr>
      <w:rFonts w:ascii="Liberation Serif" w:eastAsia="Liberation Serif" w:hAnsi="Liberation Serif" w:cs="Liberation Serif"/>
      <w:lang w:val="en-US"/>
    </w:rPr>
  </w:style>
  <w:style w:type="character" w:customStyle="1" w:styleId="BodyTextChar">
    <w:name w:val="Body Text Char"/>
    <w:basedOn w:val="DefaultParagraphFont"/>
    <w:link w:val="BodyText"/>
    <w:uiPriority w:val="1"/>
    <w:rsid w:val="004D68BF"/>
    <w:rPr>
      <w:rFonts w:ascii="Liberation Serif" w:eastAsia="Liberation Serif" w:hAnsi="Liberation Serif" w:cs="Liberation Serif"/>
      <w:sz w:val="24"/>
      <w:szCs w:val="24"/>
      <w:lang w:val="en-US"/>
    </w:rPr>
  </w:style>
  <w:style w:type="paragraph" w:customStyle="1" w:styleId="TableParagraph">
    <w:name w:val="Table Paragraph"/>
    <w:basedOn w:val="Normal"/>
    <w:uiPriority w:val="1"/>
    <w:qFormat/>
    <w:rsid w:val="004D68BF"/>
    <w:pPr>
      <w:widowControl w:val="0"/>
      <w:autoSpaceDE w:val="0"/>
      <w:autoSpaceDN w:val="0"/>
      <w:spacing w:after="0" w:line="272" w:lineRule="exact"/>
      <w:ind w:left="115"/>
    </w:pPr>
    <w:rPr>
      <w:rFonts w:ascii="Liberation Serif" w:eastAsia="Liberation Serif" w:hAnsi="Liberation Serif" w:cs="Liberation Serif"/>
      <w:sz w:val="22"/>
      <w:szCs w:val="22"/>
      <w:lang w:val="en-US"/>
    </w:rPr>
  </w:style>
  <w:style w:type="character" w:styleId="PlaceholderText">
    <w:name w:val="Placeholder Text"/>
    <w:basedOn w:val="DefaultParagraphFont"/>
    <w:uiPriority w:val="99"/>
    <w:semiHidden/>
    <w:rsid w:val="008A4C00"/>
    <w:rPr>
      <w:color w:val="808080"/>
    </w:rPr>
  </w:style>
  <w:style w:type="character" w:customStyle="1" w:styleId="Heading3Char">
    <w:name w:val="Heading 3 Char"/>
    <w:basedOn w:val="DefaultParagraphFont"/>
    <w:link w:val="Heading3"/>
    <w:uiPriority w:val="9"/>
    <w:rsid w:val="00FB1839"/>
    <w:rPr>
      <w:rFonts w:ascii="Times New Roman" w:eastAsiaTheme="majorEastAsia" w:hAnsi="Times New Roman" w:cs="Times New Roman"/>
      <w:b/>
      <w:bCs/>
      <w:sz w:val="24"/>
      <w:szCs w:val="24"/>
    </w:rPr>
  </w:style>
  <w:style w:type="paragraph" w:styleId="TOC3">
    <w:name w:val="toc 3"/>
    <w:basedOn w:val="Normal"/>
    <w:next w:val="Normal"/>
    <w:autoRedefine/>
    <w:uiPriority w:val="39"/>
    <w:unhideWhenUsed/>
    <w:rsid w:val="00B1324B"/>
    <w:pPr>
      <w:spacing w:after="100"/>
      <w:ind w:left="480"/>
    </w:pPr>
  </w:style>
  <w:style w:type="paragraph" w:styleId="ListParagraph">
    <w:name w:val="List Paragraph"/>
    <w:basedOn w:val="Normal"/>
    <w:uiPriority w:val="34"/>
    <w:qFormat/>
    <w:rsid w:val="00153CAE"/>
    <w:pPr>
      <w:ind w:left="720"/>
      <w:contextualSpacing/>
    </w:pPr>
  </w:style>
  <w:style w:type="character" w:customStyle="1" w:styleId="Heading4Char">
    <w:name w:val="Heading 4 Char"/>
    <w:basedOn w:val="DefaultParagraphFont"/>
    <w:link w:val="Heading4"/>
    <w:uiPriority w:val="9"/>
    <w:semiHidden/>
    <w:rsid w:val="00770295"/>
    <w:rPr>
      <w:rFonts w:asciiTheme="majorHAnsi" w:eastAsiaTheme="majorEastAsia" w:hAnsiTheme="majorHAnsi" w:cstheme="majorBidi"/>
      <w:i/>
      <w:iCs/>
      <w:color w:val="2F5496" w:themeColor="accent1" w:themeShade="BF"/>
      <w:sz w:val="24"/>
      <w:szCs w:val="24"/>
    </w:rPr>
  </w:style>
  <w:style w:type="character" w:styleId="UnresolvedMention">
    <w:name w:val="Unresolved Mention"/>
    <w:basedOn w:val="DefaultParagraphFont"/>
    <w:uiPriority w:val="99"/>
    <w:semiHidden/>
    <w:unhideWhenUsed/>
    <w:rsid w:val="001C0D2C"/>
    <w:rPr>
      <w:color w:val="605E5C"/>
      <w:shd w:val="clear" w:color="auto" w:fill="E1DFDD"/>
    </w:rPr>
  </w:style>
  <w:style w:type="paragraph" w:styleId="Revision">
    <w:name w:val="Revision"/>
    <w:hidden/>
    <w:uiPriority w:val="99"/>
    <w:semiHidden/>
    <w:rsid w:val="0002213F"/>
    <w:pPr>
      <w:spacing w:after="0" w:line="240" w:lineRule="auto"/>
    </w:pPr>
    <w:rPr>
      <w:rFonts w:ascii="Times New Roman" w:hAnsi="Times New Roman" w:cs="Times New Roman"/>
      <w:sz w:val="24"/>
      <w:szCs w:val="24"/>
    </w:rPr>
  </w:style>
  <w:style w:type="table" w:styleId="GridTable1Light-Accent1">
    <w:name w:val="Grid Table 1 Light Accent 1"/>
    <w:basedOn w:val="TableNormal"/>
    <w:uiPriority w:val="46"/>
    <w:rsid w:val="00FF22F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F557AA"/>
    <w:pPr>
      <w:numPr>
        <w:ilvl w:val="1"/>
      </w:numPr>
      <w:jc w:val="cente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557A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7880">
      <w:bodyDiv w:val="1"/>
      <w:marLeft w:val="0"/>
      <w:marRight w:val="0"/>
      <w:marTop w:val="0"/>
      <w:marBottom w:val="0"/>
      <w:divBdr>
        <w:top w:val="none" w:sz="0" w:space="0" w:color="auto"/>
        <w:left w:val="none" w:sz="0" w:space="0" w:color="auto"/>
        <w:bottom w:val="none" w:sz="0" w:space="0" w:color="auto"/>
        <w:right w:val="none" w:sz="0" w:space="0" w:color="auto"/>
      </w:divBdr>
    </w:div>
    <w:div w:id="85729958">
      <w:bodyDiv w:val="1"/>
      <w:marLeft w:val="0"/>
      <w:marRight w:val="0"/>
      <w:marTop w:val="0"/>
      <w:marBottom w:val="0"/>
      <w:divBdr>
        <w:top w:val="none" w:sz="0" w:space="0" w:color="auto"/>
        <w:left w:val="none" w:sz="0" w:space="0" w:color="auto"/>
        <w:bottom w:val="none" w:sz="0" w:space="0" w:color="auto"/>
        <w:right w:val="none" w:sz="0" w:space="0" w:color="auto"/>
      </w:divBdr>
      <w:divsChild>
        <w:div w:id="1048795185">
          <w:marLeft w:val="0"/>
          <w:marRight w:val="0"/>
          <w:marTop w:val="0"/>
          <w:marBottom w:val="0"/>
          <w:divBdr>
            <w:top w:val="none" w:sz="0" w:space="0" w:color="auto"/>
            <w:left w:val="none" w:sz="0" w:space="0" w:color="auto"/>
            <w:bottom w:val="none" w:sz="0" w:space="0" w:color="auto"/>
            <w:right w:val="none" w:sz="0" w:space="0" w:color="auto"/>
          </w:divBdr>
        </w:div>
      </w:divsChild>
    </w:div>
    <w:div w:id="159926327">
      <w:bodyDiv w:val="1"/>
      <w:marLeft w:val="0"/>
      <w:marRight w:val="0"/>
      <w:marTop w:val="0"/>
      <w:marBottom w:val="0"/>
      <w:divBdr>
        <w:top w:val="none" w:sz="0" w:space="0" w:color="auto"/>
        <w:left w:val="none" w:sz="0" w:space="0" w:color="auto"/>
        <w:bottom w:val="none" w:sz="0" w:space="0" w:color="auto"/>
        <w:right w:val="none" w:sz="0" w:space="0" w:color="auto"/>
      </w:divBdr>
      <w:divsChild>
        <w:div w:id="73862762">
          <w:marLeft w:val="0"/>
          <w:marRight w:val="0"/>
          <w:marTop w:val="0"/>
          <w:marBottom w:val="0"/>
          <w:divBdr>
            <w:top w:val="none" w:sz="0" w:space="0" w:color="auto"/>
            <w:left w:val="none" w:sz="0" w:space="0" w:color="auto"/>
            <w:bottom w:val="none" w:sz="0" w:space="0" w:color="auto"/>
            <w:right w:val="none" w:sz="0" w:space="0" w:color="auto"/>
          </w:divBdr>
        </w:div>
      </w:divsChild>
    </w:div>
    <w:div w:id="176163613">
      <w:bodyDiv w:val="1"/>
      <w:marLeft w:val="0"/>
      <w:marRight w:val="0"/>
      <w:marTop w:val="0"/>
      <w:marBottom w:val="0"/>
      <w:divBdr>
        <w:top w:val="none" w:sz="0" w:space="0" w:color="auto"/>
        <w:left w:val="none" w:sz="0" w:space="0" w:color="auto"/>
        <w:bottom w:val="none" w:sz="0" w:space="0" w:color="auto"/>
        <w:right w:val="none" w:sz="0" w:space="0" w:color="auto"/>
      </w:divBdr>
      <w:divsChild>
        <w:div w:id="371996970">
          <w:marLeft w:val="0"/>
          <w:marRight w:val="0"/>
          <w:marTop w:val="0"/>
          <w:marBottom w:val="0"/>
          <w:divBdr>
            <w:top w:val="none" w:sz="0" w:space="0" w:color="auto"/>
            <w:left w:val="none" w:sz="0" w:space="0" w:color="auto"/>
            <w:bottom w:val="none" w:sz="0" w:space="0" w:color="auto"/>
            <w:right w:val="none" w:sz="0" w:space="0" w:color="auto"/>
          </w:divBdr>
        </w:div>
      </w:divsChild>
    </w:div>
    <w:div w:id="183251206">
      <w:bodyDiv w:val="1"/>
      <w:marLeft w:val="0"/>
      <w:marRight w:val="0"/>
      <w:marTop w:val="0"/>
      <w:marBottom w:val="0"/>
      <w:divBdr>
        <w:top w:val="none" w:sz="0" w:space="0" w:color="auto"/>
        <w:left w:val="none" w:sz="0" w:space="0" w:color="auto"/>
        <w:bottom w:val="none" w:sz="0" w:space="0" w:color="auto"/>
        <w:right w:val="none" w:sz="0" w:space="0" w:color="auto"/>
      </w:divBdr>
      <w:divsChild>
        <w:div w:id="1720670288">
          <w:marLeft w:val="0"/>
          <w:marRight w:val="0"/>
          <w:marTop w:val="0"/>
          <w:marBottom w:val="0"/>
          <w:divBdr>
            <w:top w:val="none" w:sz="0" w:space="0" w:color="auto"/>
            <w:left w:val="none" w:sz="0" w:space="0" w:color="auto"/>
            <w:bottom w:val="none" w:sz="0" w:space="0" w:color="auto"/>
            <w:right w:val="none" w:sz="0" w:space="0" w:color="auto"/>
          </w:divBdr>
        </w:div>
      </w:divsChild>
    </w:div>
    <w:div w:id="188103171">
      <w:bodyDiv w:val="1"/>
      <w:marLeft w:val="0"/>
      <w:marRight w:val="0"/>
      <w:marTop w:val="0"/>
      <w:marBottom w:val="0"/>
      <w:divBdr>
        <w:top w:val="none" w:sz="0" w:space="0" w:color="auto"/>
        <w:left w:val="none" w:sz="0" w:space="0" w:color="auto"/>
        <w:bottom w:val="none" w:sz="0" w:space="0" w:color="auto"/>
        <w:right w:val="none" w:sz="0" w:space="0" w:color="auto"/>
      </w:divBdr>
      <w:divsChild>
        <w:div w:id="1728063664">
          <w:marLeft w:val="0"/>
          <w:marRight w:val="0"/>
          <w:marTop w:val="0"/>
          <w:marBottom w:val="0"/>
          <w:divBdr>
            <w:top w:val="none" w:sz="0" w:space="0" w:color="auto"/>
            <w:left w:val="none" w:sz="0" w:space="0" w:color="auto"/>
            <w:bottom w:val="none" w:sz="0" w:space="0" w:color="auto"/>
            <w:right w:val="none" w:sz="0" w:space="0" w:color="auto"/>
          </w:divBdr>
        </w:div>
      </w:divsChild>
    </w:div>
    <w:div w:id="206991591">
      <w:bodyDiv w:val="1"/>
      <w:marLeft w:val="0"/>
      <w:marRight w:val="0"/>
      <w:marTop w:val="0"/>
      <w:marBottom w:val="0"/>
      <w:divBdr>
        <w:top w:val="none" w:sz="0" w:space="0" w:color="auto"/>
        <w:left w:val="none" w:sz="0" w:space="0" w:color="auto"/>
        <w:bottom w:val="none" w:sz="0" w:space="0" w:color="auto"/>
        <w:right w:val="none" w:sz="0" w:space="0" w:color="auto"/>
      </w:divBdr>
      <w:divsChild>
        <w:div w:id="765809874">
          <w:marLeft w:val="0"/>
          <w:marRight w:val="0"/>
          <w:marTop w:val="0"/>
          <w:marBottom w:val="0"/>
          <w:divBdr>
            <w:top w:val="none" w:sz="0" w:space="0" w:color="auto"/>
            <w:left w:val="none" w:sz="0" w:space="0" w:color="auto"/>
            <w:bottom w:val="none" w:sz="0" w:space="0" w:color="auto"/>
            <w:right w:val="none" w:sz="0" w:space="0" w:color="auto"/>
          </w:divBdr>
        </w:div>
      </w:divsChild>
    </w:div>
    <w:div w:id="214588179">
      <w:bodyDiv w:val="1"/>
      <w:marLeft w:val="0"/>
      <w:marRight w:val="0"/>
      <w:marTop w:val="0"/>
      <w:marBottom w:val="0"/>
      <w:divBdr>
        <w:top w:val="none" w:sz="0" w:space="0" w:color="auto"/>
        <w:left w:val="none" w:sz="0" w:space="0" w:color="auto"/>
        <w:bottom w:val="none" w:sz="0" w:space="0" w:color="auto"/>
        <w:right w:val="none" w:sz="0" w:space="0" w:color="auto"/>
      </w:divBdr>
      <w:divsChild>
        <w:div w:id="1795244904">
          <w:marLeft w:val="0"/>
          <w:marRight w:val="0"/>
          <w:marTop w:val="0"/>
          <w:marBottom w:val="0"/>
          <w:divBdr>
            <w:top w:val="none" w:sz="0" w:space="0" w:color="auto"/>
            <w:left w:val="none" w:sz="0" w:space="0" w:color="auto"/>
            <w:bottom w:val="none" w:sz="0" w:space="0" w:color="auto"/>
            <w:right w:val="none" w:sz="0" w:space="0" w:color="auto"/>
          </w:divBdr>
        </w:div>
      </w:divsChild>
    </w:div>
    <w:div w:id="252125421">
      <w:bodyDiv w:val="1"/>
      <w:marLeft w:val="0"/>
      <w:marRight w:val="0"/>
      <w:marTop w:val="0"/>
      <w:marBottom w:val="0"/>
      <w:divBdr>
        <w:top w:val="none" w:sz="0" w:space="0" w:color="auto"/>
        <w:left w:val="none" w:sz="0" w:space="0" w:color="auto"/>
        <w:bottom w:val="none" w:sz="0" w:space="0" w:color="auto"/>
        <w:right w:val="none" w:sz="0" w:space="0" w:color="auto"/>
      </w:divBdr>
    </w:div>
    <w:div w:id="277642862">
      <w:bodyDiv w:val="1"/>
      <w:marLeft w:val="0"/>
      <w:marRight w:val="0"/>
      <w:marTop w:val="0"/>
      <w:marBottom w:val="0"/>
      <w:divBdr>
        <w:top w:val="none" w:sz="0" w:space="0" w:color="auto"/>
        <w:left w:val="none" w:sz="0" w:space="0" w:color="auto"/>
        <w:bottom w:val="none" w:sz="0" w:space="0" w:color="auto"/>
        <w:right w:val="none" w:sz="0" w:space="0" w:color="auto"/>
      </w:divBdr>
      <w:divsChild>
        <w:div w:id="9918597">
          <w:marLeft w:val="0"/>
          <w:marRight w:val="0"/>
          <w:marTop w:val="0"/>
          <w:marBottom w:val="0"/>
          <w:divBdr>
            <w:top w:val="none" w:sz="0" w:space="0" w:color="auto"/>
            <w:left w:val="none" w:sz="0" w:space="0" w:color="auto"/>
            <w:bottom w:val="none" w:sz="0" w:space="0" w:color="auto"/>
            <w:right w:val="none" w:sz="0" w:space="0" w:color="auto"/>
          </w:divBdr>
          <w:divsChild>
            <w:div w:id="1112898040">
              <w:marLeft w:val="0"/>
              <w:marRight w:val="0"/>
              <w:marTop w:val="0"/>
              <w:marBottom w:val="0"/>
              <w:divBdr>
                <w:top w:val="none" w:sz="0" w:space="0" w:color="auto"/>
                <w:left w:val="none" w:sz="0" w:space="0" w:color="auto"/>
                <w:bottom w:val="none" w:sz="0" w:space="0" w:color="auto"/>
                <w:right w:val="none" w:sz="0" w:space="0" w:color="auto"/>
              </w:divBdr>
            </w:div>
            <w:div w:id="980768411">
              <w:marLeft w:val="0"/>
              <w:marRight w:val="0"/>
              <w:marTop w:val="0"/>
              <w:marBottom w:val="0"/>
              <w:divBdr>
                <w:top w:val="none" w:sz="0" w:space="0" w:color="auto"/>
                <w:left w:val="none" w:sz="0" w:space="0" w:color="auto"/>
                <w:bottom w:val="none" w:sz="0" w:space="0" w:color="auto"/>
                <w:right w:val="none" w:sz="0" w:space="0" w:color="auto"/>
              </w:divBdr>
            </w:div>
            <w:div w:id="595867232">
              <w:marLeft w:val="0"/>
              <w:marRight w:val="0"/>
              <w:marTop w:val="0"/>
              <w:marBottom w:val="0"/>
              <w:divBdr>
                <w:top w:val="none" w:sz="0" w:space="0" w:color="auto"/>
                <w:left w:val="none" w:sz="0" w:space="0" w:color="auto"/>
                <w:bottom w:val="none" w:sz="0" w:space="0" w:color="auto"/>
                <w:right w:val="none" w:sz="0" w:space="0" w:color="auto"/>
              </w:divBdr>
            </w:div>
            <w:div w:id="304313109">
              <w:marLeft w:val="0"/>
              <w:marRight w:val="0"/>
              <w:marTop w:val="0"/>
              <w:marBottom w:val="0"/>
              <w:divBdr>
                <w:top w:val="none" w:sz="0" w:space="0" w:color="auto"/>
                <w:left w:val="none" w:sz="0" w:space="0" w:color="auto"/>
                <w:bottom w:val="none" w:sz="0" w:space="0" w:color="auto"/>
                <w:right w:val="none" w:sz="0" w:space="0" w:color="auto"/>
              </w:divBdr>
            </w:div>
            <w:div w:id="220871587">
              <w:marLeft w:val="0"/>
              <w:marRight w:val="0"/>
              <w:marTop w:val="0"/>
              <w:marBottom w:val="0"/>
              <w:divBdr>
                <w:top w:val="none" w:sz="0" w:space="0" w:color="auto"/>
                <w:left w:val="none" w:sz="0" w:space="0" w:color="auto"/>
                <w:bottom w:val="none" w:sz="0" w:space="0" w:color="auto"/>
                <w:right w:val="none" w:sz="0" w:space="0" w:color="auto"/>
              </w:divBdr>
            </w:div>
            <w:div w:id="1786272911">
              <w:marLeft w:val="0"/>
              <w:marRight w:val="0"/>
              <w:marTop w:val="0"/>
              <w:marBottom w:val="0"/>
              <w:divBdr>
                <w:top w:val="none" w:sz="0" w:space="0" w:color="auto"/>
                <w:left w:val="none" w:sz="0" w:space="0" w:color="auto"/>
                <w:bottom w:val="none" w:sz="0" w:space="0" w:color="auto"/>
                <w:right w:val="none" w:sz="0" w:space="0" w:color="auto"/>
              </w:divBdr>
            </w:div>
            <w:div w:id="1990554030">
              <w:marLeft w:val="0"/>
              <w:marRight w:val="0"/>
              <w:marTop w:val="0"/>
              <w:marBottom w:val="0"/>
              <w:divBdr>
                <w:top w:val="none" w:sz="0" w:space="0" w:color="auto"/>
                <w:left w:val="none" w:sz="0" w:space="0" w:color="auto"/>
                <w:bottom w:val="none" w:sz="0" w:space="0" w:color="auto"/>
                <w:right w:val="none" w:sz="0" w:space="0" w:color="auto"/>
              </w:divBdr>
            </w:div>
            <w:div w:id="1009330849">
              <w:marLeft w:val="0"/>
              <w:marRight w:val="0"/>
              <w:marTop w:val="0"/>
              <w:marBottom w:val="0"/>
              <w:divBdr>
                <w:top w:val="none" w:sz="0" w:space="0" w:color="auto"/>
                <w:left w:val="none" w:sz="0" w:space="0" w:color="auto"/>
                <w:bottom w:val="none" w:sz="0" w:space="0" w:color="auto"/>
                <w:right w:val="none" w:sz="0" w:space="0" w:color="auto"/>
              </w:divBdr>
            </w:div>
            <w:div w:id="1947690237">
              <w:marLeft w:val="0"/>
              <w:marRight w:val="0"/>
              <w:marTop w:val="0"/>
              <w:marBottom w:val="0"/>
              <w:divBdr>
                <w:top w:val="none" w:sz="0" w:space="0" w:color="auto"/>
                <w:left w:val="none" w:sz="0" w:space="0" w:color="auto"/>
                <w:bottom w:val="none" w:sz="0" w:space="0" w:color="auto"/>
                <w:right w:val="none" w:sz="0" w:space="0" w:color="auto"/>
              </w:divBdr>
            </w:div>
            <w:div w:id="15567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01647">
      <w:bodyDiv w:val="1"/>
      <w:marLeft w:val="0"/>
      <w:marRight w:val="0"/>
      <w:marTop w:val="0"/>
      <w:marBottom w:val="0"/>
      <w:divBdr>
        <w:top w:val="none" w:sz="0" w:space="0" w:color="auto"/>
        <w:left w:val="none" w:sz="0" w:space="0" w:color="auto"/>
        <w:bottom w:val="none" w:sz="0" w:space="0" w:color="auto"/>
        <w:right w:val="none" w:sz="0" w:space="0" w:color="auto"/>
      </w:divBdr>
      <w:divsChild>
        <w:div w:id="2139913135">
          <w:marLeft w:val="0"/>
          <w:marRight w:val="0"/>
          <w:marTop w:val="0"/>
          <w:marBottom w:val="0"/>
          <w:divBdr>
            <w:top w:val="none" w:sz="0" w:space="0" w:color="auto"/>
            <w:left w:val="none" w:sz="0" w:space="0" w:color="auto"/>
            <w:bottom w:val="none" w:sz="0" w:space="0" w:color="auto"/>
            <w:right w:val="none" w:sz="0" w:space="0" w:color="auto"/>
          </w:divBdr>
        </w:div>
      </w:divsChild>
    </w:div>
    <w:div w:id="341208613">
      <w:bodyDiv w:val="1"/>
      <w:marLeft w:val="0"/>
      <w:marRight w:val="0"/>
      <w:marTop w:val="0"/>
      <w:marBottom w:val="0"/>
      <w:divBdr>
        <w:top w:val="none" w:sz="0" w:space="0" w:color="auto"/>
        <w:left w:val="none" w:sz="0" w:space="0" w:color="auto"/>
        <w:bottom w:val="none" w:sz="0" w:space="0" w:color="auto"/>
        <w:right w:val="none" w:sz="0" w:space="0" w:color="auto"/>
      </w:divBdr>
      <w:divsChild>
        <w:div w:id="572198546">
          <w:marLeft w:val="0"/>
          <w:marRight w:val="0"/>
          <w:marTop w:val="0"/>
          <w:marBottom w:val="0"/>
          <w:divBdr>
            <w:top w:val="none" w:sz="0" w:space="0" w:color="auto"/>
            <w:left w:val="none" w:sz="0" w:space="0" w:color="auto"/>
            <w:bottom w:val="none" w:sz="0" w:space="0" w:color="auto"/>
            <w:right w:val="none" w:sz="0" w:space="0" w:color="auto"/>
          </w:divBdr>
        </w:div>
      </w:divsChild>
    </w:div>
    <w:div w:id="381053452">
      <w:bodyDiv w:val="1"/>
      <w:marLeft w:val="0"/>
      <w:marRight w:val="0"/>
      <w:marTop w:val="0"/>
      <w:marBottom w:val="0"/>
      <w:divBdr>
        <w:top w:val="none" w:sz="0" w:space="0" w:color="auto"/>
        <w:left w:val="none" w:sz="0" w:space="0" w:color="auto"/>
        <w:bottom w:val="none" w:sz="0" w:space="0" w:color="auto"/>
        <w:right w:val="none" w:sz="0" w:space="0" w:color="auto"/>
      </w:divBdr>
    </w:div>
    <w:div w:id="615479748">
      <w:bodyDiv w:val="1"/>
      <w:marLeft w:val="0"/>
      <w:marRight w:val="0"/>
      <w:marTop w:val="0"/>
      <w:marBottom w:val="0"/>
      <w:divBdr>
        <w:top w:val="none" w:sz="0" w:space="0" w:color="auto"/>
        <w:left w:val="none" w:sz="0" w:space="0" w:color="auto"/>
        <w:bottom w:val="none" w:sz="0" w:space="0" w:color="auto"/>
        <w:right w:val="none" w:sz="0" w:space="0" w:color="auto"/>
      </w:divBdr>
      <w:divsChild>
        <w:div w:id="915699850">
          <w:marLeft w:val="0"/>
          <w:marRight w:val="0"/>
          <w:marTop w:val="0"/>
          <w:marBottom w:val="0"/>
          <w:divBdr>
            <w:top w:val="none" w:sz="0" w:space="0" w:color="auto"/>
            <w:left w:val="none" w:sz="0" w:space="0" w:color="auto"/>
            <w:bottom w:val="none" w:sz="0" w:space="0" w:color="auto"/>
            <w:right w:val="none" w:sz="0" w:space="0" w:color="auto"/>
          </w:divBdr>
        </w:div>
        <w:div w:id="1991514846">
          <w:marLeft w:val="0"/>
          <w:marRight w:val="0"/>
          <w:marTop w:val="0"/>
          <w:marBottom w:val="0"/>
          <w:divBdr>
            <w:top w:val="none" w:sz="0" w:space="0" w:color="auto"/>
            <w:left w:val="none" w:sz="0" w:space="0" w:color="auto"/>
            <w:bottom w:val="none" w:sz="0" w:space="0" w:color="auto"/>
            <w:right w:val="none" w:sz="0" w:space="0" w:color="auto"/>
          </w:divBdr>
        </w:div>
        <w:div w:id="1474175346">
          <w:marLeft w:val="0"/>
          <w:marRight w:val="0"/>
          <w:marTop w:val="0"/>
          <w:marBottom w:val="0"/>
          <w:divBdr>
            <w:top w:val="none" w:sz="0" w:space="0" w:color="auto"/>
            <w:left w:val="none" w:sz="0" w:space="0" w:color="auto"/>
            <w:bottom w:val="none" w:sz="0" w:space="0" w:color="auto"/>
            <w:right w:val="none" w:sz="0" w:space="0" w:color="auto"/>
          </w:divBdr>
        </w:div>
        <w:div w:id="641038703">
          <w:marLeft w:val="0"/>
          <w:marRight w:val="0"/>
          <w:marTop w:val="0"/>
          <w:marBottom w:val="0"/>
          <w:divBdr>
            <w:top w:val="none" w:sz="0" w:space="0" w:color="auto"/>
            <w:left w:val="none" w:sz="0" w:space="0" w:color="auto"/>
            <w:bottom w:val="none" w:sz="0" w:space="0" w:color="auto"/>
            <w:right w:val="none" w:sz="0" w:space="0" w:color="auto"/>
          </w:divBdr>
        </w:div>
        <w:div w:id="1295986193">
          <w:marLeft w:val="0"/>
          <w:marRight w:val="0"/>
          <w:marTop w:val="0"/>
          <w:marBottom w:val="0"/>
          <w:divBdr>
            <w:top w:val="none" w:sz="0" w:space="0" w:color="auto"/>
            <w:left w:val="none" w:sz="0" w:space="0" w:color="auto"/>
            <w:bottom w:val="none" w:sz="0" w:space="0" w:color="auto"/>
            <w:right w:val="none" w:sz="0" w:space="0" w:color="auto"/>
          </w:divBdr>
        </w:div>
      </w:divsChild>
    </w:div>
    <w:div w:id="838423667">
      <w:bodyDiv w:val="1"/>
      <w:marLeft w:val="0"/>
      <w:marRight w:val="0"/>
      <w:marTop w:val="0"/>
      <w:marBottom w:val="0"/>
      <w:divBdr>
        <w:top w:val="none" w:sz="0" w:space="0" w:color="auto"/>
        <w:left w:val="none" w:sz="0" w:space="0" w:color="auto"/>
        <w:bottom w:val="none" w:sz="0" w:space="0" w:color="auto"/>
        <w:right w:val="none" w:sz="0" w:space="0" w:color="auto"/>
      </w:divBdr>
      <w:divsChild>
        <w:div w:id="549727129">
          <w:marLeft w:val="0"/>
          <w:marRight w:val="0"/>
          <w:marTop w:val="0"/>
          <w:marBottom w:val="0"/>
          <w:divBdr>
            <w:top w:val="none" w:sz="0" w:space="0" w:color="auto"/>
            <w:left w:val="none" w:sz="0" w:space="0" w:color="auto"/>
            <w:bottom w:val="none" w:sz="0" w:space="0" w:color="auto"/>
            <w:right w:val="none" w:sz="0" w:space="0" w:color="auto"/>
          </w:divBdr>
        </w:div>
      </w:divsChild>
    </w:div>
    <w:div w:id="922878953">
      <w:bodyDiv w:val="1"/>
      <w:marLeft w:val="0"/>
      <w:marRight w:val="0"/>
      <w:marTop w:val="0"/>
      <w:marBottom w:val="0"/>
      <w:divBdr>
        <w:top w:val="none" w:sz="0" w:space="0" w:color="auto"/>
        <w:left w:val="none" w:sz="0" w:space="0" w:color="auto"/>
        <w:bottom w:val="none" w:sz="0" w:space="0" w:color="auto"/>
        <w:right w:val="none" w:sz="0" w:space="0" w:color="auto"/>
      </w:divBdr>
      <w:divsChild>
        <w:div w:id="1829903950">
          <w:marLeft w:val="0"/>
          <w:marRight w:val="0"/>
          <w:marTop w:val="0"/>
          <w:marBottom w:val="0"/>
          <w:divBdr>
            <w:top w:val="none" w:sz="0" w:space="0" w:color="auto"/>
            <w:left w:val="none" w:sz="0" w:space="0" w:color="auto"/>
            <w:bottom w:val="none" w:sz="0" w:space="0" w:color="auto"/>
            <w:right w:val="none" w:sz="0" w:space="0" w:color="auto"/>
          </w:divBdr>
          <w:divsChild>
            <w:div w:id="841091085">
              <w:marLeft w:val="0"/>
              <w:marRight w:val="0"/>
              <w:marTop w:val="0"/>
              <w:marBottom w:val="0"/>
              <w:divBdr>
                <w:top w:val="none" w:sz="0" w:space="0" w:color="auto"/>
                <w:left w:val="none" w:sz="0" w:space="0" w:color="auto"/>
                <w:bottom w:val="none" w:sz="0" w:space="0" w:color="auto"/>
                <w:right w:val="none" w:sz="0" w:space="0" w:color="auto"/>
              </w:divBdr>
            </w:div>
            <w:div w:id="1527135315">
              <w:marLeft w:val="0"/>
              <w:marRight w:val="0"/>
              <w:marTop w:val="0"/>
              <w:marBottom w:val="0"/>
              <w:divBdr>
                <w:top w:val="none" w:sz="0" w:space="0" w:color="auto"/>
                <w:left w:val="none" w:sz="0" w:space="0" w:color="auto"/>
                <w:bottom w:val="none" w:sz="0" w:space="0" w:color="auto"/>
                <w:right w:val="none" w:sz="0" w:space="0" w:color="auto"/>
              </w:divBdr>
            </w:div>
            <w:div w:id="1218468177">
              <w:marLeft w:val="0"/>
              <w:marRight w:val="0"/>
              <w:marTop w:val="0"/>
              <w:marBottom w:val="0"/>
              <w:divBdr>
                <w:top w:val="none" w:sz="0" w:space="0" w:color="auto"/>
                <w:left w:val="none" w:sz="0" w:space="0" w:color="auto"/>
                <w:bottom w:val="none" w:sz="0" w:space="0" w:color="auto"/>
                <w:right w:val="none" w:sz="0" w:space="0" w:color="auto"/>
              </w:divBdr>
            </w:div>
            <w:div w:id="253561989">
              <w:marLeft w:val="0"/>
              <w:marRight w:val="0"/>
              <w:marTop w:val="0"/>
              <w:marBottom w:val="0"/>
              <w:divBdr>
                <w:top w:val="none" w:sz="0" w:space="0" w:color="auto"/>
                <w:left w:val="none" w:sz="0" w:space="0" w:color="auto"/>
                <w:bottom w:val="none" w:sz="0" w:space="0" w:color="auto"/>
                <w:right w:val="none" w:sz="0" w:space="0" w:color="auto"/>
              </w:divBdr>
            </w:div>
            <w:div w:id="1519152307">
              <w:marLeft w:val="0"/>
              <w:marRight w:val="0"/>
              <w:marTop w:val="0"/>
              <w:marBottom w:val="0"/>
              <w:divBdr>
                <w:top w:val="none" w:sz="0" w:space="0" w:color="auto"/>
                <w:left w:val="none" w:sz="0" w:space="0" w:color="auto"/>
                <w:bottom w:val="none" w:sz="0" w:space="0" w:color="auto"/>
                <w:right w:val="none" w:sz="0" w:space="0" w:color="auto"/>
              </w:divBdr>
            </w:div>
            <w:div w:id="1085418255">
              <w:marLeft w:val="0"/>
              <w:marRight w:val="0"/>
              <w:marTop w:val="0"/>
              <w:marBottom w:val="0"/>
              <w:divBdr>
                <w:top w:val="none" w:sz="0" w:space="0" w:color="auto"/>
                <w:left w:val="none" w:sz="0" w:space="0" w:color="auto"/>
                <w:bottom w:val="none" w:sz="0" w:space="0" w:color="auto"/>
                <w:right w:val="none" w:sz="0" w:space="0" w:color="auto"/>
              </w:divBdr>
            </w:div>
            <w:div w:id="19642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8709">
      <w:bodyDiv w:val="1"/>
      <w:marLeft w:val="0"/>
      <w:marRight w:val="0"/>
      <w:marTop w:val="0"/>
      <w:marBottom w:val="0"/>
      <w:divBdr>
        <w:top w:val="none" w:sz="0" w:space="0" w:color="auto"/>
        <w:left w:val="none" w:sz="0" w:space="0" w:color="auto"/>
        <w:bottom w:val="none" w:sz="0" w:space="0" w:color="auto"/>
        <w:right w:val="none" w:sz="0" w:space="0" w:color="auto"/>
      </w:divBdr>
    </w:div>
    <w:div w:id="1033456790">
      <w:bodyDiv w:val="1"/>
      <w:marLeft w:val="0"/>
      <w:marRight w:val="0"/>
      <w:marTop w:val="0"/>
      <w:marBottom w:val="0"/>
      <w:divBdr>
        <w:top w:val="none" w:sz="0" w:space="0" w:color="auto"/>
        <w:left w:val="none" w:sz="0" w:space="0" w:color="auto"/>
        <w:bottom w:val="none" w:sz="0" w:space="0" w:color="auto"/>
        <w:right w:val="none" w:sz="0" w:space="0" w:color="auto"/>
      </w:divBdr>
    </w:div>
    <w:div w:id="1063989761">
      <w:bodyDiv w:val="1"/>
      <w:marLeft w:val="0"/>
      <w:marRight w:val="0"/>
      <w:marTop w:val="0"/>
      <w:marBottom w:val="0"/>
      <w:divBdr>
        <w:top w:val="none" w:sz="0" w:space="0" w:color="auto"/>
        <w:left w:val="none" w:sz="0" w:space="0" w:color="auto"/>
        <w:bottom w:val="none" w:sz="0" w:space="0" w:color="auto"/>
        <w:right w:val="none" w:sz="0" w:space="0" w:color="auto"/>
      </w:divBdr>
      <w:divsChild>
        <w:div w:id="1738478161">
          <w:marLeft w:val="0"/>
          <w:marRight w:val="0"/>
          <w:marTop w:val="0"/>
          <w:marBottom w:val="0"/>
          <w:divBdr>
            <w:top w:val="none" w:sz="0" w:space="0" w:color="auto"/>
            <w:left w:val="none" w:sz="0" w:space="0" w:color="auto"/>
            <w:bottom w:val="none" w:sz="0" w:space="0" w:color="auto"/>
            <w:right w:val="none" w:sz="0" w:space="0" w:color="auto"/>
          </w:divBdr>
        </w:div>
      </w:divsChild>
    </w:div>
    <w:div w:id="1144741718">
      <w:bodyDiv w:val="1"/>
      <w:marLeft w:val="0"/>
      <w:marRight w:val="0"/>
      <w:marTop w:val="0"/>
      <w:marBottom w:val="0"/>
      <w:divBdr>
        <w:top w:val="none" w:sz="0" w:space="0" w:color="auto"/>
        <w:left w:val="none" w:sz="0" w:space="0" w:color="auto"/>
        <w:bottom w:val="none" w:sz="0" w:space="0" w:color="auto"/>
        <w:right w:val="none" w:sz="0" w:space="0" w:color="auto"/>
      </w:divBdr>
    </w:div>
    <w:div w:id="1205172976">
      <w:bodyDiv w:val="1"/>
      <w:marLeft w:val="0"/>
      <w:marRight w:val="0"/>
      <w:marTop w:val="0"/>
      <w:marBottom w:val="0"/>
      <w:divBdr>
        <w:top w:val="none" w:sz="0" w:space="0" w:color="auto"/>
        <w:left w:val="none" w:sz="0" w:space="0" w:color="auto"/>
        <w:bottom w:val="none" w:sz="0" w:space="0" w:color="auto"/>
        <w:right w:val="none" w:sz="0" w:space="0" w:color="auto"/>
      </w:divBdr>
      <w:divsChild>
        <w:div w:id="572593622">
          <w:marLeft w:val="0"/>
          <w:marRight w:val="0"/>
          <w:marTop w:val="0"/>
          <w:marBottom w:val="0"/>
          <w:divBdr>
            <w:top w:val="none" w:sz="0" w:space="0" w:color="auto"/>
            <w:left w:val="none" w:sz="0" w:space="0" w:color="auto"/>
            <w:bottom w:val="none" w:sz="0" w:space="0" w:color="auto"/>
            <w:right w:val="none" w:sz="0" w:space="0" w:color="auto"/>
          </w:divBdr>
        </w:div>
      </w:divsChild>
    </w:div>
    <w:div w:id="1237011826">
      <w:bodyDiv w:val="1"/>
      <w:marLeft w:val="0"/>
      <w:marRight w:val="0"/>
      <w:marTop w:val="0"/>
      <w:marBottom w:val="0"/>
      <w:divBdr>
        <w:top w:val="none" w:sz="0" w:space="0" w:color="auto"/>
        <w:left w:val="none" w:sz="0" w:space="0" w:color="auto"/>
        <w:bottom w:val="none" w:sz="0" w:space="0" w:color="auto"/>
        <w:right w:val="none" w:sz="0" w:space="0" w:color="auto"/>
      </w:divBdr>
      <w:divsChild>
        <w:div w:id="1422490471">
          <w:marLeft w:val="0"/>
          <w:marRight w:val="0"/>
          <w:marTop w:val="0"/>
          <w:marBottom w:val="0"/>
          <w:divBdr>
            <w:top w:val="none" w:sz="0" w:space="0" w:color="auto"/>
            <w:left w:val="none" w:sz="0" w:space="0" w:color="auto"/>
            <w:bottom w:val="none" w:sz="0" w:space="0" w:color="auto"/>
            <w:right w:val="none" w:sz="0" w:space="0" w:color="auto"/>
          </w:divBdr>
        </w:div>
      </w:divsChild>
    </w:div>
    <w:div w:id="1282149067">
      <w:bodyDiv w:val="1"/>
      <w:marLeft w:val="0"/>
      <w:marRight w:val="0"/>
      <w:marTop w:val="0"/>
      <w:marBottom w:val="0"/>
      <w:divBdr>
        <w:top w:val="none" w:sz="0" w:space="0" w:color="auto"/>
        <w:left w:val="none" w:sz="0" w:space="0" w:color="auto"/>
        <w:bottom w:val="none" w:sz="0" w:space="0" w:color="auto"/>
        <w:right w:val="none" w:sz="0" w:space="0" w:color="auto"/>
      </w:divBdr>
      <w:divsChild>
        <w:div w:id="788162793">
          <w:marLeft w:val="0"/>
          <w:marRight w:val="0"/>
          <w:marTop w:val="0"/>
          <w:marBottom w:val="0"/>
          <w:divBdr>
            <w:top w:val="none" w:sz="0" w:space="0" w:color="auto"/>
            <w:left w:val="none" w:sz="0" w:space="0" w:color="auto"/>
            <w:bottom w:val="none" w:sz="0" w:space="0" w:color="auto"/>
            <w:right w:val="none" w:sz="0" w:space="0" w:color="auto"/>
          </w:divBdr>
          <w:divsChild>
            <w:div w:id="356925590">
              <w:marLeft w:val="0"/>
              <w:marRight w:val="0"/>
              <w:marTop w:val="0"/>
              <w:marBottom w:val="0"/>
              <w:divBdr>
                <w:top w:val="none" w:sz="0" w:space="0" w:color="auto"/>
                <w:left w:val="none" w:sz="0" w:space="0" w:color="auto"/>
                <w:bottom w:val="none" w:sz="0" w:space="0" w:color="auto"/>
                <w:right w:val="none" w:sz="0" w:space="0" w:color="auto"/>
              </w:divBdr>
            </w:div>
            <w:div w:id="1411151094">
              <w:marLeft w:val="0"/>
              <w:marRight w:val="0"/>
              <w:marTop w:val="0"/>
              <w:marBottom w:val="0"/>
              <w:divBdr>
                <w:top w:val="none" w:sz="0" w:space="0" w:color="auto"/>
                <w:left w:val="none" w:sz="0" w:space="0" w:color="auto"/>
                <w:bottom w:val="none" w:sz="0" w:space="0" w:color="auto"/>
                <w:right w:val="none" w:sz="0" w:space="0" w:color="auto"/>
              </w:divBdr>
            </w:div>
            <w:div w:id="763234603">
              <w:marLeft w:val="0"/>
              <w:marRight w:val="0"/>
              <w:marTop w:val="0"/>
              <w:marBottom w:val="0"/>
              <w:divBdr>
                <w:top w:val="none" w:sz="0" w:space="0" w:color="auto"/>
                <w:left w:val="none" w:sz="0" w:space="0" w:color="auto"/>
                <w:bottom w:val="none" w:sz="0" w:space="0" w:color="auto"/>
                <w:right w:val="none" w:sz="0" w:space="0" w:color="auto"/>
              </w:divBdr>
            </w:div>
            <w:div w:id="1194922338">
              <w:marLeft w:val="0"/>
              <w:marRight w:val="0"/>
              <w:marTop w:val="0"/>
              <w:marBottom w:val="0"/>
              <w:divBdr>
                <w:top w:val="none" w:sz="0" w:space="0" w:color="auto"/>
                <w:left w:val="none" w:sz="0" w:space="0" w:color="auto"/>
                <w:bottom w:val="none" w:sz="0" w:space="0" w:color="auto"/>
                <w:right w:val="none" w:sz="0" w:space="0" w:color="auto"/>
              </w:divBdr>
            </w:div>
            <w:div w:id="2044397568">
              <w:marLeft w:val="0"/>
              <w:marRight w:val="0"/>
              <w:marTop w:val="0"/>
              <w:marBottom w:val="0"/>
              <w:divBdr>
                <w:top w:val="none" w:sz="0" w:space="0" w:color="auto"/>
                <w:left w:val="none" w:sz="0" w:space="0" w:color="auto"/>
                <w:bottom w:val="none" w:sz="0" w:space="0" w:color="auto"/>
                <w:right w:val="none" w:sz="0" w:space="0" w:color="auto"/>
              </w:divBdr>
            </w:div>
            <w:div w:id="82916384">
              <w:marLeft w:val="0"/>
              <w:marRight w:val="0"/>
              <w:marTop w:val="0"/>
              <w:marBottom w:val="0"/>
              <w:divBdr>
                <w:top w:val="none" w:sz="0" w:space="0" w:color="auto"/>
                <w:left w:val="none" w:sz="0" w:space="0" w:color="auto"/>
                <w:bottom w:val="none" w:sz="0" w:space="0" w:color="auto"/>
                <w:right w:val="none" w:sz="0" w:space="0" w:color="auto"/>
              </w:divBdr>
            </w:div>
            <w:div w:id="1344625634">
              <w:marLeft w:val="0"/>
              <w:marRight w:val="0"/>
              <w:marTop w:val="0"/>
              <w:marBottom w:val="0"/>
              <w:divBdr>
                <w:top w:val="none" w:sz="0" w:space="0" w:color="auto"/>
                <w:left w:val="none" w:sz="0" w:space="0" w:color="auto"/>
                <w:bottom w:val="none" w:sz="0" w:space="0" w:color="auto"/>
                <w:right w:val="none" w:sz="0" w:space="0" w:color="auto"/>
              </w:divBdr>
            </w:div>
            <w:div w:id="482434236">
              <w:marLeft w:val="0"/>
              <w:marRight w:val="0"/>
              <w:marTop w:val="0"/>
              <w:marBottom w:val="0"/>
              <w:divBdr>
                <w:top w:val="none" w:sz="0" w:space="0" w:color="auto"/>
                <w:left w:val="none" w:sz="0" w:space="0" w:color="auto"/>
                <w:bottom w:val="none" w:sz="0" w:space="0" w:color="auto"/>
                <w:right w:val="none" w:sz="0" w:space="0" w:color="auto"/>
              </w:divBdr>
            </w:div>
            <w:div w:id="1243219421">
              <w:marLeft w:val="0"/>
              <w:marRight w:val="0"/>
              <w:marTop w:val="0"/>
              <w:marBottom w:val="0"/>
              <w:divBdr>
                <w:top w:val="none" w:sz="0" w:space="0" w:color="auto"/>
                <w:left w:val="none" w:sz="0" w:space="0" w:color="auto"/>
                <w:bottom w:val="none" w:sz="0" w:space="0" w:color="auto"/>
                <w:right w:val="none" w:sz="0" w:space="0" w:color="auto"/>
              </w:divBdr>
            </w:div>
            <w:div w:id="2062747645">
              <w:marLeft w:val="0"/>
              <w:marRight w:val="0"/>
              <w:marTop w:val="0"/>
              <w:marBottom w:val="0"/>
              <w:divBdr>
                <w:top w:val="none" w:sz="0" w:space="0" w:color="auto"/>
                <w:left w:val="none" w:sz="0" w:space="0" w:color="auto"/>
                <w:bottom w:val="none" w:sz="0" w:space="0" w:color="auto"/>
                <w:right w:val="none" w:sz="0" w:space="0" w:color="auto"/>
              </w:divBdr>
            </w:div>
            <w:div w:id="2009214876">
              <w:marLeft w:val="0"/>
              <w:marRight w:val="0"/>
              <w:marTop w:val="0"/>
              <w:marBottom w:val="0"/>
              <w:divBdr>
                <w:top w:val="none" w:sz="0" w:space="0" w:color="auto"/>
                <w:left w:val="none" w:sz="0" w:space="0" w:color="auto"/>
                <w:bottom w:val="none" w:sz="0" w:space="0" w:color="auto"/>
                <w:right w:val="none" w:sz="0" w:space="0" w:color="auto"/>
              </w:divBdr>
            </w:div>
            <w:div w:id="42220964">
              <w:marLeft w:val="0"/>
              <w:marRight w:val="0"/>
              <w:marTop w:val="0"/>
              <w:marBottom w:val="0"/>
              <w:divBdr>
                <w:top w:val="none" w:sz="0" w:space="0" w:color="auto"/>
                <w:left w:val="none" w:sz="0" w:space="0" w:color="auto"/>
                <w:bottom w:val="none" w:sz="0" w:space="0" w:color="auto"/>
                <w:right w:val="none" w:sz="0" w:space="0" w:color="auto"/>
              </w:divBdr>
            </w:div>
            <w:div w:id="1714576536">
              <w:marLeft w:val="0"/>
              <w:marRight w:val="0"/>
              <w:marTop w:val="0"/>
              <w:marBottom w:val="0"/>
              <w:divBdr>
                <w:top w:val="none" w:sz="0" w:space="0" w:color="auto"/>
                <w:left w:val="none" w:sz="0" w:space="0" w:color="auto"/>
                <w:bottom w:val="none" w:sz="0" w:space="0" w:color="auto"/>
                <w:right w:val="none" w:sz="0" w:space="0" w:color="auto"/>
              </w:divBdr>
            </w:div>
            <w:div w:id="1515606187">
              <w:marLeft w:val="0"/>
              <w:marRight w:val="0"/>
              <w:marTop w:val="0"/>
              <w:marBottom w:val="0"/>
              <w:divBdr>
                <w:top w:val="none" w:sz="0" w:space="0" w:color="auto"/>
                <w:left w:val="none" w:sz="0" w:space="0" w:color="auto"/>
                <w:bottom w:val="none" w:sz="0" w:space="0" w:color="auto"/>
                <w:right w:val="none" w:sz="0" w:space="0" w:color="auto"/>
              </w:divBdr>
            </w:div>
            <w:div w:id="10563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3613">
      <w:bodyDiv w:val="1"/>
      <w:marLeft w:val="0"/>
      <w:marRight w:val="0"/>
      <w:marTop w:val="0"/>
      <w:marBottom w:val="0"/>
      <w:divBdr>
        <w:top w:val="none" w:sz="0" w:space="0" w:color="auto"/>
        <w:left w:val="none" w:sz="0" w:space="0" w:color="auto"/>
        <w:bottom w:val="none" w:sz="0" w:space="0" w:color="auto"/>
        <w:right w:val="none" w:sz="0" w:space="0" w:color="auto"/>
      </w:divBdr>
      <w:divsChild>
        <w:div w:id="1522888817">
          <w:marLeft w:val="0"/>
          <w:marRight w:val="0"/>
          <w:marTop w:val="0"/>
          <w:marBottom w:val="0"/>
          <w:divBdr>
            <w:top w:val="none" w:sz="0" w:space="0" w:color="auto"/>
            <w:left w:val="none" w:sz="0" w:space="0" w:color="auto"/>
            <w:bottom w:val="none" w:sz="0" w:space="0" w:color="auto"/>
            <w:right w:val="none" w:sz="0" w:space="0" w:color="auto"/>
          </w:divBdr>
        </w:div>
      </w:divsChild>
    </w:div>
    <w:div w:id="1353415157">
      <w:bodyDiv w:val="1"/>
      <w:marLeft w:val="0"/>
      <w:marRight w:val="0"/>
      <w:marTop w:val="0"/>
      <w:marBottom w:val="0"/>
      <w:divBdr>
        <w:top w:val="none" w:sz="0" w:space="0" w:color="auto"/>
        <w:left w:val="none" w:sz="0" w:space="0" w:color="auto"/>
        <w:bottom w:val="none" w:sz="0" w:space="0" w:color="auto"/>
        <w:right w:val="none" w:sz="0" w:space="0" w:color="auto"/>
      </w:divBdr>
      <w:divsChild>
        <w:div w:id="172302741">
          <w:marLeft w:val="0"/>
          <w:marRight w:val="0"/>
          <w:marTop w:val="0"/>
          <w:marBottom w:val="0"/>
          <w:divBdr>
            <w:top w:val="none" w:sz="0" w:space="0" w:color="auto"/>
            <w:left w:val="none" w:sz="0" w:space="0" w:color="auto"/>
            <w:bottom w:val="none" w:sz="0" w:space="0" w:color="auto"/>
            <w:right w:val="none" w:sz="0" w:space="0" w:color="auto"/>
          </w:divBdr>
        </w:div>
      </w:divsChild>
    </w:div>
    <w:div w:id="1359888077">
      <w:bodyDiv w:val="1"/>
      <w:marLeft w:val="0"/>
      <w:marRight w:val="0"/>
      <w:marTop w:val="0"/>
      <w:marBottom w:val="0"/>
      <w:divBdr>
        <w:top w:val="none" w:sz="0" w:space="0" w:color="auto"/>
        <w:left w:val="none" w:sz="0" w:space="0" w:color="auto"/>
        <w:bottom w:val="none" w:sz="0" w:space="0" w:color="auto"/>
        <w:right w:val="none" w:sz="0" w:space="0" w:color="auto"/>
      </w:divBdr>
      <w:divsChild>
        <w:div w:id="2042314131">
          <w:marLeft w:val="0"/>
          <w:marRight w:val="0"/>
          <w:marTop w:val="0"/>
          <w:marBottom w:val="0"/>
          <w:divBdr>
            <w:top w:val="none" w:sz="0" w:space="0" w:color="auto"/>
            <w:left w:val="none" w:sz="0" w:space="0" w:color="auto"/>
            <w:bottom w:val="none" w:sz="0" w:space="0" w:color="auto"/>
            <w:right w:val="none" w:sz="0" w:space="0" w:color="auto"/>
          </w:divBdr>
        </w:div>
      </w:divsChild>
    </w:div>
    <w:div w:id="1377001595">
      <w:bodyDiv w:val="1"/>
      <w:marLeft w:val="0"/>
      <w:marRight w:val="0"/>
      <w:marTop w:val="0"/>
      <w:marBottom w:val="0"/>
      <w:divBdr>
        <w:top w:val="none" w:sz="0" w:space="0" w:color="auto"/>
        <w:left w:val="none" w:sz="0" w:space="0" w:color="auto"/>
        <w:bottom w:val="none" w:sz="0" w:space="0" w:color="auto"/>
        <w:right w:val="none" w:sz="0" w:space="0" w:color="auto"/>
      </w:divBdr>
    </w:div>
    <w:div w:id="1576819751">
      <w:bodyDiv w:val="1"/>
      <w:marLeft w:val="0"/>
      <w:marRight w:val="0"/>
      <w:marTop w:val="0"/>
      <w:marBottom w:val="0"/>
      <w:divBdr>
        <w:top w:val="none" w:sz="0" w:space="0" w:color="auto"/>
        <w:left w:val="none" w:sz="0" w:space="0" w:color="auto"/>
        <w:bottom w:val="none" w:sz="0" w:space="0" w:color="auto"/>
        <w:right w:val="none" w:sz="0" w:space="0" w:color="auto"/>
      </w:divBdr>
      <w:divsChild>
        <w:div w:id="111245096">
          <w:marLeft w:val="0"/>
          <w:marRight w:val="0"/>
          <w:marTop w:val="0"/>
          <w:marBottom w:val="0"/>
          <w:divBdr>
            <w:top w:val="none" w:sz="0" w:space="0" w:color="auto"/>
            <w:left w:val="none" w:sz="0" w:space="0" w:color="auto"/>
            <w:bottom w:val="none" w:sz="0" w:space="0" w:color="auto"/>
            <w:right w:val="none" w:sz="0" w:space="0" w:color="auto"/>
          </w:divBdr>
        </w:div>
      </w:divsChild>
    </w:div>
    <w:div w:id="1596867599">
      <w:bodyDiv w:val="1"/>
      <w:marLeft w:val="0"/>
      <w:marRight w:val="0"/>
      <w:marTop w:val="0"/>
      <w:marBottom w:val="0"/>
      <w:divBdr>
        <w:top w:val="none" w:sz="0" w:space="0" w:color="auto"/>
        <w:left w:val="none" w:sz="0" w:space="0" w:color="auto"/>
        <w:bottom w:val="none" w:sz="0" w:space="0" w:color="auto"/>
        <w:right w:val="none" w:sz="0" w:space="0" w:color="auto"/>
      </w:divBdr>
    </w:div>
    <w:div w:id="1704477933">
      <w:bodyDiv w:val="1"/>
      <w:marLeft w:val="0"/>
      <w:marRight w:val="0"/>
      <w:marTop w:val="0"/>
      <w:marBottom w:val="0"/>
      <w:divBdr>
        <w:top w:val="none" w:sz="0" w:space="0" w:color="auto"/>
        <w:left w:val="none" w:sz="0" w:space="0" w:color="auto"/>
        <w:bottom w:val="none" w:sz="0" w:space="0" w:color="auto"/>
        <w:right w:val="none" w:sz="0" w:space="0" w:color="auto"/>
      </w:divBdr>
      <w:divsChild>
        <w:div w:id="52704022">
          <w:marLeft w:val="0"/>
          <w:marRight w:val="0"/>
          <w:marTop w:val="0"/>
          <w:marBottom w:val="0"/>
          <w:divBdr>
            <w:top w:val="none" w:sz="0" w:space="0" w:color="auto"/>
            <w:left w:val="none" w:sz="0" w:space="0" w:color="auto"/>
            <w:bottom w:val="none" w:sz="0" w:space="0" w:color="auto"/>
            <w:right w:val="none" w:sz="0" w:space="0" w:color="auto"/>
          </w:divBdr>
        </w:div>
      </w:divsChild>
    </w:div>
    <w:div w:id="1777408495">
      <w:bodyDiv w:val="1"/>
      <w:marLeft w:val="0"/>
      <w:marRight w:val="0"/>
      <w:marTop w:val="0"/>
      <w:marBottom w:val="0"/>
      <w:divBdr>
        <w:top w:val="none" w:sz="0" w:space="0" w:color="auto"/>
        <w:left w:val="none" w:sz="0" w:space="0" w:color="auto"/>
        <w:bottom w:val="none" w:sz="0" w:space="0" w:color="auto"/>
        <w:right w:val="none" w:sz="0" w:space="0" w:color="auto"/>
      </w:divBdr>
    </w:div>
    <w:div w:id="1794325683">
      <w:bodyDiv w:val="1"/>
      <w:marLeft w:val="0"/>
      <w:marRight w:val="0"/>
      <w:marTop w:val="0"/>
      <w:marBottom w:val="0"/>
      <w:divBdr>
        <w:top w:val="none" w:sz="0" w:space="0" w:color="auto"/>
        <w:left w:val="none" w:sz="0" w:space="0" w:color="auto"/>
        <w:bottom w:val="none" w:sz="0" w:space="0" w:color="auto"/>
        <w:right w:val="none" w:sz="0" w:space="0" w:color="auto"/>
      </w:divBdr>
      <w:divsChild>
        <w:div w:id="1005862686">
          <w:marLeft w:val="0"/>
          <w:marRight w:val="0"/>
          <w:marTop w:val="0"/>
          <w:marBottom w:val="0"/>
          <w:divBdr>
            <w:top w:val="none" w:sz="0" w:space="0" w:color="auto"/>
            <w:left w:val="none" w:sz="0" w:space="0" w:color="auto"/>
            <w:bottom w:val="none" w:sz="0" w:space="0" w:color="auto"/>
            <w:right w:val="none" w:sz="0" w:space="0" w:color="auto"/>
          </w:divBdr>
        </w:div>
      </w:divsChild>
    </w:div>
    <w:div w:id="1882938684">
      <w:bodyDiv w:val="1"/>
      <w:marLeft w:val="0"/>
      <w:marRight w:val="0"/>
      <w:marTop w:val="0"/>
      <w:marBottom w:val="0"/>
      <w:divBdr>
        <w:top w:val="none" w:sz="0" w:space="0" w:color="auto"/>
        <w:left w:val="none" w:sz="0" w:space="0" w:color="auto"/>
        <w:bottom w:val="none" w:sz="0" w:space="0" w:color="auto"/>
        <w:right w:val="none" w:sz="0" w:space="0" w:color="auto"/>
      </w:divBdr>
      <w:divsChild>
        <w:div w:id="422338640">
          <w:marLeft w:val="0"/>
          <w:marRight w:val="0"/>
          <w:marTop w:val="0"/>
          <w:marBottom w:val="0"/>
          <w:divBdr>
            <w:top w:val="none" w:sz="0" w:space="0" w:color="auto"/>
            <w:left w:val="none" w:sz="0" w:space="0" w:color="auto"/>
            <w:bottom w:val="none" w:sz="0" w:space="0" w:color="auto"/>
            <w:right w:val="none" w:sz="0" w:space="0" w:color="auto"/>
          </w:divBdr>
        </w:div>
      </w:divsChild>
    </w:div>
    <w:div w:id="1952005046">
      <w:bodyDiv w:val="1"/>
      <w:marLeft w:val="0"/>
      <w:marRight w:val="0"/>
      <w:marTop w:val="0"/>
      <w:marBottom w:val="0"/>
      <w:divBdr>
        <w:top w:val="none" w:sz="0" w:space="0" w:color="auto"/>
        <w:left w:val="none" w:sz="0" w:space="0" w:color="auto"/>
        <w:bottom w:val="none" w:sz="0" w:space="0" w:color="auto"/>
        <w:right w:val="none" w:sz="0" w:space="0" w:color="auto"/>
      </w:divBdr>
      <w:divsChild>
        <w:div w:id="1650211647">
          <w:marLeft w:val="0"/>
          <w:marRight w:val="0"/>
          <w:marTop w:val="0"/>
          <w:marBottom w:val="0"/>
          <w:divBdr>
            <w:top w:val="none" w:sz="0" w:space="0" w:color="auto"/>
            <w:left w:val="none" w:sz="0" w:space="0" w:color="auto"/>
            <w:bottom w:val="none" w:sz="0" w:space="0" w:color="auto"/>
            <w:right w:val="none" w:sz="0" w:space="0" w:color="auto"/>
          </w:divBdr>
        </w:div>
      </w:divsChild>
    </w:div>
    <w:div w:id="1982223205">
      <w:bodyDiv w:val="1"/>
      <w:marLeft w:val="0"/>
      <w:marRight w:val="0"/>
      <w:marTop w:val="0"/>
      <w:marBottom w:val="0"/>
      <w:divBdr>
        <w:top w:val="none" w:sz="0" w:space="0" w:color="auto"/>
        <w:left w:val="none" w:sz="0" w:space="0" w:color="auto"/>
        <w:bottom w:val="none" w:sz="0" w:space="0" w:color="auto"/>
        <w:right w:val="none" w:sz="0" w:space="0" w:color="auto"/>
      </w:divBdr>
    </w:div>
    <w:div w:id="2029215584">
      <w:bodyDiv w:val="1"/>
      <w:marLeft w:val="0"/>
      <w:marRight w:val="0"/>
      <w:marTop w:val="0"/>
      <w:marBottom w:val="0"/>
      <w:divBdr>
        <w:top w:val="none" w:sz="0" w:space="0" w:color="auto"/>
        <w:left w:val="none" w:sz="0" w:space="0" w:color="auto"/>
        <w:bottom w:val="none" w:sz="0" w:space="0" w:color="auto"/>
        <w:right w:val="none" w:sz="0" w:space="0" w:color="auto"/>
      </w:divBdr>
      <w:divsChild>
        <w:div w:id="1302229093">
          <w:marLeft w:val="0"/>
          <w:marRight w:val="0"/>
          <w:marTop w:val="0"/>
          <w:marBottom w:val="0"/>
          <w:divBdr>
            <w:top w:val="none" w:sz="0" w:space="0" w:color="auto"/>
            <w:left w:val="none" w:sz="0" w:space="0" w:color="auto"/>
            <w:bottom w:val="none" w:sz="0" w:space="0" w:color="auto"/>
            <w:right w:val="none" w:sz="0" w:space="0" w:color="auto"/>
          </w:divBdr>
        </w:div>
      </w:divsChild>
    </w:div>
    <w:div w:id="2069766830">
      <w:bodyDiv w:val="1"/>
      <w:marLeft w:val="0"/>
      <w:marRight w:val="0"/>
      <w:marTop w:val="0"/>
      <w:marBottom w:val="0"/>
      <w:divBdr>
        <w:top w:val="none" w:sz="0" w:space="0" w:color="auto"/>
        <w:left w:val="none" w:sz="0" w:space="0" w:color="auto"/>
        <w:bottom w:val="none" w:sz="0" w:space="0" w:color="auto"/>
        <w:right w:val="none" w:sz="0" w:space="0" w:color="auto"/>
      </w:divBdr>
      <w:divsChild>
        <w:div w:id="409886913">
          <w:marLeft w:val="0"/>
          <w:marRight w:val="0"/>
          <w:marTop w:val="0"/>
          <w:marBottom w:val="0"/>
          <w:divBdr>
            <w:top w:val="none" w:sz="0" w:space="0" w:color="auto"/>
            <w:left w:val="none" w:sz="0" w:space="0" w:color="auto"/>
            <w:bottom w:val="none" w:sz="0" w:space="0" w:color="auto"/>
            <w:right w:val="none" w:sz="0" w:space="0" w:color="auto"/>
          </w:divBdr>
        </w:div>
      </w:divsChild>
    </w:div>
    <w:div w:id="2070642155">
      <w:bodyDiv w:val="1"/>
      <w:marLeft w:val="0"/>
      <w:marRight w:val="0"/>
      <w:marTop w:val="0"/>
      <w:marBottom w:val="0"/>
      <w:divBdr>
        <w:top w:val="none" w:sz="0" w:space="0" w:color="auto"/>
        <w:left w:val="none" w:sz="0" w:space="0" w:color="auto"/>
        <w:bottom w:val="none" w:sz="0" w:space="0" w:color="auto"/>
        <w:right w:val="none" w:sz="0" w:space="0" w:color="auto"/>
      </w:divBdr>
    </w:div>
    <w:div w:id="213335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whenamancodes/the-global-hunger-index" TargetMode="Externa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911FD-02C1-4CA7-BBC2-6506CC7C1A4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2022-11-12T16:34:00Z</dcterms:created>
  <dcterms:modified xsi:type="dcterms:W3CDTF">2022-11-12T16:34:00Z</dcterms:modified>
</cp:coreProperties>
</file>