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C7A" w:rsidRPr="00B663C4" w:rsidRDefault="00E37C7A" w:rsidP="00E37C7A">
      <w:pPr>
        <w:pStyle w:val="AuthorAffiliation"/>
        <w:spacing w:line="480" w:lineRule="auto"/>
        <w:jc w:val="left"/>
        <w:rPr>
          <w:rFonts w:asciiTheme="majorBidi" w:hAnsiTheme="majorBidi" w:cstheme="majorBidi"/>
          <w:i w:val="0"/>
          <w:iCs/>
          <w:sz w:val="24"/>
          <w:szCs w:val="24"/>
        </w:rPr>
      </w:pPr>
    </w:p>
    <w:p w:rsidR="00E37C7A" w:rsidRPr="00B663C4" w:rsidRDefault="00E37C7A" w:rsidP="00B1172A">
      <w:pPr>
        <w:pStyle w:val="AuthorAffiliation"/>
        <w:spacing w:line="480" w:lineRule="auto"/>
        <w:rPr>
          <w:rFonts w:asciiTheme="majorBidi" w:hAnsiTheme="majorBidi" w:cstheme="majorBidi"/>
          <w:i w:val="0"/>
          <w:iCs/>
          <w:sz w:val="24"/>
          <w:szCs w:val="24"/>
        </w:rPr>
      </w:pPr>
    </w:p>
    <w:p w:rsidR="00E37C7A" w:rsidRPr="00B663C4" w:rsidRDefault="00E37C7A" w:rsidP="00B1172A">
      <w:pPr>
        <w:pStyle w:val="AuthorAffiliation"/>
        <w:spacing w:line="480" w:lineRule="auto"/>
        <w:rPr>
          <w:rFonts w:asciiTheme="majorBidi" w:hAnsiTheme="majorBidi" w:cstheme="majorBidi"/>
          <w:i w:val="0"/>
          <w:iCs/>
          <w:sz w:val="24"/>
          <w:szCs w:val="24"/>
        </w:rPr>
      </w:pPr>
    </w:p>
    <w:p w:rsidR="00E37C7A" w:rsidRPr="00B663C4" w:rsidRDefault="00E37C7A" w:rsidP="00B1172A">
      <w:pPr>
        <w:pStyle w:val="AuthorAffiliation"/>
        <w:spacing w:line="480" w:lineRule="auto"/>
        <w:rPr>
          <w:rFonts w:asciiTheme="majorBidi" w:hAnsiTheme="majorBidi" w:cstheme="majorBidi"/>
          <w:i w:val="0"/>
          <w:iCs/>
          <w:sz w:val="24"/>
          <w:szCs w:val="24"/>
        </w:rPr>
      </w:pPr>
    </w:p>
    <w:p w:rsidR="00E37C7A" w:rsidRPr="00B663C4" w:rsidRDefault="00E37C7A" w:rsidP="00E37C7A">
      <w:pPr>
        <w:pStyle w:val="AuthorAffiliation"/>
        <w:spacing w:line="480" w:lineRule="auto"/>
        <w:jc w:val="left"/>
        <w:rPr>
          <w:rFonts w:asciiTheme="majorBidi" w:hAnsiTheme="majorBidi" w:cstheme="majorBidi"/>
          <w:i w:val="0"/>
          <w:iCs/>
          <w:sz w:val="24"/>
          <w:szCs w:val="24"/>
        </w:rPr>
      </w:pPr>
    </w:p>
    <w:p w:rsidR="00CC0A88" w:rsidRDefault="00B1172A" w:rsidP="00B1172A">
      <w:pPr>
        <w:pStyle w:val="AuthorAffiliation"/>
        <w:spacing w:line="480" w:lineRule="auto"/>
        <w:rPr>
          <w:rFonts w:asciiTheme="majorBidi" w:hAnsiTheme="majorBidi" w:cstheme="majorBidi"/>
          <w:i w:val="0"/>
          <w:iCs/>
          <w:sz w:val="24"/>
          <w:szCs w:val="24"/>
        </w:rPr>
      </w:pPr>
      <w:r w:rsidRPr="00B663C4">
        <w:rPr>
          <w:rFonts w:asciiTheme="majorBidi" w:hAnsiTheme="majorBidi" w:cstheme="majorBidi"/>
          <w:i w:val="0"/>
          <w:iCs/>
          <w:sz w:val="24"/>
          <w:szCs w:val="24"/>
        </w:rPr>
        <w:t>Integer Partition</w:t>
      </w:r>
      <w:r w:rsidR="00CC0A88">
        <w:rPr>
          <w:rFonts w:asciiTheme="majorBidi" w:hAnsiTheme="majorBidi" w:cstheme="majorBidi"/>
          <w:i w:val="0"/>
          <w:iCs/>
          <w:sz w:val="24"/>
          <w:szCs w:val="24"/>
        </w:rPr>
        <w:t xml:space="preserve">s </w:t>
      </w:r>
    </w:p>
    <w:p w:rsidR="00CC0A88" w:rsidRDefault="00CC0A88" w:rsidP="00B1172A">
      <w:pPr>
        <w:pStyle w:val="AuthorAffiliation"/>
        <w:spacing w:line="480" w:lineRule="auto"/>
        <w:rPr>
          <w:rFonts w:asciiTheme="majorBidi" w:hAnsiTheme="majorBidi" w:cstheme="majorBidi"/>
          <w:i w:val="0"/>
          <w:iCs/>
          <w:sz w:val="24"/>
          <w:szCs w:val="24"/>
        </w:rPr>
      </w:pPr>
      <w:r>
        <w:rPr>
          <w:rFonts w:asciiTheme="majorBidi" w:hAnsiTheme="majorBidi" w:cstheme="majorBidi"/>
          <w:i w:val="0"/>
          <w:iCs/>
          <w:sz w:val="24"/>
          <w:szCs w:val="24"/>
        </w:rPr>
        <w:t xml:space="preserve">&amp; </w:t>
      </w:r>
    </w:p>
    <w:p w:rsidR="0016385D" w:rsidRPr="00B663C4" w:rsidRDefault="00CC0A88" w:rsidP="00B1172A">
      <w:pPr>
        <w:pStyle w:val="AuthorAffiliation"/>
        <w:spacing w:line="480" w:lineRule="auto"/>
        <w:rPr>
          <w:rFonts w:asciiTheme="majorBidi" w:hAnsiTheme="majorBidi" w:cstheme="majorBidi"/>
          <w:i w:val="0"/>
          <w:iCs/>
          <w:sz w:val="24"/>
          <w:szCs w:val="24"/>
        </w:rPr>
      </w:pPr>
      <w:r>
        <w:rPr>
          <w:rFonts w:asciiTheme="majorBidi" w:hAnsiTheme="majorBidi" w:cstheme="majorBidi"/>
          <w:i w:val="0"/>
          <w:iCs/>
          <w:sz w:val="24"/>
          <w:szCs w:val="24"/>
        </w:rPr>
        <w:t>Bounded Integer Partition</w:t>
      </w:r>
    </w:p>
    <w:p w:rsidR="00E37C7A" w:rsidRPr="00B663C4" w:rsidRDefault="00E37C7A" w:rsidP="00B1172A">
      <w:pPr>
        <w:pStyle w:val="AuthorAffiliation"/>
        <w:spacing w:line="480" w:lineRule="auto"/>
        <w:rPr>
          <w:rFonts w:asciiTheme="majorBidi" w:hAnsiTheme="majorBidi" w:cstheme="majorBidi"/>
          <w:i w:val="0"/>
          <w:iCs/>
          <w:sz w:val="24"/>
          <w:szCs w:val="24"/>
        </w:rPr>
      </w:pPr>
      <w:r w:rsidRPr="00B663C4">
        <w:rPr>
          <w:rFonts w:asciiTheme="majorBidi" w:hAnsiTheme="majorBidi" w:cstheme="majorBidi"/>
          <w:i w:val="0"/>
          <w:iCs/>
          <w:sz w:val="24"/>
          <w:szCs w:val="24"/>
        </w:rPr>
        <w:t>Tomer Alon</w:t>
      </w:r>
    </w:p>
    <w:p w:rsidR="00E37C7A" w:rsidRPr="00B663C4" w:rsidRDefault="00E37C7A" w:rsidP="00B1172A">
      <w:pPr>
        <w:pStyle w:val="AuthorAffiliation"/>
        <w:spacing w:line="480" w:lineRule="auto"/>
        <w:rPr>
          <w:rFonts w:asciiTheme="majorBidi" w:hAnsiTheme="majorBidi" w:cstheme="majorBidi"/>
          <w:i w:val="0"/>
          <w:iCs/>
          <w:sz w:val="24"/>
          <w:szCs w:val="24"/>
        </w:rPr>
      </w:pPr>
      <w:r w:rsidRPr="00B663C4">
        <w:rPr>
          <w:rFonts w:asciiTheme="majorBidi" w:hAnsiTheme="majorBidi" w:cstheme="majorBidi"/>
          <w:i w:val="0"/>
          <w:iCs/>
          <w:sz w:val="24"/>
          <w:szCs w:val="24"/>
        </w:rPr>
        <w:t>Pace University</w:t>
      </w: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B1172A" w:rsidRPr="00B663C4" w:rsidRDefault="00B1172A" w:rsidP="00B1172A">
      <w:pPr>
        <w:pStyle w:val="Abstract"/>
        <w:spacing w:line="480" w:lineRule="auto"/>
        <w:ind w:left="0"/>
        <w:rPr>
          <w:rFonts w:asciiTheme="majorBidi" w:hAnsiTheme="majorBidi" w:cstheme="majorBidi"/>
          <w:sz w:val="24"/>
          <w:szCs w:val="24"/>
        </w:rPr>
      </w:pPr>
    </w:p>
    <w:p w:rsidR="00A603EF" w:rsidRPr="00B663C4" w:rsidRDefault="00A603EF" w:rsidP="00CC0A88">
      <w:pPr>
        <w:pStyle w:val="Abstract"/>
        <w:spacing w:line="480" w:lineRule="auto"/>
        <w:ind w:left="0"/>
        <w:jc w:val="center"/>
        <w:rPr>
          <w:rFonts w:asciiTheme="majorBidi" w:hAnsiTheme="majorBidi" w:cstheme="majorBidi"/>
          <w:sz w:val="24"/>
          <w:szCs w:val="24"/>
        </w:rPr>
      </w:pPr>
      <w:r w:rsidRPr="00B663C4">
        <w:rPr>
          <w:rFonts w:asciiTheme="majorBidi" w:hAnsiTheme="majorBidi" w:cstheme="majorBidi"/>
          <w:sz w:val="24"/>
          <w:szCs w:val="24"/>
        </w:rPr>
        <w:lastRenderedPageBreak/>
        <w:t>Abstract</w:t>
      </w:r>
    </w:p>
    <w:p w:rsidR="0016385D" w:rsidRPr="00AC71E0" w:rsidRDefault="00F105A5" w:rsidP="009B33DC">
      <w:pPr>
        <w:pStyle w:val="Abstract"/>
        <w:spacing w:line="480" w:lineRule="auto"/>
        <w:ind w:left="0"/>
        <w:jc w:val="left"/>
        <w:rPr>
          <w:rFonts w:asciiTheme="majorBidi" w:hAnsiTheme="majorBidi" w:cstheme="majorBidi"/>
          <w:sz w:val="24"/>
          <w:szCs w:val="24"/>
        </w:rPr>
      </w:pPr>
      <w:r w:rsidRPr="00B663C4">
        <w:rPr>
          <w:rFonts w:asciiTheme="majorBidi" w:hAnsiTheme="majorBidi" w:cstheme="majorBidi"/>
          <w:sz w:val="24"/>
          <w:szCs w:val="24"/>
        </w:rPr>
        <w:t>This paper explores the notion of Integer Partition, or more specifically, p</w:t>
      </w:r>
      <w:r w:rsidR="008A2B59" w:rsidRPr="00B663C4">
        <w:rPr>
          <w:rFonts w:asciiTheme="majorBidi" w:hAnsiTheme="majorBidi" w:cstheme="majorBidi"/>
          <w:sz w:val="24"/>
          <w:szCs w:val="24"/>
        </w:rPr>
        <w:t xml:space="preserve">artitioning a positive integer </w:t>
      </w:r>
      <w:r w:rsidR="008A2B59" w:rsidRPr="00B663C4">
        <w:rPr>
          <w:rFonts w:asciiTheme="majorBidi" w:hAnsiTheme="majorBidi" w:cstheme="majorBidi"/>
          <w:i/>
          <w:sz w:val="24"/>
          <w:szCs w:val="24"/>
        </w:rPr>
        <w:t>n</w:t>
      </w:r>
      <w:r w:rsidR="008A2B59" w:rsidRPr="00B663C4">
        <w:rPr>
          <w:rFonts w:asciiTheme="majorBidi" w:hAnsiTheme="majorBidi" w:cstheme="majorBidi"/>
          <w:sz w:val="24"/>
          <w:szCs w:val="24"/>
        </w:rPr>
        <w:t xml:space="preserve"> into </w:t>
      </w:r>
      <w:r w:rsidR="008A2B59" w:rsidRPr="00B663C4">
        <w:rPr>
          <w:rFonts w:asciiTheme="majorBidi" w:hAnsiTheme="majorBidi" w:cstheme="majorBidi"/>
          <w:i/>
          <w:sz w:val="24"/>
          <w:szCs w:val="24"/>
        </w:rPr>
        <w:t>k</w:t>
      </w:r>
      <w:r w:rsidR="008A2B59" w:rsidRPr="00B663C4">
        <w:rPr>
          <w:rFonts w:asciiTheme="majorBidi" w:hAnsiTheme="majorBidi" w:cstheme="majorBidi"/>
          <w:sz w:val="24"/>
          <w:szCs w:val="24"/>
        </w:rPr>
        <w:t xml:space="preserve"> parts</w:t>
      </w:r>
      <w:r w:rsidRPr="00B663C4">
        <w:rPr>
          <w:rFonts w:asciiTheme="majorBidi" w:hAnsiTheme="majorBidi" w:cstheme="majorBidi"/>
          <w:sz w:val="24"/>
          <w:szCs w:val="24"/>
        </w:rPr>
        <w:t>.</w:t>
      </w:r>
      <w:r w:rsidR="008A2B59" w:rsidRPr="00B663C4">
        <w:rPr>
          <w:rFonts w:asciiTheme="majorBidi" w:hAnsiTheme="majorBidi" w:cstheme="majorBidi"/>
          <w:sz w:val="24"/>
          <w:szCs w:val="24"/>
        </w:rPr>
        <w:t xml:space="preserve"> </w:t>
      </w:r>
      <w:r w:rsidRPr="00B663C4">
        <w:rPr>
          <w:rFonts w:asciiTheme="majorBidi" w:hAnsiTheme="majorBidi" w:cstheme="majorBidi"/>
          <w:sz w:val="24"/>
          <w:szCs w:val="24"/>
        </w:rPr>
        <w:t xml:space="preserve">I will illustrate an example of </w:t>
      </w:r>
      <w:r w:rsidR="004C396A">
        <w:rPr>
          <w:rFonts w:asciiTheme="majorBidi" w:hAnsiTheme="majorBidi" w:cstheme="majorBidi"/>
          <w:sz w:val="24"/>
          <w:szCs w:val="24"/>
        </w:rPr>
        <w:t>Integer Partition</w:t>
      </w:r>
      <w:r w:rsidRPr="00B663C4">
        <w:rPr>
          <w:rFonts w:asciiTheme="majorBidi" w:hAnsiTheme="majorBidi" w:cstheme="majorBidi"/>
          <w:sz w:val="24"/>
          <w:szCs w:val="24"/>
        </w:rPr>
        <w:t xml:space="preserve"> by </w:t>
      </w:r>
      <w:r w:rsidR="008A2B59" w:rsidRPr="00B663C4">
        <w:rPr>
          <w:rFonts w:asciiTheme="majorBidi" w:hAnsiTheme="majorBidi" w:cstheme="majorBidi"/>
          <w:sz w:val="24"/>
          <w:szCs w:val="24"/>
        </w:rPr>
        <w:t xml:space="preserve">distributing </w:t>
      </w:r>
      <w:r w:rsidR="008A2B59" w:rsidRPr="00B663C4">
        <w:rPr>
          <w:rFonts w:asciiTheme="majorBidi" w:hAnsiTheme="majorBidi" w:cstheme="majorBidi"/>
          <w:i/>
          <w:sz w:val="24"/>
          <w:szCs w:val="24"/>
        </w:rPr>
        <w:t>n</w:t>
      </w:r>
      <w:r w:rsidR="008A2B59" w:rsidRPr="00B663C4">
        <w:rPr>
          <w:rFonts w:asciiTheme="majorBidi" w:hAnsiTheme="majorBidi" w:cstheme="majorBidi"/>
          <w:sz w:val="24"/>
          <w:szCs w:val="24"/>
        </w:rPr>
        <w:t xml:space="preserve"> unlabeled balls into </w:t>
      </w:r>
      <w:r w:rsidR="008A2B59" w:rsidRPr="00B663C4">
        <w:rPr>
          <w:rFonts w:asciiTheme="majorBidi" w:hAnsiTheme="majorBidi" w:cstheme="majorBidi"/>
          <w:i/>
          <w:sz w:val="24"/>
          <w:szCs w:val="24"/>
        </w:rPr>
        <w:t>k</w:t>
      </w:r>
      <w:r w:rsidR="008A2B59" w:rsidRPr="00B663C4">
        <w:rPr>
          <w:rFonts w:asciiTheme="majorBidi" w:hAnsiTheme="majorBidi" w:cstheme="majorBidi"/>
          <w:sz w:val="24"/>
          <w:szCs w:val="24"/>
        </w:rPr>
        <w:t xml:space="preserve"> unlabeled urns</w:t>
      </w:r>
      <w:r w:rsidR="00BC6EF1" w:rsidRPr="00B663C4">
        <w:rPr>
          <w:rFonts w:asciiTheme="majorBidi" w:hAnsiTheme="majorBidi" w:cstheme="majorBidi"/>
          <w:sz w:val="24"/>
          <w:szCs w:val="24"/>
        </w:rPr>
        <w:t>.</w:t>
      </w:r>
      <w:r w:rsidR="008A2B59" w:rsidRPr="00B663C4">
        <w:rPr>
          <w:rFonts w:asciiTheme="majorBidi" w:hAnsiTheme="majorBidi" w:cstheme="majorBidi"/>
          <w:sz w:val="24"/>
          <w:szCs w:val="24"/>
        </w:rPr>
        <w:t xml:space="preserve"> </w:t>
      </w:r>
      <w:r w:rsidRPr="00B663C4">
        <w:rPr>
          <w:rFonts w:asciiTheme="majorBidi" w:hAnsiTheme="majorBidi" w:cstheme="majorBidi"/>
          <w:sz w:val="24"/>
          <w:szCs w:val="24"/>
        </w:rPr>
        <w:t>The topic of t</w:t>
      </w:r>
      <w:r w:rsidR="008A2B59" w:rsidRPr="00B663C4">
        <w:rPr>
          <w:rFonts w:asciiTheme="majorBidi" w:hAnsiTheme="majorBidi" w:cstheme="majorBidi"/>
          <w:sz w:val="24"/>
          <w:szCs w:val="24"/>
        </w:rPr>
        <w:t xml:space="preserve">he </w:t>
      </w:r>
      <w:r w:rsidR="004C396A">
        <w:rPr>
          <w:rFonts w:asciiTheme="majorBidi" w:hAnsiTheme="majorBidi" w:cstheme="majorBidi"/>
          <w:sz w:val="24"/>
          <w:szCs w:val="24"/>
        </w:rPr>
        <w:t>Bounded</w:t>
      </w:r>
      <w:r w:rsidR="008A2B59" w:rsidRPr="00B663C4">
        <w:rPr>
          <w:rFonts w:asciiTheme="majorBidi" w:hAnsiTheme="majorBidi" w:cstheme="majorBidi"/>
          <w:sz w:val="24"/>
          <w:szCs w:val="24"/>
        </w:rPr>
        <w:t xml:space="preserve"> </w:t>
      </w:r>
      <w:r w:rsidR="004C396A">
        <w:rPr>
          <w:rFonts w:asciiTheme="majorBidi" w:hAnsiTheme="majorBidi" w:cstheme="majorBidi"/>
          <w:sz w:val="24"/>
          <w:szCs w:val="24"/>
        </w:rPr>
        <w:t>Integer Partition</w:t>
      </w:r>
      <w:r w:rsidR="008A2B59" w:rsidRPr="00B663C4">
        <w:rPr>
          <w:rFonts w:asciiTheme="majorBidi" w:hAnsiTheme="majorBidi" w:cstheme="majorBidi"/>
          <w:sz w:val="24"/>
          <w:szCs w:val="24"/>
        </w:rPr>
        <w:t xml:space="preserve"> problem </w:t>
      </w:r>
      <w:r w:rsidRPr="00B663C4">
        <w:rPr>
          <w:rFonts w:asciiTheme="majorBidi" w:hAnsiTheme="majorBidi" w:cstheme="majorBidi"/>
          <w:sz w:val="24"/>
          <w:szCs w:val="24"/>
        </w:rPr>
        <w:t xml:space="preserve">is also introduced in this paper, but is not as heavily focused on as is the general idea of </w:t>
      </w:r>
      <w:r w:rsidR="004C396A">
        <w:rPr>
          <w:rFonts w:asciiTheme="majorBidi" w:hAnsiTheme="majorBidi" w:cstheme="majorBidi"/>
          <w:sz w:val="24"/>
          <w:szCs w:val="24"/>
        </w:rPr>
        <w:t>Integer Partition</w:t>
      </w:r>
      <w:r w:rsidRPr="00B663C4">
        <w:rPr>
          <w:rFonts w:asciiTheme="majorBidi" w:hAnsiTheme="majorBidi" w:cstheme="majorBidi"/>
          <w:sz w:val="24"/>
          <w:szCs w:val="24"/>
        </w:rPr>
        <w:t xml:space="preserve">. </w:t>
      </w:r>
      <w:r w:rsidR="00AC71E0">
        <w:rPr>
          <w:rFonts w:asciiTheme="majorBidi" w:hAnsiTheme="majorBidi" w:cstheme="majorBidi"/>
          <w:sz w:val="24"/>
          <w:szCs w:val="24"/>
        </w:rPr>
        <w:t xml:space="preserve">In addition, this paper will also cover a Java program designed to calculate the partitioning of </w:t>
      </w:r>
      <w:r w:rsidR="00AC71E0">
        <w:rPr>
          <w:rFonts w:asciiTheme="majorBidi" w:hAnsiTheme="majorBidi" w:cstheme="majorBidi"/>
          <w:i/>
          <w:iCs/>
          <w:sz w:val="24"/>
          <w:szCs w:val="24"/>
        </w:rPr>
        <w:t xml:space="preserve">n </w:t>
      </w:r>
      <w:r w:rsidR="00AC71E0">
        <w:rPr>
          <w:rFonts w:asciiTheme="majorBidi" w:hAnsiTheme="majorBidi" w:cstheme="majorBidi"/>
          <w:sz w:val="24"/>
          <w:szCs w:val="24"/>
        </w:rPr>
        <w:t xml:space="preserve">into </w:t>
      </w:r>
      <w:r w:rsidR="00AC71E0">
        <w:rPr>
          <w:rFonts w:asciiTheme="majorBidi" w:hAnsiTheme="majorBidi" w:cstheme="majorBidi"/>
          <w:i/>
          <w:iCs/>
          <w:sz w:val="24"/>
          <w:szCs w:val="24"/>
        </w:rPr>
        <w:t xml:space="preserve">k </w:t>
      </w:r>
      <w:r w:rsidR="00AC71E0">
        <w:rPr>
          <w:rFonts w:asciiTheme="majorBidi" w:hAnsiTheme="majorBidi" w:cstheme="majorBidi"/>
          <w:sz w:val="24"/>
          <w:szCs w:val="24"/>
        </w:rPr>
        <w:t xml:space="preserve">parts in two (2) different methods, while also calculating the overall number of partitions of </w:t>
      </w:r>
      <w:r w:rsidR="00AC71E0">
        <w:rPr>
          <w:rFonts w:asciiTheme="majorBidi" w:hAnsiTheme="majorBidi" w:cstheme="majorBidi"/>
          <w:i/>
          <w:iCs/>
          <w:sz w:val="24"/>
          <w:szCs w:val="24"/>
        </w:rPr>
        <w:t>n</w:t>
      </w:r>
      <w:r w:rsidR="00AC71E0">
        <w:rPr>
          <w:rFonts w:asciiTheme="majorBidi" w:hAnsiTheme="majorBidi" w:cstheme="majorBidi"/>
          <w:sz w:val="24"/>
          <w:szCs w:val="24"/>
        </w:rPr>
        <w:t xml:space="preserve">, and printing out those partitions as different sums. </w:t>
      </w:r>
    </w:p>
    <w:p w:rsidR="00A603EF" w:rsidRPr="00B663C4" w:rsidRDefault="0016385D" w:rsidP="00A603EF">
      <w:pPr>
        <w:pStyle w:val="Keywords"/>
        <w:spacing w:before="120" w:after="0" w:line="480" w:lineRule="auto"/>
        <w:ind w:left="0" w:firstLine="720"/>
        <w:rPr>
          <w:rFonts w:asciiTheme="majorBidi" w:hAnsiTheme="majorBidi" w:cstheme="majorBidi"/>
          <w:b w:val="0"/>
          <w:sz w:val="24"/>
          <w:szCs w:val="24"/>
        </w:rPr>
      </w:pPr>
      <w:r w:rsidRPr="00B663C4">
        <w:rPr>
          <w:rFonts w:asciiTheme="majorBidi" w:hAnsiTheme="majorBidi" w:cstheme="majorBidi"/>
          <w:b w:val="0"/>
          <w:i/>
          <w:iCs/>
          <w:sz w:val="24"/>
          <w:szCs w:val="24"/>
        </w:rPr>
        <w:t>Keywords</w:t>
      </w:r>
      <w:r w:rsidRPr="00B663C4">
        <w:rPr>
          <w:rFonts w:asciiTheme="majorBidi" w:hAnsiTheme="majorBidi" w:cstheme="majorBidi"/>
          <w:b w:val="0"/>
          <w:sz w:val="24"/>
          <w:szCs w:val="24"/>
        </w:rPr>
        <w:t xml:space="preserve">: </w:t>
      </w:r>
      <w:r w:rsidR="004C396A">
        <w:rPr>
          <w:rFonts w:asciiTheme="majorBidi" w:hAnsiTheme="majorBidi" w:cstheme="majorBidi"/>
          <w:b w:val="0"/>
          <w:sz w:val="24"/>
          <w:szCs w:val="24"/>
        </w:rPr>
        <w:t>Integer Partition</w:t>
      </w:r>
      <w:r w:rsidR="001D3E77" w:rsidRPr="00B663C4">
        <w:rPr>
          <w:rFonts w:asciiTheme="majorBidi" w:hAnsiTheme="majorBidi" w:cstheme="majorBidi"/>
          <w:b w:val="0"/>
          <w:sz w:val="24"/>
          <w:szCs w:val="24"/>
        </w:rPr>
        <w:t xml:space="preserve">, </w:t>
      </w:r>
      <w:r w:rsidR="004C396A">
        <w:rPr>
          <w:rFonts w:asciiTheme="majorBidi" w:hAnsiTheme="majorBidi" w:cstheme="majorBidi"/>
          <w:b w:val="0"/>
          <w:sz w:val="24"/>
          <w:szCs w:val="24"/>
        </w:rPr>
        <w:t>Bounded</w:t>
      </w:r>
      <w:r w:rsidR="00AC71E0">
        <w:rPr>
          <w:rFonts w:asciiTheme="majorBidi" w:hAnsiTheme="majorBidi" w:cstheme="majorBidi"/>
          <w:b w:val="0"/>
          <w:sz w:val="24"/>
          <w:szCs w:val="24"/>
        </w:rPr>
        <w:t xml:space="preserve"> </w:t>
      </w:r>
      <w:r w:rsidR="004C396A">
        <w:rPr>
          <w:rFonts w:asciiTheme="majorBidi" w:hAnsiTheme="majorBidi" w:cstheme="majorBidi"/>
          <w:b w:val="0"/>
          <w:sz w:val="24"/>
          <w:szCs w:val="24"/>
        </w:rPr>
        <w:t>Integer Partition</w:t>
      </w:r>
      <w:r w:rsidR="00943CE0">
        <w:rPr>
          <w:rFonts w:asciiTheme="majorBidi" w:hAnsiTheme="majorBidi" w:cstheme="majorBidi"/>
          <w:b w:val="0"/>
          <w:sz w:val="24"/>
          <w:szCs w:val="24"/>
        </w:rPr>
        <w:t>, Recursion &amp; Dynamic Programming</w:t>
      </w:r>
      <w:r w:rsidRPr="00B663C4">
        <w:rPr>
          <w:rFonts w:asciiTheme="majorBidi" w:hAnsiTheme="majorBidi" w:cstheme="majorBidi"/>
          <w:b w:val="0"/>
          <w:sz w:val="24"/>
          <w:szCs w:val="24"/>
        </w:rPr>
        <w:t>.</w:t>
      </w: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rPr>
          <w:rFonts w:asciiTheme="majorBidi" w:hAnsiTheme="majorBidi" w:cstheme="majorBidi"/>
          <w:sz w:val="24"/>
          <w:szCs w:val="24"/>
        </w:rPr>
      </w:pPr>
    </w:p>
    <w:p w:rsidR="00F105A5" w:rsidRPr="00B663C4" w:rsidRDefault="00F105A5" w:rsidP="00F105A5">
      <w:pPr>
        <w:pStyle w:val="Paragraph"/>
        <w:spacing w:line="480" w:lineRule="auto"/>
        <w:ind w:firstLine="0"/>
        <w:jc w:val="center"/>
        <w:rPr>
          <w:rFonts w:asciiTheme="majorBidi" w:hAnsiTheme="majorBidi" w:cstheme="majorBidi"/>
          <w:sz w:val="24"/>
          <w:szCs w:val="24"/>
        </w:rPr>
      </w:pPr>
      <w:r w:rsidRPr="00B663C4">
        <w:rPr>
          <w:rFonts w:asciiTheme="majorBidi" w:hAnsiTheme="majorBidi" w:cstheme="majorBidi"/>
          <w:sz w:val="24"/>
          <w:szCs w:val="24"/>
        </w:rPr>
        <w:lastRenderedPageBreak/>
        <w:t>Integer Partition</w:t>
      </w:r>
    </w:p>
    <w:p w:rsidR="00D85A7D" w:rsidRDefault="004C396A" w:rsidP="009B33DC">
      <w:pPr>
        <w:pStyle w:val="Paragraph"/>
        <w:spacing w:line="480" w:lineRule="auto"/>
        <w:ind w:firstLine="720"/>
        <w:jc w:val="left"/>
        <w:rPr>
          <w:rFonts w:asciiTheme="majorBidi" w:hAnsiTheme="majorBidi" w:cstheme="majorBidi"/>
          <w:sz w:val="24"/>
          <w:szCs w:val="24"/>
        </w:rPr>
      </w:pPr>
      <w:r>
        <w:rPr>
          <w:rFonts w:asciiTheme="majorBidi" w:hAnsiTheme="majorBidi" w:cstheme="majorBidi"/>
          <w:sz w:val="24"/>
          <w:szCs w:val="24"/>
        </w:rPr>
        <w:t>Integer Partition</w:t>
      </w:r>
      <w:r w:rsidR="00F105A5" w:rsidRPr="00B663C4">
        <w:rPr>
          <w:rFonts w:asciiTheme="majorBidi" w:hAnsiTheme="majorBidi" w:cstheme="majorBidi"/>
          <w:sz w:val="24"/>
          <w:szCs w:val="24"/>
        </w:rPr>
        <w:t xml:space="preserve">, also denoted as </w:t>
      </w:r>
      <w:proofErr w:type="gramStart"/>
      <w:r w:rsidR="00F105A5" w:rsidRPr="00B663C4">
        <w:rPr>
          <w:rFonts w:asciiTheme="majorBidi" w:hAnsiTheme="majorBidi" w:cstheme="majorBidi"/>
          <w:i/>
          <w:iCs/>
          <w:sz w:val="24"/>
          <w:szCs w:val="24"/>
        </w:rPr>
        <w:t>P(</w:t>
      </w:r>
      <w:proofErr w:type="gramEnd"/>
      <w:r w:rsidR="00F105A5" w:rsidRPr="00B663C4">
        <w:rPr>
          <w:rFonts w:asciiTheme="majorBidi" w:hAnsiTheme="majorBidi" w:cstheme="majorBidi"/>
          <w:i/>
          <w:iCs/>
          <w:sz w:val="24"/>
          <w:szCs w:val="24"/>
        </w:rPr>
        <w:t>n)</w:t>
      </w:r>
      <w:r w:rsidR="00F105A5" w:rsidRPr="00B663C4">
        <w:rPr>
          <w:rFonts w:asciiTheme="majorBidi" w:hAnsiTheme="majorBidi" w:cstheme="majorBidi"/>
          <w:sz w:val="24"/>
          <w:szCs w:val="24"/>
        </w:rPr>
        <w:t xml:space="preserve">, or </w:t>
      </w:r>
      <w:r w:rsidR="00F105A5" w:rsidRPr="00B663C4">
        <w:rPr>
          <w:rFonts w:asciiTheme="majorBidi" w:hAnsiTheme="majorBidi" w:cstheme="majorBidi"/>
          <w:i/>
          <w:iCs/>
          <w:sz w:val="24"/>
          <w:szCs w:val="24"/>
        </w:rPr>
        <w:t>P(</w:t>
      </w:r>
      <w:proofErr w:type="spellStart"/>
      <w:r w:rsidR="00F105A5" w:rsidRPr="00B663C4">
        <w:rPr>
          <w:rFonts w:asciiTheme="majorBidi" w:hAnsiTheme="majorBidi" w:cstheme="majorBidi"/>
          <w:i/>
          <w:iCs/>
          <w:sz w:val="24"/>
          <w:szCs w:val="24"/>
        </w:rPr>
        <w:t>n,k</w:t>
      </w:r>
      <w:proofErr w:type="spellEnd"/>
      <w:r w:rsidR="00F105A5" w:rsidRPr="00B663C4">
        <w:rPr>
          <w:rFonts w:asciiTheme="majorBidi" w:hAnsiTheme="majorBidi" w:cstheme="majorBidi"/>
          <w:i/>
          <w:iCs/>
          <w:sz w:val="24"/>
          <w:szCs w:val="24"/>
        </w:rPr>
        <w:t>)</w:t>
      </w:r>
      <w:r w:rsidR="00F105A5" w:rsidRPr="00B663C4">
        <w:rPr>
          <w:rFonts w:asciiTheme="majorBidi" w:hAnsiTheme="majorBidi" w:cstheme="majorBidi"/>
          <w:sz w:val="24"/>
          <w:szCs w:val="24"/>
        </w:rPr>
        <w:t>, is another way of representing a particular positive integer as addition of other positive integers.</w:t>
      </w:r>
      <w:r w:rsidR="00D85A7D" w:rsidRPr="00B663C4">
        <w:rPr>
          <w:rFonts w:asciiTheme="majorBidi" w:hAnsiTheme="majorBidi" w:cstheme="majorBidi"/>
          <w:sz w:val="24"/>
          <w:szCs w:val="24"/>
        </w:rPr>
        <w:t xml:space="preserve"> The notation </w:t>
      </w:r>
      <w:proofErr w:type="gramStart"/>
      <w:r w:rsidR="00D85A7D" w:rsidRPr="00B663C4">
        <w:rPr>
          <w:rFonts w:asciiTheme="majorBidi" w:hAnsiTheme="majorBidi" w:cstheme="majorBidi"/>
          <w:i/>
          <w:iCs/>
          <w:sz w:val="24"/>
          <w:szCs w:val="24"/>
        </w:rPr>
        <w:t>P(</w:t>
      </w:r>
      <w:proofErr w:type="spellStart"/>
      <w:proofErr w:type="gramEnd"/>
      <w:r w:rsidR="00D85A7D" w:rsidRPr="00B663C4">
        <w:rPr>
          <w:rFonts w:asciiTheme="majorBidi" w:hAnsiTheme="majorBidi" w:cstheme="majorBidi"/>
          <w:i/>
          <w:iCs/>
          <w:sz w:val="24"/>
          <w:szCs w:val="24"/>
        </w:rPr>
        <w:t>n,k</w:t>
      </w:r>
      <w:proofErr w:type="spellEnd"/>
      <w:r w:rsidR="00D85A7D" w:rsidRPr="00B663C4">
        <w:rPr>
          <w:rFonts w:asciiTheme="majorBidi" w:hAnsiTheme="majorBidi" w:cstheme="majorBidi"/>
          <w:i/>
          <w:iCs/>
          <w:sz w:val="24"/>
          <w:szCs w:val="24"/>
        </w:rPr>
        <w:t>)</w:t>
      </w:r>
      <w:r w:rsidR="00D85A7D" w:rsidRPr="00B663C4">
        <w:rPr>
          <w:rFonts w:asciiTheme="majorBidi" w:hAnsiTheme="majorBidi" w:cstheme="majorBidi"/>
          <w:sz w:val="24"/>
          <w:szCs w:val="24"/>
        </w:rPr>
        <w:t xml:space="preserve"> denotes the number of ways of writing </w:t>
      </w:r>
      <w:r w:rsidR="00D85A7D" w:rsidRPr="00B663C4">
        <w:rPr>
          <w:rFonts w:asciiTheme="majorBidi" w:hAnsiTheme="majorBidi" w:cstheme="majorBidi"/>
          <w:i/>
          <w:iCs/>
          <w:sz w:val="24"/>
          <w:szCs w:val="24"/>
        </w:rPr>
        <w:t>n</w:t>
      </w:r>
      <w:r w:rsidR="00D85A7D" w:rsidRPr="00B663C4">
        <w:rPr>
          <w:rFonts w:asciiTheme="majorBidi" w:hAnsiTheme="majorBidi" w:cstheme="majorBidi"/>
          <w:sz w:val="24"/>
          <w:szCs w:val="24"/>
        </w:rPr>
        <w:t xml:space="preserve"> as a sum of exactly </w:t>
      </w:r>
      <w:r w:rsidR="00D85A7D" w:rsidRPr="00B663C4">
        <w:rPr>
          <w:rFonts w:asciiTheme="majorBidi" w:hAnsiTheme="majorBidi" w:cstheme="majorBidi"/>
          <w:i/>
          <w:iCs/>
          <w:sz w:val="24"/>
          <w:szCs w:val="24"/>
        </w:rPr>
        <w:t>k</w:t>
      </w:r>
      <w:r w:rsidR="00D85A7D" w:rsidRPr="00B663C4">
        <w:rPr>
          <w:rFonts w:asciiTheme="majorBidi" w:hAnsiTheme="majorBidi" w:cstheme="majorBidi"/>
          <w:sz w:val="24"/>
          <w:szCs w:val="24"/>
        </w:rPr>
        <w:t xml:space="preserve"> terms, or equivalently, the number of partitions into parts of which the largest is exactly </w:t>
      </w:r>
      <w:r w:rsidR="00D85A7D" w:rsidRPr="00B663C4">
        <w:rPr>
          <w:rFonts w:asciiTheme="majorBidi" w:hAnsiTheme="majorBidi" w:cstheme="majorBidi"/>
          <w:i/>
          <w:iCs/>
          <w:sz w:val="24"/>
          <w:szCs w:val="24"/>
        </w:rPr>
        <w:t>k</w:t>
      </w:r>
      <w:r w:rsidR="00D85A7D" w:rsidRPr="00B663C4">
        <w:rPr>
          <w:rFonts w:asciiTheme="majorBidi" w:hAnsiTheme="majorBidi" w:cstheme="majorBidi"/>
          <w:sz w:val="24"/>
          <w:szCs w:val="24"/>
        </w:rPr>
        <w:t xml:space="preserve">. For instance, </w:t>
      </w:r>
      <w:r w:rsidR="00D85A7D" w:rsidRPr="00B663C4">
        <w:rPr>
          <w:rFonts w:asciiTheme="majorBidi" w:hAnsiTheme="majorBidi" w:cstheme="majorBidi"/>
          <w:i/>
          <w:iCs/>
          <w:sz w:val="24"/>
          <w:szCs w:val="24"/>
        </w:rPr>
        <w:t>P(</w:t>
      </w:r>
      <w:r w:rsidR="00D85A7D" w:rsidRPr="00F20BF1">
        <w:rPr>
          <w:rFonts w:asciiTheme="majorBidi" w:hAnsiTheme="majorBidi" w:cstheme="majorBidi"/>
          <w:sz w:val="24"/>
          <w:szCs w:val="24"/>
        </w:rPr>
        <w:t>5,3</w:t>
      </w:r>
      <w:r w:rsidR="00D85A7D" w:rsidRPr="00B663C4">
        <w:rPr>
          <w:rFonts w:asciiTheme="majorBidi" w:hAnsiTheme="majorBidi" w:cstheme="majorBidi"/>
          <w:i/>
          <w:iCs/>
          <w:sz w:val="24"/>
          <w:szCs w:val="24"/>
        </w:rPr>
        <w:t xml:space="preserve">) </w:t>
      </w:r>
      <w:r w:rsidR="00D85A7D" w:rsidRPr="00B663C4">
        <w:rPr>
          <w:rFonts w:asciiTheme="majorBidi" w:hAnsiTheme="majorBidi" w:cstheme="majorBidi"/>
          <w:sz w:val="24"/>
          <w:szCs w:val="24"/>
        </w:rPr>
        <w:t xml:space="preserve">= 2, since the partitions of 5 of length 3 are (3,1,1) and (2,2,1), which can be represented as 3 + 1 + 1, and 2 + 2 + 1. </w:t>
      </w:r>
      <w:r w:rsidR="00F105A5" w:rsidRPr="00B663C4">
        <w:rPr>
          <w:rFonts w:asciiTheme="majorBidi" w:hAnsiTheme="majorBidi" w:cstheme="majorBidi"/>
          <w:sz w:val="24"/>
          <w:szCs w:val="24"/>
        </w:rPr>
        <w:t xml:space="preserve"> </w:t>
      </w:r>
    </w:p>
    <w:p w:rsidR="001D6191" w:rsidRDefault="001D6191" w:rsidP="009B33DC">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 xml:space="preserve">Dickson (2005) notes that another way of defining the partition of a positive number </w:t>
      </w:r>
      <w:r>
        <w:rPr>
          <w:rFonts w:asciiTheme="majorBidi" w:hAnsiTheme="majorBidi" w:cstheme="majorBidi"/>
          <w:i/>
          <w:iCs/>
          <w:sz w:val="24"/>
          <w:szCs w:val="24"/>
        </w:rPr>
        <w:t xml:space="preserve">n </w:t>
      </w:r>
      <w:r>
        <w:rPr>
          <w:rFonts w:asciiTheme="majorBidi" w:hAnsiTheme="majorBidi" w:cstheme="majorBidi"/>
          <w:sz w:val="24"/>
          <w:szCs w:val="24"/>
        </w:rPr>
        <w:t xml:space="preserve">is “as a solution of the Diophantine equation: </w:t>
      </w:r>
    </w:p>
    <w:p w:rsidR="001D6191" w:rsidRDefault="001D6191" w:rsidP="001D6191">
      <w:pPr>
        <w:pStyle w:val="Paragraph"/>
        <w:spacing w:line="480" w:lineRule="auto"/>
        <w:ind w:firstLine="0"/>
        <w:jc w:val="center"/>
        <w:rPr>
          <w:rFonts w:asciiTheme="majorBidi" w:hAnsiTheme="majorBidi" w:cstheme="majorBidi"/>
          <w:i/>
          <w:iCs/>
          <w:sz w:val="24"/>
          <w:szCs w:val="24"/>
        </w:rPr>
      </w:pPr>
      <w:r>
        <w:rPr>
          <w:rFonts w:asciiTheme="majorBidi" w:hAnsiTheme="majorBidi" w:cstheme="majorBidi"/>
          <w:sz w:val="24"/>
          <w:szCs w:val="24"/>
        </w:rPr>
        <w:t xml:space="preserve">1 * </w:t>
      </w:r>
      <w:r w:rsidRPr="001D6191">
        <w:rPr>
          <w:rFonts w:asciiTheme="majorBidi" w:hAnsiTheme="majorBidi" w:cstheme="majorBidi"/>
          <w:i/>
          <w:iCs/>
          <w:sz w:val="24"/>
          <w:szCs w:val="24"/>
        </w:rPr>
        <w:t>x</w:t>
      </w:r>
      <w:r w:rsidRPr="001D6191">
        <w:rPr>
          <w:rFonts w:asciiTheme="majorBidi" w:hAnsiTheme="majorBidi" w:cstheme="majorBidi"/>
          <w:sz w:val="24"/>
          <w:szCs w:val="24"/>
          <w:vertAlign w:val="subscript"/>
        </w:rPr>
        <w:t>1</w:t>
      </w:r>
      <w:r>
        <w:rPr>
          <w:rFonts w:asciiTheme="majorBidi" w:hAnsiTheme="majorBidi" w:cstheme="majorBidi"/>
          <w:sz w:val="24"/>
          <w:szCs w:val="24"/>
        </w:rPr>
        <w:t xml:space="preserve"> + 2 * </w:t>
      </w:r>
      <w:r w:rsidRPr="001D6191">
        <w:rPr>
          <w:rFonts w:asciiTheme="majorBidi" w:hAnsiTheme="majorBidi" w:cstheme="majorBidi"/>
          <w:i/>
          <w:iCs/>
          <w:sz w:val="24"/>
          <w:szCs w:val="24"/>
        </w:rPr>
        <w:t>x</w:t>
      </w:r>
      <w:r w:rsidRPr="001D6191">
        <w:rPr>
          <w:rFonts w:asciiTheme="majorBidi" w:hAnsiTheme="majorBidi" w:cstheme="majorBidi"/>
          <w:sz w:val="24"/>
          <w:szCs w:val="24"/>
          <w:vertAlign w:val="subscript"/>
        </w:rPr>
        <w:t>2</w:t>
      </w:r>
      <w:r>
        <w:rPr>
          <w:rFonts w:asciiTheme="majorBidi" w:hAnsiTheme="majorBidi" w:cstheme="majorBidi"/>
          <w:sz w:val="24"/>
          <w:szCs w:val="24"/>
        </w:rPr>
        <w:t xml:space="preserve"> + 3 * </w:t>
      </w:r>
      <w:r w:rsidRPr="001D6191">
        <w:rPr>
          <w:rFonts w:asciiTheme="majorBidi" w:hAnsiTheme="majorBidi" w:cstheme="majorBidi"/>
          <w:i/>
          <w:iCs/>
          <w:sz w:val="24"/>
          <w:szCs w:val="24"/>
        </w:rPr>
        <w:t>x</w:t>
      </w:r>
      <w:r w:rsidRPr="001D6191">
        <w:rPr>
          <w:rFonts w:asciiTheme="majorBidi" w:hAnsiTheme="majorBidi" w:cstheme="majorBidi"/>
          <w:sz w:val="24"/>
          <w:szCs w:val="24"/>
          <w:vertAlign w:val="subscript"/>
        </w:rPr>
        <w:t>3</w:t>
      </w:r>
      <w:r>
        <w:rPr>
          <w:rFonts w:asciiTheme="majorBidi" w:hAnsiTheme="majorBidi" w:cstheme="majorBidi"/>
          <w:sz w:val="24"/>
          <w:szCs w:val="24"/>
        </w:rPr>
        <w:t xml:space="preserve"> + … + </w:t>
      </w:r>
      <w:r>
        <w:rPr>
          <w:rFonts w:asciiTheme="majorBidi" w:hAnsiTheme="majorBidi" w:cstheme="majorBidi"/>
          <w:i/>
          <w:iCs/>
          <w:sz w:val="24"/>
          <w:szCs w:val="24"/>
        </w:rPr>
        <w:t xml:space="preserve">n * </w:t>
      </w:r>
      <w:proofErr w:type="spellStart"/>
      <w:r>
        <w:rPr>
          <w:rFonts w:asciiTheme="majorBidi" w:hAnsiTheme="majorBidi" w:cstheme="majorBidi"/>
          <w:i/>
          <w:iCs/>
          <w:sz w:val="24"/>
          <w:szCs w:val="24"/>
        </w:rPr>
        <w:t>x</w:t>
      </w:r>
      <w:r w:rsidRPr="001D6191">
        <w:rPr>
          <w:rFonts w:asciiTheme="majorBidi" w:hAnsiTheme="majorBidi" w:cstheme="majorBidi"/>
          <w:i/>
          <w:iCs/>
          <w:sz w:val="24"/>
          <w:szCs w:val="24"/>
          <w:vertAlign w:val="subscript"/>
        </w:rPr>
        <w:t>n</w:t>
      </w:r>
      <w:proofErr w:type="spellEnd"/>
      <w:r>
        <w:rPr>
          <w:rFonts w:asciiTheme="majorBidi" w:hAnsiTheme="majorBidi" w:cstheme="majorBidi"/>
          <w:i/>
          <w:iCs/>
          <w:sz w:val="24"/>
          <w:szCs w:val="24"/>
        </w:rPr>
        <w:t xml:space="preserve"> </w:t>
      </w:r>
      <w:r>
        <w:rPr>
          <w:rFonts w:asciiTheme="majorBidi" w:hAnsiTheme="majorBidi" w:cstheme="majorBidi"/>
          <w:sz w:val="24"/>
          <w:szCs w:val="24"/>
        </w:rPr>
        <w:t xml:space="preserve">= </w:t>
      </w:r>
      <w:r>
        <w:rPr>
          <w:rFonts w:asciiTheme="majorBidi" w:hAnsiTheme="majorBidi" w:cstheme="majorBidi"/>
          <w:i/>
          <w:iCs/>
          <w:sz w:val="24"/>
          <w:szCs w:val="24"/>
        </w:rPr>
        <w:t>n</w:t>
      </w:r>
    </w:p>
    <w:p w:rsidR="001D6191" w:rsidRPr="00F20BF1" w:rsidRDefault="001D6191" w:rsidP="009B33DC">
      <w:pPr>
        <w:pStyle w:val="Paragraph"/>
        <w:spacing w:line="480" w:lineRule="auto"/>
        <w:ind w:firstLine="0"/>
        <w:jc w:val="left"/>
        <w:rPr>
          <w:rFonts w:asciiTheme="majorBidi" w:hAnsiTheme="majorBidi" w:cstheme="majorBidi"/>
          <w:sz w:val="24"/>
          <w:szCs w:val="24"/>
        </w:rPr>
      </w:pPr>
      <w:proofErr w:type="gramStart"/>
      <w:r>
        <w:rPr>
          <w:rFonts w:asciiTheme="majorBidi" w:hAnsiTheme="majorBidi" w:cstheme="majorBidi"/>
          <w:sz w:val="24"/>
          <w:szCs w:val="24"/>
        </w:rPr>
        <w:t>where</w:t>
      </w:r>
      <w:proofErr w:type="gramEnd"/>
      <w:r>
        <w:rPr>
          <w:rFonts w:asciiTheme="majorBidi" w:hAnsiTheme="majorBidi" w:cstheme="majorBidi"/>
          <w:sz w:val="24"/>
          <w:szCs w:val="24"/>
        </w:rPr>
        <w:t xml:space="preserve"> the partitions of </w:t>
      </w:r>
      <w:r>
        <w:rPr>
          <w:rFonts w:asciiTheme="majorBidi" w:hAnsiTheme="majorBidi" w:cstheme="majorBidi"/>
          <w:i/>
          <w:iCs/>
          <w:sz w:val="24"/>
          <w:szCs w:val="24"/>
        </w:rPr>
        <w:t>n</w:t>
      </w:r>
      <w:r>
        <w:rPr>
          <w:rFonts w:asciiTheme="majorBidi" w:hAnsiTheme="majorBidi" w:cstheme="majorBidi"/>
          <w:sz w:val="24"/>
          <w:szCs w:val="24"/>
        </w:rPr>
        <w:t xml:space="preserve"> include the sums corresponding to the solutions.”</w:t>
      </w:r>
      <w:r w:rsidR="00F20BF1">
        <w:rPr>
          <w:rFonts w:asciiTheme="majorBidi" w:hAnsiTheme="majorBidi" w:cstheme="majorBidi"/>
          <w:sz w:val="24"/>
          <w:szCs w:val="24"/>
        </w:rPr>
        <w:t xml:space="preserve"> It </w:t>
      </w:r>
      <w:r w:rsidR="00241FAD">
        <w:rPr>
          <w:rFonts w:asciiTheme="majorBidi" w:hAnsiTheme="majorBidi" w:cstheme="majorBidi"/>
          <w:sz w:val="24"/>
          <w:szCs w:val="24"/>
        </w:rPr>
        <w:t>should</w:t>
      </w:r>
      <w:r w:rsidR="00F20BF1">
        <w:rPr>
          <w:rFonts w:asciiTheme="majorBidi" w:hAnsiTheme="majorBidi" w:cstheme="majorBidi"/>
          <w:sz w:val="24"/>
          <w:szCs w:val="24"/>
        </w:rPr>
        <w:t xml:space="preserve"> be mentioned that every permutation of </w:t>
      </w:r>
      <w:r w:rsidR="00F20BF1">
        <w:rPr>
          <w:rFonts w:asciiTheme="majorBidi" w:hAnsiTheme="majorBidi" w:cstheme="majorBidi"/>
          <w:i/>
          <w:iCs/>
          <w:sz w:val="24"/>
          <w:szCs w:val="24"/>
        </w:rPr>
        <w:t xml:space="preserve">k </w:t>
      </w:r>
      <w:r w:rsidR="00F20BF1">
        <w:rPr>
          <w:rFonts w:asciiTheme="majorBidi" w:hAnsiTheme="majorBidi" w:cstheme="majorBidi"/>
          <w:sz w:val="24"/>
          <w:szCs w:val="24"/>
        </w:rPr>
        <w:t>is the same</w:t>
      </w:r>
      <w:r w:rsidR="00241FAD">
        <w:rPr>
          <w:rFonts w:asciiTheme="majorBidi" w:hAnsiTheme="majorBidi" w:cstheme="majorBidi"/>
          <w:sz w:val="24"/>
          <w:szCs w:val="24"/>
        </w:rPr>
        <w:t>; (2 + 2 +1) = (1 + 2 + 2) = (2 +1 + 2), and thus only the sorted lists are included in the output set of</w:t>
      </w:r>
      <w:r w:rsidR="00241FAD" w:rsidRPr="00241FAD">
        <w:rPr>
          <w:rFonts w:asciiTheme="majorBidi" w:hAnsiTheme="majorBidi" w:cstheme="majorBidi"/>
          <w:i/>
          <w:iCs/>
          <w:sz w:val="24"/>
          <w:szCs w:val="24"/>
        </w:rPr>
        <w:t xml:space="preserve"> </w:t>
      </w:r>
      <w:proofErr w:type="gramStart"/>
      <w:r w:rsidR="00241FAD">
        <w:rPr>
          <w:rFonts w:asciiTheme="majorBidi" w:hAnsiTheme="majorBidi" w:cstheme="majorBidi"/>
          <w:i/>
          <w:iCs/>
          <w:sz w:val="24"/>
          <w:szCs w:val="24"/>
        </w:rPr>
        <w:t>P(</w:t>
      </w:r>
      <w:proofErr w:type="spellStart"/>
      <w:proofErr w:type="gramEnd"/>
      <w:r w:rsidR="00241FAD">
        <w:rPr>
          <w:rFonts w:asciiTheme="majorBidi" w:hAnsiTheme="majorBidi" w:cstheme="majorBidi"/>
          <w:i/>
          <w:iCs/>
          <w:sz w:val="24"/>
          <w:szCs w:val="24"/>
        </w:rPr>
        <w:t>n,k</w:t>
      </w:r>
      <w:proofErr w:type="spellEnd"/>
      <w:r w:rsidR="00241FAD">
        <w:rPr>
          <w:rFonts w:asciiTheme="majorBidi" w:hAnsiTheme="majorBidi" w:cstheme="majorBidi"/>
          <w:i/>
          <w:iCs/>
          <w:sz w:val="24"/>
          <w:szCs w:val="24"/>
        </w:rPr>
        <w:t>)</w:t>
      </w:r>
      <w:r w:rsidR="00241FAD">
        <w:rPr>
          <w:rFonts w:asciiTheme="majorBidi" w:hAnsiTheme="majorBidi" w:cstheme="majorBidi"/>
          <w:sz w:val="24"/>
          <w:szCs w:val="24"/>
        </w:rPr>
        <w:t xml:space="preserve"> (S. Cha, 2011).  </w:t>
      </w:r>
    </w:p>
    <w:p w:rsidR="00D85A7D" w:rsidRDefault="00D85A7D" w:rsidP="009B33DC">
      <w:pPr>
        <w:pStyle w:val="Paragraph"/>
        <w:spacing w:line="480" w:lineRule="auto"/>
        <w:ind w:firstLine="0"/>
        <w:jc w:val="left"/>
        <w:rPr>
          <w:rFonts w:asciiTheme="majorBidi" w:hAnsiTheme="majorBidi" w:cstheme="majorBidi"/>
          <w:sz w:val="24"/>
          <w:szCs w:val="24"/>
        </w:rPr>
      </w:pPr>
      <w:r w:rsidRPr="00B663C4">
        <w:rPr>
          <w:rFonts w:asciiTheme="majorBidi" w:hAnsiTheme="majorBidi" w:cstheme="majorBidi"/>
          <w:sz w:val="24"/>
          <w:szCs w:val="24"/>
        </w:rPr>
        <w:t xml:space="preserve">The recursive formula for integer partitioning is </w:t>
      </w:r>
      <w:r w:rsidRPr="00B663C4">
        <w:rPr>
          <w:rFonts w:asciiTheme="majorBidi" w:hAnsiTheme="majorBidi" w:cstheme="majorBidi"/>
          <w:i/>
          <w:iCs/>
          <w:sz w:val="24"/>
          <w:szCs w:val="24"/>
        </w:rPr>
        <w:t>P(</w:t>
      </w:r>
      <w:proofErr w:type="spellStart"/>
      <w:r w:rsidRPr="00B663C4">
        <w:rPr>
          <w:rFonts w:asciiTheme="majorBidi" w:hAnsiTheme="majorBidi" w:cstheme="majorBidi"/>
          <w:i/>
          <w:iCs/>
          <w:sz w:val="24"/>
          <w:szCs w:val="24"/>
        </w:rPr>
        <w:t>n,k</w:t>
      </w:r>
      <w:proofErr w:type="spellEnd"/>
      <w:r w:rsidRPr="00B663C4">
        <w:rPr>
          <w:rFonts w:asciiTheme="majorBidi" w:hAnsiTheme="majorBidi" w:cstheme="majorBidi"/>
          <w:i/>
          <w:iCs/>
          <w:sz w:val="24"/>
          <w:szCs w:val="24"/>
        </w:rPr>
        <w:t>)</w:t>
      </w:r>
      <w:r w:rsidRPr="00B663C4">
        <w:rPr>
          <w:rFonts w:asciiTheme="majorBidi" w:hAnsiTheme="majorBidi" w:cstheme="majorBidi"/>
          <w:sz w:val="24"/>
          <w:szCs w:val="24"/>
        </w:rPr>
        <w:t xml:space="preserve"> = </w:t>
      </w:r>
      <w:r w:rsidRPr="00B663C4">
        <w:rPr>
          <w:rFonts w:asciiTheme="majorBidi" w:hAnsiTheme="majorBidi" w:cstheme="majorBidi"/>
          <w:i/>
          <w:iCs/>
          <w:sz w:val="24"/>
          <w:szCs w:val="24"/>
        </w:rPr>
        <w:t xml:space="preserve">P(n-1, k-1) </w:t>
      </w:r>
      <w:r w:rsidRPr="00B663C4">
        <w:rPr>
          <w:rFonts w:asciiTheme="majorBidi" w:hAnsiTheme="majorBidi" w:cstheme="majorBidi"/>
          <w:sz w:val="24"/>
          <w:szCs w:val="24"/>
        </w:rPr>
        <w:t xml:space="preserve">+ </w:t>
      </w:r>
      <w:r w:rsidRPr="00B663C4">
        <w:rPr>
          <w:rFonts w:asciiTheme="majorBidi" w:hAnsiTheme="majorBidi" w:cstheme="majorBidi"/>
          <w:i/>
          <w:iCs/>
          <w:sz w:val="24"/>
          <w:szCs w:val="24"/>
        </w:rPr>
        <w:t>P(n-k, k)</w:t>
      </w:r>
      <w:r w:rsidR="00B663C4" w:rsidRPr="00B663C4">
        <w:rPr>
          <w:rFonts w:asciiTheme="majorBidi" w:hAnsiTheme="majorBidi" w:cstheme="majorBidi"/>
          <w:sz w:val="24"/>
          <w:szCs w:val="24"/>
        </w:rPr>
        <w:t xml:space="preserve">, with </w:t>
      </w:r>
      <w:r w:rsidR="00B663C4" w:rsidRPr="00B663C4">
        <w:rPr>
          <w:rFonts w:asciiTheme="majorBidi" w:hAnsiTheme="majorBidi" w:cstheme="majorBidi"/>
          <w:i/>
          <w:iCs/>
          <w:sz w:val="24"/>
          <w:szCs w:val="24"/>
        </w:rPr>
        <w:t>P(</w:t>
      </w:r>
      <w:proofErr w:type="spellStart"/>
      <w:r w:rsidR="00B663C4" w:rsidRPr="00B663C4">
        <w:rPr>
          <w:rFonts w:asciiTheme="majorBidi" w:hAnsiTheme="majorBidi" w:cstheme="majorBidi"/>
          <w:i/>
          <w:iCs/>
          <w:sz w:val="24"/>
          <w:szCs w:val="24"/>
        </w:rPr>
        <w:t>n,k</w:t>
      </w:r>
      <w:proofErr w:type="spellEnd"/>
      <w:r w:rsidR="00B663C4" w:rsidRPr="00B663C4">
        <w:rPr>
          <w:rFonts w:asciiTheme="majorBidi" w:hAnsiTheme="majorBidi" w:cstheme="majorBidi"/>
          <w:i/>
          <w:iCs/>
          <w:sz w:val="24"/>
          <w:szCs w:val="24"/>
        </w:rPr>
        <w:t xml:space="preserve">) </w:t>
      </w:r>
      <w:r w:rsidR="00B663C4" w:rsidRPr="00B663C4">
        <w:rPr>
          <w:rFonts w:asciiTheme="majorBidi" w:hAnsiTheme="majorBidi" w:cstheme="majorBidi"/>
          <w:sz w:val="24"/>
          <w:szCs w:val="24"/>
        </w:rPr>
        <w:t xml:space="preserve">= 0 for </w:t>
      </w:r>
      <w:r w:rsidRPr="00B663C4">
        <w:rPr>
          <w:rFonts w:asciiTheme="majorBidi" w:hAnsiTheme="majorBidi" w:cstheme="majorBidi"/>
          <w:sz w:val="24"/>
          <w:szCs w:val="24"/>
        </w:rPr>
        <w:t xml:space="preserve"> </w:t>
      </w:r>
      <w:r w:rsidR="00B663C4">
        <w:rPr>
          <w:rFonts w:asciiTheme="majorBidi" w:hAnsiTheme="majorBidi" w:cstheme="majorBidi"/>
          <w:i/>
          <w:iCs/>
          <w:sz w:val="24"/>
          <w:szCs w:val="24"/>
        </w:rPr>
        <w:t>k</w:t>
      </w:r>
      <w:r w:rsidR="00B663C4">
        <w:rPr>
          <w:rFonts w:asciiTheme="majorBidi" w:hAnsiTheme="majorBidi" w:cstheme="majorBidi"/>
          <w:sz w:val="24"/>
          <w:szCs w:val="24"/>
        </w:rPr>
        <w:t xml:space="preserve"> &gt; </w:t>
      </w:r>
      <w:r w:rsidR="00B663C4">
        <w:rPr>
          <w:rFonts w:asciiTheme="majorBidi" w:hAnsiTheme="majorBidi" w:cstheme="majorBidi"/>
          <w:i/>
          <w:iCs/>
          <w:sz w:val="24"/>
          <w:szCs w:val="24"/>
        </w:rPr>
        <w:t>n</w:t>
      </w:r>
      <w:r w:rsidR="00B663C4">
        <w:rPr>
          <w:rFonts w:asciiTheme="majorBidi" w:hAnsiTheme="majorBidi" w:cstheme="majorBidi"/>
          <w:sz w:val="24"/>
          <w:szCs w:val="24"/>
        </w:rPr>
        <w:t xml:space="preserve">, and </w:t>
      </w:r>
      <w:r w:rsidR="00B663C4">
        <w:rPr>
          <w:rFonts w:asciiTheme="majorBidi" w:hAnsiTheme="majorBidi" w:cstheme="majorBidi"/>
          <w:i/>
          <w:iCs/>
          <w:sz w:val="24"/>
          <w:szCs w:val="24"/>
        </w:rPr>
        <w:t>P(</w:t>
      </w:r>
      <w:proofErr w:type="spellStart"/>
      <w:r w:rsidR="00B663C4">
        <w:rPr>
          <w:rFonts w:asciiTheme="majorBidi" w:hAnsiTheme="majorBidi" w:cstheme="majorBidi"/>
          <w:i/>
          <w:iCs/>
          <w:sz w:val="24"/>
          <w:szCs w:val="24"/>
        </w:rPr>
        <w:t>n,k</w:t>
      </w:r>
      <w:proofErr w:type="spellEnd"/>
      <w:r w:rsidR="00B663C4">
        <w:rPr>
          <w:rFonts w:asciiTheme="majorBidi" w:hAnsiTheme="majorBidi" w:cstheme="majorBidi"/>
          <w:i/>
          <w:iCs/>
          <w:sz w:val="24"/>
          <w:szCs w:val="24"/>
        </w:rPr>
        <w:t xml:space="preserve">) </w:t>
      </w:r>
      <w:r w:rsidR="00B663C4">
        <w:rPr>
          <w:rFonts w:asciiTheme="majorBidi" w:hAnsiTheme="majorBidi" w:cstheme="majorBidi"/>
          <w:sz w:val="24"/>
          <w:szCs w:val="24"/>
        </w:rPr>
        <w:t xml:space="preserve">= 1 for </w:t>
      </w:r>
      <w:r w:rsidR="00B663C4">
        <w:rPr>
          <w:rFonts w:asciiTheme="majorBidi" w:hAnsiTheme="majorBidi" w:cstheme="majorBidi"/>
          <w:i/>
          <w:iCs/>
          <w:sz w:val="24"/>
          <w:szCs w:val="24"/>
        </w:rPr>
        <w:t xml:space="preserve">k </w:t>
      </w:r>
      <w:r w:rsidR="00B663C4">
        <w:rPr>
          <w:rFonts w:asciiTheme="majorBidi" w:hAnsiTheme="majorBidi" w:cstheme="majorBidi"/>
          <w:sz w:val="24"/>
          <w:szCs w:val="24"/>
        </w:rPr>
        <w:t xml:space="preserve">= </w:t>
      </w:r>
      <w:r w:rsidR="00B663C4">
        <w:rPr>
          <w:rFonts w:asciiTheme="majorBidi" w:hAnsiTheme="majorBidi" w:cstheme="majorBidi"/>
          <w:i/>
          <w:iCs/>
          <w:sz w:val="24"/>
          <w:szCs w:val="24"/>
        </w:rPr>
        <w:t>n</w:t>
      </w:r>
      <w:r w:rsidR="001F30A3">
        <w:rPr>
          <w:rFonts w:asciiTheme="majorBidi" w:hAnsiTheme="majorBidi" w:cstheme="majorBidi"/>
          <w:i/>
          <w:iCs/>
          <w:sz w:val="24"/>
          <w:szCs w:val="24"/>
        </w:rPr>
        <w:t xml:space="preserve"> </w:t>
      </w:r>
      <w:r w:rsidR="001F30A3">
        <w:rPr>
          <w:rFonts w:asciiTheme="majorBidi" w:hAnsiTheme="majorBidi" w:cstheme="majorBidi"/>
          <w:sz w:val="24"/>
          <w:szCs w:val="24"/>
        </w:rPr>
        <w:t xml:space="preserve">or </w:t>
      </w:r>
      <w:r w:rsidR="001F30A3">
        <w:rPr>
          <w:rFonts w:asciiTheme="majorBidi" w:hAnsiTheme="majorBidi" w:cstheme="majorBidi"/>
          <w:i/>
          <w:iCs/>
          <w:sz w:val="24"/>
          <w:szCs w:val="24"/>
        </w:rPr>
        <w:t xml:space="preserve">k = </w:t>
      </w:r>
      <w:r w:rsidR="001F30A3">
        <w:rPr>
          <w:rFonts w:asciiTheme="majorBidi" w:hAnsiTheme="majorBidi" w:cstheme="majorBidi"/>
          <w:sz w:val="24"/>
          <w:szCs w:val="24"/>
        </w:rPr>
        <w:t>1</w:t>
      </w:r>
      <w:r w:rsidR="00B663C4">
        <w:rPr>
          <w:rFonts w:asciiTheme="majorBidi" w:hAnsiTheme="majorBidi" w:cstheme="majorBidi"/>
          <w:sz w:val="24"/>
          <w:szCs w:val="24"/>
        </w:rPr>
        <w:t>.</w:t>
      </w:r>
    </w:p>
    <w:p w:rsidR="001F30A3" w:rsidRDefault="001F30A3" w:rsidP="001F30A3">
      <w:pPr>
        <w:pStyle w:val="Paragraph"/>
        <w:spacing w:line="480" w:lineRule="auto"/>
        <w:ind w:firstLine="0"/>
        <w:jc w:val="center"/>
        <w:rPr>
          <w:rFonts w:asciiTheme="majorBidi" w:hAnsiTheme="majorBidi" w:cstheme="majorBidi"/>
          <w:sz w:val="24"/>
          <w:szCs w:val="24"/>
        </w:rPr>
      </w:pPr>
      <w:r w:rsidRPr="006412DD">
        <w:rPr>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56.25pt" o:ole="" fillcolor="window">
            <v:imagedata r:id="rId7" o:title=""/>
          </v:shape>
          <o:OLEObject Type="Embed" ProgID="Equation.3" ShapeID="_x0000_i1025" DrawAspect="Content" ObjectID="_1571076678" r:id="rId8"/>
        </w:object>
      </w:r>
    </w:p>
    <w:p w:rsidR="00241FAD" w:rsidRDefault="00B663C4" w:rsidP="009B33DC">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By convention, partitions are usually ordered from largest to smallest</w:t>
      </w:r>
      <w:r w:rsidR="00A15666">
        <w:rPr>
          <w:rFonts w:asciiTheme="majorBidi" w:hAnsiTheme="majorBidi" w:cstheme="majorBidi"/>
          <w:sz w:val="24"/>
          <w:szCs w:val="24"/>
        </w:rPr>
        <w:t xml:space="preserve"> (</w:t>
      </w:r>
      <w:proofErr w:type="spellStart"/>
      <w:r w:rsidR="00A15666">
        <w:rPr>
          <w:rFonts w:asciiTheme="majorBidi" w:hAnsiTheme="majorBidi" w:cstheme="majorBidi"/>
          <w:sz w:val="24"/>
          <w:szCs w:val="24"/>
        </w:rPr>
        <w:t>Skiena</w:t>
      </w:r>
      <w:proofErr w:type="spellEnd"/>
      <w:r w:rsidR="00A15666">
        <w:rPr>
          <w:rFonts w:asciiTheme="majorBidi" w:hAnsiTheme="majorBidi" w:cstheme="majorBidi"/>
          <w:sz w:val="24"/>
          <w:szCs w:val="24"/>
        </w:rPr>
        <w:t>, 1990, p. 51)</w:t>
      </w:r>
      <w:r>
        <w:rPr>
          <w:rFonts w:asciiTheme="majorBidi" w:hAnsiTheme="majorBidi" w:cstheme="majorBidi"/>
          <w:sz w:val="24"/>
          <w:szCs w:val="24"/>
        </w:rPr>
        <w:t>. The integer four (4) can be written as:</w:t>
      </w:r>
    </w:p>
    <w:p w:rsidR="00B663C4" w:rsidRDefault="00B663C4" w:rsidP="00241FAD">
      <w:pPr>
        <w:pStyle w:val="Paragraph"/>
        <w:spacing w:line="276" w:lineRule="auto"/>
        <w:ind w:firstLine="720"/>
        <w:rPr>
          <w:rFonts w:asciiTheme="majorBidi" w:hAnsiTheme="majorBidi" w:cstheme="majorBidi"/>
          <w:sz w:val="24"/>
          <w:szCs w:val="24"/>
        </w:rPr>
      </w:pPr>
      <w:r>
        <w:rPr>
          <w:rFonts w:asciiTheme="majorBidi" w:hAnsiTheme="majorBidi" w:cstheme="majorBidi"/>
          <w:sz w:val="24"/>
          <w:szCs w:val="24"/>
        </w:rPr>
        <w:t>4 = 4</w:t>
      </w:r>
    </w:p>
    <w:p w:rsidR="00B663C4" w:rsidRDefault="00B663C4" w:rsidP="00B663C4">
      <w:pPr>
        <w:pStyle w:val="Paragraph"/>
        <w:spacing w:line="276" w:lineRule="auto"/>
        <w:ind w:firstLine="0"/>
        <w:rPr>
          <w:rFonts w:asciiTheme="majorBidi" w:hAnsiTheme="majorBidi" w:cstheme="majorBidi"/>
          <w:sz w:val="24"/>
          <w:szCs w:val="24"/>
        </w:rPr>
      </w:pPr>
      <w:r>
        <w:rPr>
          <w:rFonts w:asciiTheme="majorBidi" w:hAnsiTheme="majorBidi" w:cstheme="majorBidi"/>
          <w:sz w:val="24"/>
          <w:szCs w:val="24"/>
        </w:rPr>
        <w:tab/>
        <w:t>= 3 + 1</w:t>
      </w:r>
    </w:p>
    <w:p w:rsidR="00B663C4" w:rsidRDefault="00B663C4" w:rsidP="00B663C4">
      <w:pPr>
        <w:pStyle w:val="Paragraph"/>
        <w:spacing w:line="276" w:lineRule="auto"/>
        <w:ind w:firstLine="0"/>
        <w:rPr>
          <w:rFonts w:asciiTheme="majorBidi" w:hAnsiTheme="majorBidi" w:cstheme="majorBidi"/>
          <w:sz w:val="24"/>
          <w:szCs w:val="24"/>
        </w:rPr>
      </w:pPr>
      <w:r>
        <w:rPr>
          <w:rFonts w:asciiTheme="majorBidi" w:hAnsiTheme="majorBidi" w:cstheme="majorBidi"/>
          <w:sz w:val="24"/>
          <w:szCs w:val="24"/>
        </w:rPr>
        <w:tab/>
        <w:t>= 2 + 2</w:t>
      </w:r>
    </w:p>
    <w:p w:rsidR="00B663C4" w:rsidRDefault="00B663C4" w:rsidP="00B663C4">
      <w:pPr>
        <w:pStyle w:val="Paragraph"/>
        <w:spacing w:line="276" w:lineRule="auto"/>
        <w:ind w:firstLine="0"/>
        <w:rPr>
          <w:rFonts w:asciiTheme="majorBidi" w:hAnsiTheme="majorBidi" w:cstheme="majorBidi"/>
          <w:sz w:val="24"/>
          <w:szCs w:val="24"/>
        </w:rPr>
      </w:pPr>
      <w:r>
        <w:rPr>
          <w:rFonts w:asciiTheme="majorBidi" w:hAnsiTheme="majorBidi" w:cstheme="majorBidi"/>
          <w:sz w:val="24"/>
          <w:szCs w:val="24"/>
        </w:rPr>
        <w:tab/>
        <w:t>= 2 + 1 + 1</w:t>
      </w:r>
      <w:r w:rsidR="000565D2">
        <w:rPr>
          <w:rFonts w:asciiTheme="majorBidi" w:hAnsiTheme="majorBidi" w:cstheme="majorBidi"/>
          <w:sz w:val="24"/>
          <w:szCs w:val="24"/>
        </w:rPr>
        <w:t xml:space="preserve"> and</w:t>
      </w:r>
    </w:p>
    <w:p w:rsidR="00B663C4" w:rsidRDefault="00B663C4" w:rsidP="00B663C4">
      <w:pPr>
        <w:pStyle w:val="Paragraph"/>
        <w:spacing w:line="480" w:lineRule="auto"/>
        <w:ind w:firstLine="0"/>
        <w:rPr>
          <w:rFonts w:asciiTheme="majorBidi" w:hAnsiTheme="majorBidi" w:cstheme="majorBidi"/>
          <w:sz w:val="24"/>
          <w:szCs w:val="24"/>
        </w:rPr>
      </w:pPr>
      <w:r>
        <w:rPr>
          <w:rFonts w:asciiTheme="majorBidi" w:hAnsiTheme="majorBidi" w:cstheme="majorBidi"/>
          <w:sz w:val="24"/>
          <w:szCs w:val="24"/>
        </w:rPr>
        <w:tab/>
      </w:r>
      <w:r w:rsidR="000565D2">
        <w:rPr>
          <w:rFonts w:asciiTheme="majorBidi" w:hAnsiTheme="majorBidi" w:cstheme="majorBidi"/>
          <w:sz w:val="24"/>
          <w:szCs w:val="24"/>
        </w:rPr>
        <w:t>= 1 + 1 + 1 + 1.</w:t>
      </w:r>
    </w:p>
    <w:p w:rsidR="00B663C4" w:rsidRDefault="000565D2" w:rsidP="009B33DC">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It thus</w:t>
      </w:r>
      <w:r w:rsidR="00B663C4">
        <w:rPr>
          <w:rFonts w:asciiTheme="majorBidi" w:hAnsiTheme="majorBidi" w:cstheme="majorBidi"/>
          <w:sz w:val="24"/>
          <w:szCs w:val="24"/>
        </w:rPr>
        <w:t xml:space="preserve"> follows that </w:t>
      </w:r>
      <w:r w:rsidR="00B663C4">
        <w:rPr>
          <w:rFonts w:asciiTheme="majorBidi" w:hAnsiTheme="majorBidi" w:cstheme="majorBidi"/>
          <w:i/>
          <w:iCs/>
          <w:sz w:val="24"/>
          <w:szCs w:val="24"/>
        </w:rPr>
        <w:t>P(</w:t>
      </w:r>
      <w:r w:rsidR="00B663C4">
        <w:rPr>
          <w:rFonts w:asciiTheme="majorBidi" w:hAnsiTheme="majorBidi" w:cstheme="majorBidi"/>
          <w:sz w:val="24"/>
          <w:szCs w:val="24"/>
        </w:rPr>
        <w:t>4</w:t>
      </w:r>
      <w:r w:rsidR="00B663C4">
        <w:rPr>
          <w:rFonts w:asciiTheme="majorBidi" w:hAnsiTheme="majorBidi" w:cstheme="majorBidi"/>
          <w:i/>
          <w:iCs/>
          <w:sz w:val="24"/>
          <w:szCs w:val="24"/>
        </w:rPr>
        <w:t xml:space="preserve">) </w:t>
      </w:r>
      <w:r w:rsidR="00B663C4">
        <w:rPr>
          <w:rFonts w:asciiTheme="majorBidi" w:hAnsiTheme="majorBidi" w:cstheme="majorBidi"/>
          <w:sz w:val="24"/>
          <w:szCs w:val="24"/>
        </w:rPr>
        <w:t xml:space="preserve"> = 5</w:t>
      </w:r>
      <w:r>
        <w:rPr>
          <w:rFonts w:asciiTheme="majorBidi" w:hAnsiTheme="majorBidi" w:cstheme="majorBidi"/>
          <w:sz w:val="24"/>
          <w:szCs w:val="24"/>
        </w:rPr>
        <w:t xml:space="preserve"> (N. </w:t>
      </w:r>
      <w:proofErr w:type="spellStart"/>
      <w:r>
        <w:rPr>
          <w:rFonts w:asciiTheme="majorBidi" w:hAnsiTheme="majorBidi" w:cstheme="majorBidi"/>
          <w:sz w:val="24"/>
          <w:szCs w:val="24"/>
        </w:rPr>
        <w:t>Calkin</w:t>
      </w:r>
      <w:proofErr w:type="spellEnd"/>
      <w:r>
        <w:rPr>
          <w:rFonts w:asciiTheme="majorBidi" w:hAnsiTheme="majorBidi" w:cstheme="majorBidi"/>
          <w:sz w:val="24"/>
          <w:szCs w:val="24"/>
        </w:rPr>
        <w:t xml:space="preserve">, J. Davis, K. James, E. Perez, &amp; C. </w:t>
      </w:r>
      <w:proofErr w:type="spellStart"/>
      <w:r>
        <w:rPr>
          <w:rFonts w:asciiTheme="majorBidi" w:hAnsiTheme="majorBidi" w:cstheme="majorBidi"/>
          <w:sz w:val="24"/>
          <w:szCs w:val="24"/>
        </w:rPr>
        <w:t>Swannack</w:t>
      </w:r>
      <w:proofErr w:type="spellEnd"/>
      <w:r>
        <w:rPr>
          <w:rFonts w:asciiTheme="majorBidi" w:hAnsiTheme="majorBidi" w:cstheme="majorBidi"/>
          <w:sz w:val="24"/>
          <w:szCs w:val="24"/>
        </w:rPr>
        <w:t>, 2007)</w:t>
      </w:r>
      <w:r w:rsidR="00B663C4">
        <w:rPr>
          <w:rFonts w:asciiTheme="majorBidi" w:hAnsiTheme="majorBidi" w:cstheme="majorBidi"/>
          <w:sz w:val="24"/>
          <w:szCs w:val="24"/>
        </w:rPr>
        <w:t xml:space="preserve">. </w:t>
      </w:r>
      <w:proofErr w:type="gramStart"/>
      <w:r w:rsidR="00B663C4">
        <w:rPr>
          <w:rFonts w:asciiTheme="majorBidi" w:hAnsiTheme="majorBidi" w:cstheme="majorBidi"/>
          <w:i/>
          <w:iCs/>
          <w:sz w:val="24"/>
          <w:szCs w:val="24"/>
        </w:rPr>
        <w:t>P(</w:t>
      </w:r>
      <w:proofErr w:type="gramEnd"/>
      <w:r w:rsidR="00B663C4">
        <w:rPr>
          <w:rFonts w:asciiTheme="majorBidi" w:hAnsiTheme="majorBidi" w:cstheme="majorBidi"/>
          <w:i/>
          <w:iCs/>
          <w:sz w:val="24"/>
          <w:szCs w:val="24"/>
        </w:rPr>
        <w:t>n)</w:t>
      </w:r>
      <w:r w:rsidR="00B663C4">
        <w:rPr>
          <w:rFonts w:asciiTheme="majorBidi" w:hAnsiTheme="majorBidi" w:cstheme="majorBidi"/>
          <w:sz w:val="24"/>
          <w:szCs w:val="24"/>
        </w:rPr>
        <w:t xml:space="preserve"> is usually referred to as the nu</w:t>
      </w:r>
      <w:r w:rsidR="00A15666">
        <w:rPr>
          <w:rFonts w:asciiTheme="majorBidi" w:hAnsiTheme="majorBidi" w:cstheme="majorBidi"/>
          <w:sz w:val="24"/>
          <w:szCs w:val="24"/>
        </w:rPr>
        <w:t xml:space="preserve">mber of unrestricted partitions. I will cover some of what is </w:t>
      </w:r>
      <w:r w:rsidR="00A15666">
        <w:rPr>
          <w:rFonts w:asciiTheme="majorBidi" w:hAnsiTheme="majorBidi" w:cstheme="majorBidi"/>
          <w:sz w:val="24"/>
          <w:szCs w:val="24"/>
        </w:rPr>
        <w:lastRenderedPageBreak/>
        <w:t>called a “</w:t>
      </w:r>
      <w:r w:rsidR="004C396A">
        <w:rPr>
          <w:rFonts w:asciiTheme="majorBidi" w:hAnsiTheme="majorBidi" w:cstheme="majorBidi"/>
          <w:sz w:val="24"/>
          <w:szCs w:val="24"/>
        </w:rPr>
        <w:t>Bounded</w:t>
      </w:r>
      <w:r w:rsidR="00A15666">
        <w:rPr>
          <w:rFonts w:asciiTheme="majorBidi" w:hAnsiTheme="majorBidi" w:cstheme="majorBidi"/>
          <w:sz w:val="24"/>
          <w:szCs w:val="24"/>
        </w:rPr>
        <w:t xml:space="preserve"> </w:t>
      </w:r>
      <w:r w:rsidR="004C396A">
        <w:rPr>
          <w:rFonts w:asciiTheme="majorBidi" w:hAnsiTheme="majorBidi" w:cstheme="majorBidi"/>
          <w:sz w:val="24"/>
          <w:szCs w:val="24"/>
        </w:rPr>
        <w:t>Integer Partition</w:t>
      </w:r>
      <w:r w:rsidR="00A15666">
        <w:rPr>
          <w:rFonts w:asciiTheme="majorBidi" w:hAnsiTheme="majorBidi" w:cstheme="majorBidi"/>
          <w:sz w:val="24"/>
          <w:szCs w:val="24"/>
        </w:rPr>
        <w:t xml:space="preserve">,” a little later. For this project in particular, I only handled the unrestricted </w:t>
      </w:r>
      <w:r w:rsidR="004C396A">
        <w:rPr>
          <w:rFonts w:asciiTheme="majorBidi" w:hAnsiTheme="majorBidi" w:cstheme="majorBidi"/>
          <w:sz w:val="24"/>
          <w:szCs w:val="24"/>
        </w:rPr>
        <w:t>Integer Partition</w:t>
      </w:r>
      <w:r w:rsidR="00943CE0">
        <w:rPr>
          <w:rFonts w:asciiTheme="majorBidi" w:hAnsiTheme="majorBidi" w:cstheme="majorBidi"/>
          <w:sz w:val="24"/>
          <w:szCs w:val="24"/>
        </w:rPr>
        <w:t xml:space="preserve"> in Java</w:t>
      </w:r>
      <w:r w:rsidR="00A15666">
        <w:rPr>
          <w:rFonts w:asciiTheme="majorBidi" w:hAnsiTheme="majorBidi" w:cstheme="majorBidi"/>
          <w:sz w:val="24"/>
          <w:szCs w:val="24"/>
        </w:rPr>
        <w:t>. More on my Java program later as well.</w:t>
      </w:r>
    </w:p>
    <w:p w:rsidR="005C2041" w:rsidRDefault="005C2041" w:rsidP="00850FFB">
      <w:pPr>
        <w:pStyle w:val="Paragraph"/>
        <w:spacing w:line="480" w:lineRule="auto"/>
        <w:ind w:firstLine="720"/>
        <w:jc w:val="left"/>
        <w:rPr>
          <w:rFonts w:asciiTheme="majorBidi" w:hAnsiTheme="majorBidi" w:cstheme="majorBidi"/>
          <w:sz w:val="24"/>
          <w:szCs w:val="24"/>
        </w:rPr>
      </w:pPr>
      <w:r w:rsidRPr="00B663C4">
        <w:rPr>
          <w:rFonts w:asciiTheme="majorBidi" w:hAnsiTheme="majorBidi" w:cstheme="majorBidi"/>
          <w:noProof/>
          <w:szCs w:val="24"/>
          <w:lang w:bidi="he-IL"/>
        </w:rPr>
        <w:drawing>
          <wp:anchor distT="0" distB="0" distL="114300" distR="114300" simplePos="0" relativeHeight="251658240" behindDoc="1" locked="0" layoutInCell="1" allowOverlap="1">
            <wp:simplePos x="0" y="0"/>
            <wp:positionH relativeFrom="margin">
              <wp:posOffset>-344805</wp:posOffset>
            </wp:positionH>
            <wp:positionV relativeFrom="paragraph">
              <wp:posOffset>1229360</wp:posOffset>
            </wp:positionV>
            <wp:extent cx="6633210" cy="2133600"/>
            <wp:effectExtent l="0" t="0" r="0" b="0"/>
            <wp:wrapTight wrapText="bothSides">
              <wp:wrapPolygon edited="0">
                <wp:start x="3474" y="0"/>
                <wp:lineTo x="1675" y="771"/>
                <wp:lineTo x="1427" y="964"/>
                <wp:lineTo x="1427" y="9257"/>
                <wp:lineTo x="372" y="10800"/>
                <wp:lineTo x="248" y="11186"/>
                <wp:lineTo x="124" y="21214"/>
                <wp:lineTo x="19975" y="21214"/>
                <wp:lineTo x="21526" y="19093"/>
                <wp:lineTo x="21526" y="14464"/>
                <wp:lineTo x="12593" y="12343"/>
                <wp:lineTo x="12717" y="10414"/>
                <wp:lineTo x="12221" y="9836"/>
                <wp:lineTo x="8747" y="9257"/>
                <wp:lineTo x="8871" y="5593"/>
                <wp:lineTo x="8374" y="5014"/>
                <wp:lineTo x="5583" y="3086"/>
                <wp:lineTo x="5583" y="0"/>
                <wp:lineTo x="3474" y="0"/>
              </wp:wrapPolygon>
            </wp:wrapTight>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3210" cy="21336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 xml:space="preserve">Quite a well-known problem in the field of mathematics, specifically in combinatorics, </w:t>
      </w:r>
      <w:r w:rsidR="00943CE0">
        <w:rPr>
          <w:rFonts w:asciiTheme="majorBidi" w:hAnsiTheme="majorBidi" w:cstheme="majorBidi"/>
          <w:sz w:val="24"/>
          <w:szCs w:val="24"/>
        </w:rPr>
        <w:t>Integer P</w:t>
      </w:r>
      <w:r>
        <w:rPr>
          <w:rFonts w:asciiTheme="majorBidi" w:hAnsiTheme="majorBidi" w:cstheme="majorBidi"/>
          <w:sz w:val="24"/>
          <w:szCs w:val="24"/>
        </w:rPr>
        <w:t xml:space="preserve">artitioning– part of the overall partitioning problems (int. </w:t>
      </w:r>
      <w:r w:rsidR="00943CE0">
        <w:rPr>
          <w:rFonts w:asciiTheme="majorBidi" w:hAnsiTheme="majorBidi" w:cstheme="majorBidi"/>
          <w:sz w:val="24"/>
          <w:szCs w:val="24"/>
        </w:rPr>
        <w:t>Partitions, Set P</w:t>
      </w:r>
      <w:r>
        <w:rPr>
          <w:rFonts w:asciiTheme="majorBidi" w:hAnsiTheme="majorBidi" w:cstheme="majorBidi"/>
          <w:sz w:val="24"/>
          <w:szCs w:val="24"/>
        </w:rPr>
        <w:t xml:space="preserve">artitions, etc.) can be visualized when trying to distribute </w:t>
      </w:r>
      <w:r>
        <w:rPr>
          <w:rFonts w:asciiTheme="majorBidi" w:hAnsiTheme="majorBidi" w:cstheme="majorBidi"/>
          <w:i/>
          <w:iCs/>
          <w:sz w:val="24"/>
          <w:szCs w:val="24"/>
        </w:rPr>
        <w:t xml:space="preserve">n </w:t>
      </w:r>
      <w:r>
        <w:rPr>
          <w:rFonts w:asciiTheme="majorBidi" w:hAnsiTheme="majorBidi" w:cstheme="majorBidi"/>
          <w:sz w:val="24"/>
          <w:szCs w:val="24"/>
        </w:rPr>
        <w:t xml:space="preserve">unlabeled balls into </w:t>
      </w:r>
      <w:r>
        <w:rPr>
          <w:rFonts w:asciiTheme="majorBidi" w:hAnsiTheme="majorBidi" w:cstheme="majorBidi"/>
          <w:i/>
          <w:iCs/>
          <w:sz w:val="24"/>
          <w:szCs w:val="24"/>
        </w:rPr>
        <w:t xml:space="preserve">k </w:t>
      </w:r>
      <w:r>
        <w:rPr>
          <w:rFonts w:asciiTheme="majorBidi" w:hAnsiTheme="majorBidi" w:cstheme="majorBidi"/>
          <w:sz w:val="24"/>
          <w:szCs w:val="24"/>
        </w:rPr>
        <w:t>unlabeled urns (Knuth,</w:t>
      </w:r>
      <w:r w:rsidR="00943CE0">
        <w:rPr>
          <w:rFonts w:asciiTheme="majorBidi" w:hAnsiTheme="majorBidi" w:cstheme="majorBidi"/>
          <w:sz w:val="24"/>
          <w:szCs w:val="24"/>
        </w:rPr>
        <w:t xml:space="preserve"> D. E.,</w:t>
      </w:r>
      <w:r>
        <w:rPr>
          <w:rFonts w:asciiTheme="majorBidi" w:hAnsiTheme="majorBidi" w:cstheme="majorBidi"/>
          <w:sz w:val="24"/>
          <w:szCs w:val="24"/>
        </w:rPr>
        <w:t xml:space="preserve"> 200</w:t>
      </w:r>
      <w:r w:rsidR="00850FFB">
        <w:rPr>
          <w:rFonts w:asciiTheme="majorBidi" w:hAnsiTheme="majorBidi" w:cstheme="majorBidi"/>
          <w:sz w:val="24"/>
          <w:szCs w:val="24"/>
        </w:rPr>
        <w:t>5</w:t>
      </w:r>
      <w:r>
        <w:rPr>
          <w:rFonts w:asciiTheme="majorBidi" w:hAnsiTheme="majorBidi" w:cstheme="majorBidi"/>
          <w:sz w:val="24"/>
          <w:szCs w:val="24"/>
        </w:rPr>
        <w:t>).</w:t>
      </w:r>
    </w:p>
    <w:p w:rsidR="005C2041" w:rsidRPr="005C2041" w:rsidRDefault="005C2041" w:rsidP="00B663C4">
      <w:pPr>
        <w:pStyle w:val="Paragraph"/>
        <w:spacing w:line="480" w:lineRule="auto"/>
        <w:ind w:firstLine="0"/>
        <w:rPr>
          <w:rFonts w:asciiTheme="majorBidi" w:hAnsiTheme="majorBidi" w:cstheme="majorBidi"/>
          <w:sz w:val="24"/>
          <w:szCs w:val="24"/>
        </w:rPr>
      </w:pPr>
    </w:p>
    <w:p w:rsidR="005C2041" w:rsidRDefault="005C2041" w:rsidP="005C2041">
      <w:pPr>
        <w:spacing w:line="480" w:lineRule="auto"/>
        <w:rPr>
          <w:rFonts w:asciiTheme="majorBidi" w:hAnsiTheme="majorBidi" w:cstheme="majorBidi"/>
          <w:sz w:val="20"/>
        </w:rPr>
      </w:pPr>
    </w:p>
    <w:p w:rsidR="005C2041" w:rsidRDefault="005C2041" w:rsidP="005C2041">
      <w:pPr>
        <w:spacing w:line="480" w:lineRule="auto"/>
        <w:rPr>
          <w:rFonts w:asciiTheme="majorBidi" w:hAnsiTheme="majorBidi" w:cstheme="majorBidi"/>
          <w:sz w:val="20"/>
        </w:rPr>
      </w:pPr>
    </w:p>
    <w:p w:rsidR="005C2041" w:rsidRDefault="005C2041" w:rsidP="005C2041">
      <w:pPr>
        <w:spacing w:line="480" w:lineRule="auto"/>
        <w:rPr>
          <w:rFonts w:asciiTheme="majorBidi" w:hAnsiTheme="majorBidi" w:cstheme="majorBidi"/>
          <w:sz w:val="20"/>
        </w:rPr>
      </w:pPr>
    </w:p>
    <w:p w:rsidR="005C2041" w:rsidRPr="00FC4C77" w:rsidRDefault="007B266E" w:rsidP="00C16247">
      <w:pPr>
        <w:spacing w:line="480" w:lineRule="auto"/>
        <w:rPr>
          <w:rFonts w:asciiTheme="majorBidi" w:hAnsiTheme="majorBidi" w:cstheme="majorBidi"/>
          <w:sz w:val="20"/>
        </w:rPr>
      </w:pPr>
      <w:r>
        <w:rPr>
          <w:rFonts w:asciiTheme="majorBidi" w:hAnsiTheme="majorBidi" w:cstheme="majorBidi"/>
          <w:sz w:val="20"/>
        </w:rPr>
        <w:t xml:space="preserve">Figure </w:t>
      </w:r>
      <w:r w:rsidR="00AE4EB9">
        <w:rPr>
          <w:rFonts w:asciiTheme="majorBidi" w:hAnsiTheme="majorBidi" w:cstheme="majorBidi"/>
          <w:sz w:val="20"/>
        </w:rPr>
        <w:t>1</w:t>
      </w:r>
      <w:r w:rsidR="00C16247">
        <w:rPr>
          <w:rFonts w:asciiTheme="majorBidi" w:hAnsiTheme="majorBidi" w:cstheme="majorBidi"/>
          <w:sz w:val="20"/>
        </w:rPr>
        <w:t xml:space="preserve">(a) </w:t>
      </w:r>
      <w:r w:rsidR="004C396A">
        <w:rPr>
          <w:rFonts w:asciiTheme="majorBidi" w:hAnsiTheme="majorBidi" w:cstheme="majorBidi"/>
          <w:sz w:val="20"/>
        </w:rPr>
        <w:t>Integer Partition</w:t>
      </w:r>
      <w:r w:rsidR="005C2041" w:rsidRPr="005C2041">
        <w:rPr>
          <w:rFonts w:asciiTheme="majorBidi" w:hAnsiTheme="majorBidi" w:cstheme="majorBidi"/>
          <w:sz w:val="20"/>
        </w:rPr>
        <w:t xml:space="preserve"> of 7 </w:t>
      </w:r>
      <w:proofErr w:type="gramStart"/>
      <w:r w:rsidR="005C2041" w:rsidRPr="005C2041">
        <w:rPr>
          <w:rFonts w:asciiTheme="majorBidi" w:hAnsiTheme="majorBidi" w:cstheme="majorBidi"/>
          <w:i/>
          <w:iCs/>
          <w:sz w:val="20"/>
        </w:rPr>
        <w:t>P(</w:t>
      </w:r>
      <w:proofErr w:type="gramEnd"/>
      <w:r w:rsidR="005C2041" w:rsidRPr="005C2041">
        <w:rPr>
          <w:rFonts w:asciiTheme="majorBidi" w:hAnsiTheme="majorBidi" w:cstheme="majorBidi"/>
          <w:sz w:val="20"/>
        </w:rPr>
        <w:t>7</w:t>
      </w:r>
      <w:r w:rsidR="005C2041" w:rsidRPr="005C2041">
        <w:rPr>
          <w:rFonts w:asciiTheme="majorBidi" w:hAnsiTheme="majorBidi" w:cstheme="majorBidi"/>
          <w:i/>
          <w:iCs/>
          <w:sz w:val="20"/>
        </w:rPr>
        <w:t>)</w:t>
      </w:r>
      <w:r w:rsidR="00FC4C77">
        <w:rPr>
          <w:rFonts w:asciiTheme="majorBidi" w:hAnsiTheme="majorBidi" w:cstheme="majorBidi"/>
          <w:sz w:val="20"/>
        </w:rPr>
        <w:t>.</w:t>
      </w:r>
    </w:p>
    <w:tbl>
      <w:tblPr>
        <w:tblW w:w="9468" w:type="dxa"/>
        <w:tblLayout w:type="fixed"/>
        <w:tblLook w:val="04A0" w:firstRow="1" w:lastRow="0" w:firstColumn="1" w:lastColumn="0" w:noHBand="0" w:noVBand="1"/>
      </w:tblPr>
      <w:tblGrid>
        <w:gridCol w:w="4968"/>
        <w:gridCol w:w="4500"/>
      </w:tblGrid>
      <w:tr w:rsidR="0027136B" w:rsidRPr="00B663C4" w:rsidTr="00093DDB">
        <w:tc>
          <w:tcPr>
            <w:tcW w:w="4968" w:type="dxa"/>
            <w:vAlign w:val="center"/>
          </w:tcPr>
          <w:p w:rsidR="0027136B" w:rsidRPr="00B663C4" w:rsidRDefault="00B1172A" w:rsidP="00B1172A">
            <w:pPr>
              <w:spacing w:line="480" w:lineRule="auto"/>
              <w:jc w:val="center"/>
              <w:rPr>
                <w:rFonts w:asciiTheme="majorBidi" w:hAnsiTheme="majorBidi" w:cstheme="majorBidi"/>
                <w:szCs w:val="24"/>
              </w:rPr>
            </w:pPr>
            <w:r w:rsidRPr="00B663C4">
              <w:rPr>
                <w:rFonts w:asciiTheme="majorBidi" w:hAnsiTheme="majorBidi" w:cstheme="majorBidi"/>
                <w:noProof/>
                <w:szCs w:val="24"/>
                <w:lang w:bidi="he-IL"/>
              </w:rPr>
              <w:drawing>
                <wp:inline distT="0" distB="0" distL="0" distR="0" wp14:anchorId="580C1979">
                  <wp:extent cx="2999740" cy="1666875"/>
                  <wp:effectExtent l="0" t="0" r="0"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740" cy="1666875"/>
                          </a:xfrm>
                          <a:prstGeom prst="rect">
                            <a:avLst/>
                          </a:prstGeom>
                          <a:noFill/>
                        </pic:spPr>
                      </pic:pic>
                    </a:graphicData>
                  </a:graphic>
                </wp:inline>
              </w:drawing>
            </w:r>
          </w:p>
        </w:tc>
        <w:tc>
          <w:tcPr>
            <w:tcW w:w="4500" w:type="dxa"/>
          </w:tcPr>
          <w:p w:rsidR="0027136B" w:rsidRPr="00B663C4" w:rsidRDefault="000B6224" w:rsidP="00B1172A">
            <w:pPr>
              <w:spacing w:line="480" w:lineRule="auto"/>
              <w:jc w:val="center"/>
              <w:rPr>
                <w:rFonts w:asciiTheme="majorBidi" w:hAnsiTheme="majorBidi" w:cstheme="majorBidi"/>
                <w:szCs w:val="24"/>
              </w:rPr>
            </w:pPr>
            <w:r w:rsidRPr="00B663C4">
              <w:rPr>
                <w:rFonts w:asciiTheme="majorBidi" w:hAnsiTheme="majorBidi" w:cstheme="majorBidi"/>
                <w:szCs w:val="24"/>
              </w:rPr>
              <w:object w:dxaOrig="6849" w:dyaOrig="5126">
                <v:shape id="_x0000_i1026" type="#_x0000_t75" style="width:205.5pt;height:156pt" o:ole="">
                  <v:imagedata r:id="rId11" o:title=""/>
                </v:shape>
                <o:OLEObject Type="Embed" ProgID="PowerPoint.Slide.8" ShapeID="_x0000_i1026" DrawAspect="Content" ObjectID="_1571076679" r:id="rId12"/>
              </w:object>
            </w:r>
          </w:p>
        </w:tc>
      </w:tr>
      <w:tr w:rsidR="0027136B" w:rsidRPr="00B663C4" w:rsidTr="007A60FD">
        <w:tc>
          <w:tcPr>
            <w:tcW w:w="4968" w:type="dxa"/>
          </w:tcPr>
          <w:p w:rsidR="0027136B" w:rsidRPr="00C16247" w:rsidRDefault="007B266E" w:rsidP="00B1172A">
            <w:pPr>
              <w:spacing w:line="480" w:lineRule="auto"/>
              <w:jc w:val="center"/>
              <w:rPr>
                <w:rFonts w:asciiTheme="majorBidi" w:hAnsiTheme="majorBidi" w:cstheme="majorBidi"/>
                <w:sz w:val="20"/>
              </w:rPr>
            </w:pPr>
            <w:r>
              <w:rPr>
                <w:rFonts w:asciiTheme="majorBidi" w:hAnsiTheme="majorBidi" w:cstheme="majorBidi"/>
                <w:sz w:val="20"/>
              </w:rPr>
              <w:t>Figure 1</w:t>
            </w:r>
            <w:r w:rsidR="003D6DE3" w:rsidRPr="00C16247">
              <w:rPr>
                <w:rFonts w:asciiTheme="majorBidi" w:hAnsiTheme="majorBidi" w:cstheme="majorBidi"/>
                <w:sz w:val="20"/>
              </w:rPr>
              <w:t>(b</w:t>
            </w:r>
            <w:r w:rsidR="0027136B" w:rsidRPr="00C16247">
              <w:rPr>
                <w:rFonts w:asciiTheme="majorBidi" w:hAnsiTheme="majorBidi" w:cstheme="majorBidi"/>
                <w:sz w:val="20"/>
              </w:rPr>
              <w:t xml:space="preserve">) </w:t>
            </w:r>
            <w:proofErr w:type="gramStart"/>
            <w:r w:rsidR="0027136B" w:rsidRPr="00C16247">
              <w:rPr>
                <w:rFonts w:asciiTheme="majorBidi" w:hAnsiTheme="majorBidi" w:cstheme="majorBidi"/>
                <w:i/>
                <w:sz w:val="20"/>
              </w:rPr>
              <w:t>p</w:t>
            </w:r>
            <w:r w:rsidR="0027136B" w:rsidRPr="00C16247">
              <w:rPr>
                <w:rFonts w:asciiTheme="majorBidi" w:hAnsiTheme="majorBidi" w:cstheme="majorBidi"/>
                <w:sz w:val="20"/>
              </w:rPr>
              <w:t>(</w:t>
            </w:r>
            <w:proofErr w:type="spellStart"/>
            <w:proofErr w:type="gramEnd"/>
            <w:r w:rsidR="0027136B" w:rsidRPr="00C16247">
              <w:rPr>
                <w:rFonts w:asciiTheme="majorBidi" w:hAnsiTheme="majorBidi" w:cstheme="majorBidi"/>
                <w:i/>
                <w:sz w:val="20"/>
              </w:rPr>
              <w:t>n</w:t>
            </w:r>
            <w:r w:rsidR="0027136B" w:rsidRPr="00C16247">
              <w:rPr>
                <w:rFonts w:asciiTheme="majorBidi" w:hAnsiTheme="majorBidi" w:cstheme="majorBidi"/>
                <w:sz w:val="20"/>
              </w:rPr>
              <w:t>,</w:t>
            </w:r>
            <w:r w:rsidR="0027136B" w:rsidRPr="00C16247">
              <w:rPr>
                <w:rFonts w:asciiTheme="majorBidi" w:hAnsiTheme="majorBidi" w:cstheme="majorBidi"/>
                <w:i/>
                <w:sz w:val="20"/>
              </w:rPr>
              <w:t>k</w:t>
            </w:r>
            <w:proofErr w:type="spellEnd"/>
            <w:r w:rsidR="0027136B" w:rsidRPr="00C16247">
              <w:rPr>
                <w:rFonts w:asciiTheme="majorBidi" w:hAnsiTheme="majorBidi" w:cstheme="majorBidi"/>
                <w:sz w:val="20"/>
              </w:rPr>
              <w:t>) triangle</w:t>
            </w:r>
            <w:r w:rsidR="00FC4C77">
              <w:rPr>
                <w:rFonts w:asciiTheme="majorBidi" w:hAnsiTheme="majorBidi" w:cstheme="majorBidi"/>
                <w:sz w:val="20"/>
              </w:rPr>
              <w:t>.</w:t>
            </w:r>
          </w:p>
        </w:tc>
        <w:tc>
          <w:tcPr>
            <w:tcW w:w="4500" w:type="dxa"/>
          </w:tcPr>
          <w:p w:rsidR="0027136B" w:rsidRPr="00C16247" w:rsidRDefault="00AE4EB9" w:rsidP="00B1172A">
            <w:pPr>
              <w:spacing w:line="480" w:lineRule="auto"/>
              <w:jc w:val="center"/>
              <w:rPr>
                <w:rFonts w:asciiTheme="majorBidi" w:hAnsiTheme="majorBidi" w:cstheme="majorBidi"/>
                <w:sz w:val="20"/>
              </w:rPr>
            </w:pPr>
            <w:r>
              <w:rPr>
                <w:rFonts w:asciiTheme="majorBidi" w:hAnsiTheme="majorBidi" w:cstheme="majorBidi"/>
                <w:sz w:val="20"/>
              </w:rPr>
              <w:t>Figure 1</w:t>
            </w:r>
            <w:r w:rsidR="003D6DE3" w:rsidRPr="00C16247">
              <w:rPr>
                <w:rFonts w:asciiTheme="majorBidi" w:hAnsiTheme="majorBidi" w:cstheme="majorBidi"/>
                <w:sz w:val="20"/>
              </w:rPr>
              <w:t>(c</w:t>
            </w:r>
            <w:r w:rsidR="007A60FD" w:rsidRPr="00C16247">
              <w:rPr>
                <w:rFonts w:asciiTheme="majorBidi" w:hAnsiTheme="majorBidi" w:cstheme="majorBidi"/>
                <w:sz w:val="20"/>
              </w:rPr>
              <w:t xml:space="preserve">) </w:t>
            </w:r>
            <w:proofErr w:type="gramStart"/>
            <w:r w:rsidR="007A60FD" w:rsidRPr="00C16247">
              <w:rPr>
                <w:rFonts w:asciiTheme="majorBidi" w:hAnsiTheme="majorBidi" w:cstheme="majorBidi"/>
                <w:i/>
                <w:sz w:val="20"/>
              </w:rPr>
              <w:t>p</w:t>
            </w:r>
            <w:r w:rsidR="007A60FD" w:rsidRPr="00C16247">
              <w:rPr>
                <w:rFonts w:asciiTheme="majorBidi" w:hAnsiTheme="majorBidi" w:cstheme="majorBidi"/>
                <w:sz w:val="20"/>
              </w:rPr>
              <w:t>(</w:t>
            </w:r>
            <w:proofErr w:type="gramEnd"/>
            <w:r w:rsidR="007A60FD" w:rsidRPr="00C16247">
              <w:rPr>
                <w:rFonts w:asciiTheme="majorBidi" w:hAnsiTheme="majorBidi" w:cstheme="majorBidi"/>
                <w:sz w:val="20"/>
              </w:rPr>
              <w:t xml:space="preserve">7,3) = </w:t>
            </w:r>
            <w:r w:rsidR="007A60FD" w:rsidRPr="00C16247">
              <w:rPr>
                <w:rFonts w:asciiTheme="majorBidi" w:hAnsiTheme="majorBidi" w:cstheme="majorBidi"/>
                <w:i/>
                <w:sz w:val="20"/>
              </w:rPr>
              <w:t>p</w:t>
            </w:r>
            <w:r w:rsidR="007A60FD" w:rsidRPr="00C16247">
              <w:rPr>
                <w:rFonts w:asciiTheme="majorBidi" w:hAnsiTheme="majorBidi" w:cstheme="majorBidi"/>
                <w:sz w:val="20"/>
              </w:rPr>
              <w:t xml:space="preserve">(6,2) + </w:t>
            </w:r>
            <w:r w:rsidR="007A60FD" w:rsidRPr="00C16247">
              <w:rPr>
                <w:rFonts w:asciiTheme="majorBidi" w:hAnsiTheme="majorBidi" w:cstheme="majorBidi"/>
                <w:i/>
                <w:sz w:val="20"/>
              </w:rPr>
              <w:t>p</w:t>
            </w:r>
            <w:r w:rsidR="007A60FD" w:rsidRPr="00C16247">
              <w:rPr>
                <w:rFonts w:asciiTheme="majorBidi" w:hAnsiTheme="majorBidi" w:cstheme="majorBidi"/>
                <w:sz w:val="20"/>
              </w:rPr>
              <w:t>(4,3)</w:t>
            </w:r>
            <w:r w:rsidR="00FC4C77">
              <w:rPr>
                <w:rFonts w:asciiTheme="majorBidi" w:hAnsiTheme="majorBidi" w:cstheme="majorBidi"/>
                <w:sz w:val="20"/>
              </w:rPr>
              <w:t>.</w:t>
            </w:r>
          </w:p>
        </w:tc>
      </w:tr>
    </w:tbl>
    <w:p w:rsidR="00D45068" w:rsidRPr="00D45068" w:rsidRDefault="001A394C" w:rsidP="00850FFB">
      <w:pPr>
        <w:pStyle w:val="Paragraph"/>
        <w:spacing w:line="480" w:lineRule="auto"/>
        <w:ind w:firstLine="720"/>
        <w:jc w:val="left"/>
        <w:rPr>
          <w:rFonts w:asciiTheme="majorBidi" w:hAnsiTheme="majorBidi" w:cstheme="majorBidi"/>
          <w:sz w:val="24"/>
          <w:szCs w:val="24"/>
        </w:rPr>
      </w:pPr>
      <w:r>
        <w:rPr>
          <w:rFonts w:asciiTheme="majorBidi" w:hAnsiTheme="majorBidi" w:cstheme="majorBidi"/>
          <w:sz w:val="24"/>
          <w:szCs w:val="24"/>
        </w:rPr>
        <w:t xml:space="preserve">The first recursive equation given in this paper is represented visually in figure 1. It is easier to understand the problems and equations when seen in a </w:t>
      </w:r>
      <w:r w:rsidR="00270E24">
        <w:rPr>
          <w:rFonts w:asciiTheme="majorBidi" w:hAnsiTheme="majorBidi" w:cstheme="majorBidi"/>
          <w:sz w:val="24"/>
          <w:szCs w:val="24"/>
        </w:rPr>
        <w:t>particular instance</w:t>
      </w:r>
      <w:r>
        <w:rPr>
          <w:rFonts w:asciiTheme="majorBidi" w:hAnsiTheme="majorBidi" w:cstheme="majorBidi"/>
          <w:sz w:val="24"/>
          <w:szCs w:val="24"/>
        </w:rPr>
        <w:t xml:space="preserve">, rather </w:t>
      </w:r>
      <w:r w:rsidR="00270E24">
        <w:rPr>
          <w:rFonts w:asciiTheme="majorBidi" w:hAnsiTheme="majorBidi" w:cstheme="majorBidi"/>
          <w:sz w:val="24"/>
          <w:szCs w:val="24"/>
        </w:rPr>
        <w:t xml:space="preserve">than </w:t>
      </w:r>
      <w:r>
        <w:rPr>
          <w:rFonts w:asciiTheme="majorBidi" w:hAnsiTheme="majorBidi" w:cstheme="majorBidi"/>
          <w:sz w:val="24"/>
          <w:szCs w:val="24"/>
        </w:rPr>
        <w:t>in t</w:t>
      </w:r>
      <w:r w:rsidR="00C51EA8">
        <w:rPr>
          <w:rFonts w:asciiTheme="majorBidi" w:hAnsiTheme="majorBidi" w:cstheme="majorBidi"/>
          <w:sz w:val="24"/>
          <w:szCs w:val="24"/>
        </w:rPr>
        <w:t>heir original form. In figure 1</w:t>
      </w:r>
      <w:r>
        <w:rPr>
          <w:rFonts w:asciiTheme="majorBidi" w:hAnsiTheme="majorBidi" w:cstheme="majorBidi"/>
          <w:sz w:val="24"/>
          <w:szCs w:val="24"/>
        </w:rPr>
        <w:t xml:space="preserve">(b), each slot in the triangle is representative of the number of partitions of integer </w:t>
      </w:r>
      <w:r>
        <w:rPr>
          <w:rFonts w:asciiTheme="majorBidi" w:hAnsiTheme="majorBidi" w:cstheme="majorBidi"/>
          <w:i/>
          <w:iCs/>
          <w:sz w:val="24"/>
          <w:szCs w:val="24"/>
        </w:rPr>
        <w:t>n</w:t>
      </w:r>
      <w:r>
        <w:rPr>
          <w:rFonts w:asciiTheme="majorBidi" w:hAnsiTheme="majorBidi" w:cstheme="majorBidi"/>
          <w:sz w:val="24"/>
          <w:szCs w:val="24"/>
        </w:rPr>
        <w:t xml:space="preserve">. The last row shows the number of partitions for </w:t>
      </w:r>
      <w:r>
        <w:rPr>
          <w:rFonts w:asciiTheme="majorBidi" w:hAnsiTheme="majorBidi" w:cstheme="majorBidi"/>
          <w:i/>
          <w:iCs/>
          <w:sz w:val="24"/>
          <w:szCs w:val="24"/>
        </w:rPr>
        <w:t xml:space="preserve">n </w:t>
      </w:r>
      <w:r>
        <w:rPr>
          <w:rFonts w:asciiTheme="majorBidi" w:hAnsiTheme="majorBidi" w:cstheme="majorBidi"/>
          <w:sz w:val="24"/>
          <w:szCs w:val="24"/>
        </w:rPr>
        <w:t xml:space="preserve">= 10, or </w:t>
      </w:r>
      <w:r>
        <w:rPr>
          <w:rFonts w:asciiTheme="majorBidi" w:hAnsiTheme="majorBidi" w:cstheme="majorBidi"/>
          <w:i/>
          <w:iCs/>
          <w:sz w:val="24"/>
          <w:szCs w:val="24"/>
        </w:rPr>
        <w:t>k</w:t>
      </w:r>
      <w:r>
        <w:rPr>
          <w:rFonts w:asciiTheme="majorBidi" w:hAnsiTheme="majorBidi" w:cstheme="majorBidi"/>
          <w:sz w:val="24"/>
          <w:szCs w:val="24"/>
        </w:rPr>
        <w:t xml:space="preserve"> partitions of </w:t>
      </w:r>
      <w:r>
        <w:rPr>
          <w:rFonts w:asciiTheme="majorBidi" w:hAnsiTheme="majorBidi" w:cstheme="majorBidi"/>
          <w:sz w:val="24"/>
          <w:szCs w:val="24"/>
        </w:rPr>
        <w:lastRenderedPageBreak/>
        <w:t xml:space="preserve">that integer. </w:t>
      </w:r>
      <w:proofErr w:type="gramStart"/>
      <w:r>
        <w:rPr>
          <w:rFonts w:asciiTheme="majorBidi" w:hAnsiTheme="majorBidi" w:cstheme="majorBidi"/>
          <w:i/>
          <w:iCs/>
          <w:sz w:val="24"/>
          <w:szCs w:val="24"/>
        </w:rPr>
        <w:t>P(</w:t>
      </w:r>
      <w:proofErr w:type="gramEnd"/>
      <w:r>
        <w:rPr>
          <w:rFonts w:asciiTheme="majorBidi" w:hAnsiTheme="majorBidi" w:cstheme="majorBidi"/>
          <w:sz w:val="24"/>
          <w:szCs w:val="24"/>
        </w:rPr>
        <w:t>10</w:t>
      </w:r>
      <w:r>
        <w:rPr>
          <w:rFonts w:asciiTheme="majorBidi" w:hAnsiTheme="majorBidi" w:cstheme="majorBidi"/>
          <w:i/>
          <w:iCs/>
          <w:sz w:val="24"/>
          <w:szCs w:val="24"/>
        </w:rPr>
        <w:t xml:space="preserve">) </w:t>
      </w:r>
      <w:r>
        <w:rPr>
          <w:rFonts w:asciiTheme="majorBidi" w:hAnsiTheme="majorBidi" w:cstheme="majorBidi"/>
          <w:sz w:val="24"/>
          <w:szCs w:val="24"/>
        </w:rPr>
        <w:t xml:space="preserve">= 42, and </w:t>
      </w:r>
      <w:r>
        <w:rPr>
          <w:rFonts w:asciiTheme="majorBidi" w:hAnsiTheme="majorBidi" w:cstheme="majorBidi"/>
          <w:i/>
          <w:iCs/>
          <w:sz w:val="24"/>
          <w:szCs w:val="24"/>
        </w:rPr>
        <w:t>P(</w:t>
      </w:r>
      <w:r>
        <w:rPr>
          <w:rFonts w:asciiTheme="majorBidi" w:hAnsiTheme="majorBidi" w:cstheme="majorBidi"/>
          <w:sz w:val="24"/>
          <w:szCs w:val="24"/>
        </w:rPr>
        <w:t>10,4</w:t>
      </w:r>
      <w:r>
        <w:rPr>
          <w:rFonts w:asciiTheme="majorBidi" w:hAnsiTheme="majorBidi" w:cstheme="majorBidi"/>
          <w:i/>
          <w:iCs/>
          <w:sz w:val="24"/>
          <w:szCs w:val="24"/>
        </w:rPr>
        <w:t>)</w:t>
      </w:r>
      <w:r>
        <w:rPr>
          <w:rFonts w:asciiTheme="majorBidi" w:hAnsiTheme="majorBidi" w:cstheme="majorBidi"/>
          <w:sz w:val="24"/>
          <w:szCs w:val="24"/>
        </w:rPr>
        <w:t xml:space="preserve"> = </w:t>
      </w:r>
      <w:r w:rsidR="00965F6E">
        <w:rPr>
          <w:rFonts w:asciiTheme="majorBidi" w:hAnsiTheme="majorBidi" w:cstheme="majorBidi"/>
          <w:sz w:val="24"/>
          <w:szCs w:val="24"/>
        </w:rPr>
        <w:t>9</w:t>
      </w:r>
      <w:r>
        <w:rPr>
          <w:rFonts w:asciiTheme="majorBidi" w:hAnsiTheme="majorBidi" w:cstheme="majorBidi"/>
          <w:sz w:val="24"/>
          <w:szCs w:val="24"/>
        </w:rPr>
        <w:t>.</w:t>
      </w:r>
      <w:r w:rsidR="00C51EA8">
        <w:rPr>
          <w:rFonts w:asciiTheme="majorBidi" w:hAnsiTheme="majorBidi" w:cstheme="majorBidi"/>
          <w:sz w:val="24"/>
          <w:szCs w:val="24"/>
        </w:rPr>
        <w:t xml:space="preserve"> Likewise, Figure 1</w:t>
      </w:r>
      <w:r w:rsidR="000C32B4">
        <w:rPr>
          <w:rFonts w:asciiTheme="majorBidi" w:hAnsiTheme="majorBidi" w:cstheme="majorBidi"/>
          <w:sz w:val="24"/>
          <w:szCs w:val="24"/>
        </w:rPr>
        <w:t xml:space="preserve">(c) is an example of representing </w:t>
      </w:r>
      <w:r w:rsidR="000C32B4">
        <w:rPr>
          <w:rFonts w:asciiTheme="majorBidi" w:hAnsiTheme="majorBidi" w:cstheme="majorBidi"/>
          <w:i/>
          <w:iCs/>
          <w:sz w:val="24"/>
          <w:szCs w:val="24"/>
        </w:rPr>
        <w:t>k</w:t>
      </w:r>
      <w:r w:rsidR="000C32B4">
        <w:rPr>
          <w:rFonts w:asciiTheme="majorBidi" w:hAnsiTheme="majorBidi" w:cstheme="majorBidi"/>
          <w:sz w:val="24"/>
          <w:szCs w:val="24"/>
        </w:rPr>
        <w:t xml:space="preserve"> for a certain integer </w:t>
      </w:r>
      <w:r w:rsidR="000C32B4">
        <w:rPr>
          <w:rFonts w:asciiTheme="majorBidi" w:hAnsiTheme="majorBidi" w:cstheme="majorBidi"/>
          <w:i/>
          <w:iCs/>
          <w:sz w:val="24"/>
          <w:szCs w:val="24"/>
        </w:rPr>
        <w:t>n</w:t>
      </w:r>
      <w:r w:rsidR="000C32B4">
        <w:rPr>
          <w:rFonts w:asciiTheme="majorBidi" w:hAnsiTheme="majorBidi" w:cstheme="majorBidi"/>
          <w:sz w:val="24"/>
          <w:szCs w:val="24"/>
        </w:rPr>
        <w:t xml:space="preserve">, by adding two different </w:t>
      </w:r>
      <w:r w:rsidR="000C32B4">
        <w:rPr>
          <w:rFonts w:asciiTheme="majorBidi" w:hAnsiTheme="majorBidi" w:cstheme="majorBidi"/>
          <w:i/>
          <w:iCs/>
          <w:sz w:val="24"/>
          <w:szCs w:val="24"/>
        </w:rPr>
        <w:t>k</w:t>
      </w:r>
      <w:r w:rsidR="000C32B4">
        <w:rPr>
          <w:rFonts w:asciiTheme="majorBidi" w:hAnsiTheme="majorBidi" w:cstheme="majorBidi"/>
          <w:sz w:val="24"/>
          <w:szCs w:val="24"/>
        </w:rPr>
        <w:t xml:space="preserve">’s for two different </w:t>
      </w:r>
      <w:r w:rsidR="000C32B4">
        <w:rPr>
          <w:rFonts w:asciiTheme="majorBidi" w:hAnsiTheme="majorBidi" w:cstheme="majorBidi"/>
          <w:i/>
          <w:iCs/>
          <w:sz w:val="24"/>
          <w:szCs w:val="24"/>
        </w:rPr>
        <w:t>n</w:t>
      </w:r>
      <w:r w:rsidR="000C32B4">
        <w:rPr>
          <w:rFonts w:asciiTheme="majorBidi" w:hAnsiTheme="majorBidi" w:cstheme="majorBidi"/>
          <w:sz w:val="24"/>
          <w:szCs w:val="24"/>
        </w:rPr>
        <w:t xml:space="preserve">’s; </w:t>
      </w:r>
      <w:r w:rsidR="000C32B4">
        <w:rPr>
          <w:rFonts w:asciiTheme="majorBidi" w:hAnsiTheme="majorBidi" w:cstheme="majorBidi"/>
          <w:i/>
          <w:iCs/>
          <w:sz w:val="24"/>
          <w:szCs w:val="24"/>
        </w:rPr>
        <w:t>P(</w:t>
      </w:r>
      <w:r w:rsidR="000C32B4">
        <w:rPr>
          <w:rFonts w:asciiTheme="majorBidi" w:hAnsiTheme="majorBidi" w:cstheme="majorBidi"/>
          <w:sz w:val="24"/>
          <w:szCs w:val="24"/>
        </w:rPr>
        <w:t>6,2</w:t>
      </w:r>
      <w:r w:rsidR="000C32B4">
        <w:rPr>
          <w:rFonts w:asciiTheme="majorBidi" w:hAnsiTheme="majorBidi" w:cstheme="majorBidi"/>
          <w:i/>
          <w:iCs/>
          <w:sz w:val="24"/>
          <w:szCs w:val="24"/>
        </w:rPr>
        <w:t>)</w:t>
      </w:r>
      <w:r w:rsidR="000C32B4">
        <w:rPr>
          <w:rFonts w:asciiTheme="majorBidi" w:hAnsiTheme="majorBidi" w:cstheme="majorBidi"/>
          <w:sz w:val="24"/>
          <w:szCs w:val="24"/>
        </w:rPr>
        <w:t xml:space="preserve"> + </w:t>
      </w:r>
      <w:r w:rsidR="000C32B4">
        <w:rPr>
          <w:rFonts w:asciiTheme="majorBidi" w:hAnsiTheme="majorBidi" w:cstheme="majorBidi"/>
          <w:i/>
          <w:iCs/>
          <w:sz w:val="24"/>
          <w:szCs w:val="24"/>
        </w:rPr>
        <w:t>P(</w:t>
      </w:r>
      <w:r w:rsidR="000C32B4">
        <w:rPr>
          <w:rFonts w:asciiTheme="majorBidi" w:hAnsiTheme="majorBidi" w:cstheme="majorBidi"/>
          <w:sz w:val="24"/>
          <w:szCs w:val="24"/>
        </w:rPr>
        <w:t>4,3</w:t>
      </w:r>
      <w:r w:rsidR="000C32B4">
        <w:rPr>
          <w:rFonts w:asciiTheme="majorBidi" w:hAnsiTheme="majorBidi" w:cstheme="majorBidi"/>
          <w:i/>
          <w:iCs/>
          <w:sz w:val="24"/>
          <w:szCs w:val="24"/>
        </w:rPr>
        <w:t xml:space="preserve">) </w:t>
      </w:r>
      <w:r w:rsidR="000C32B4">
        <w:rPr>
          <w:rFonts w:asciiTheme="majorBidi" w:hAnsiTheme="majorBidi" w:cstheme="majorBidi"/>
          <w:sz w:val="24"/>
          <w:szCs w:val="24"/>
        </w:rPr>
        <w:t xml:space="preserve">= 3 + 1 = </w:t>
      </w:r>
      <w:r w:rsidR="000C32B4">
        <w:rPr>
          <w:rFonts w:asciiTheme="majorBidi" w:hAnsiTheme="majorBidi" w:cstheme="majorBidi"/>
          <w:i/>
          <w:iCs/>
          <w:sz w:val="24"/>
          <w:szCs w:val="24"/>
        </w:rPr>
        <w:t>P(</w:t>
      </w:r>
      <w:r w:rsidR="000C32B4">
        <w:rPr>
          <w:rFonts w:asciiTheme="majorBidi" w:hAnsiTheme="majorBidi" w:cstheme="majorBidi"/>
          <w:sz w:val="24"/>
          <w:szCs w:val="24"/>
        </w:rPr>
        <w:t>7,3</w:t>
      </w:r>
      <w:r w:rsidR="000C32B4">
        <w:rPr>
          <w:rFonts w:asciiTheme="majorBidi" w:hAnsiTheme="majorBidi" w:cstheme="majorBidi"/>
          <w:i/>
          <w:iCs/>
          <w:sz w:val="24"/>
          <w:szCs w:val="24"/>
        </w:rPr>
        <w:t>)</w:t>
      </w:r>
      <w:r w:rsidR="000C32B4">
        <w:rPr>
          <w:rFonts w:asciiTheme="majorBidi" w:hAnsiTheme="majorBidi" w:cstheme="majorBidi"/>
          <w:sz w:val="24"/>
          <w:szCs w:val="24"/>
        </w:rPr>
        <w:t xml:space="preserve"> = 4.</w:t>
      </w:r>
      <w:r w:rsidR="00965F6E">
        <w:rPr>
          <w:rFonts w:asciiTheme="majorBidi" w:hAnsiTheme="majorBidi" w:cstheme="majorBidi"/>
          <w:sz w:val="24"/>
          <w:szCs w:val="24"/>
        </w:rPr>
        <w:t xml:space="preserve"> Another way to illustrate </w:t>
      </w:r>
      <w:r w:rsidR="004C396A">
        <w:rPr>
          <w:rFonts w:asciiTheme="majorBidi" w:hAnsiTheme="majorBidi" w:cstheme="majorBidi"/>
          <w:sz w:val="24"/>
          <w:szCs w:val="24"/>
        </w:rPr>
        <w:t>Integer Partition</w:t>
      </w:r>
      <w:r w:rsidR="00965F6E">
        <w:rPr>
          <w:rFonts w:asciiTheme="majorBidi" w:hAnsiTheme="majorBidi" w:cstheme="majorBidi"/>
          <w:sz w:val="24"/>
          <w:szCs w:val="24"/>
        </w:rPr>
        <w:t xml:space="preserve"> can be done using a tree and extended branches. We will use the </w:t>
      </w:r>
      <w:r w:rsidR="00D45068">
        <w:rPr>
          <w:noProof/>
          <w:lang w:bidi="he-IL"/>
        </w:rPr>
        <w:drawing>
          <wp:anchor distT="0" distB="0" distL="114300" distR="114300" simplePos="0" relativeHeight="251660288" behindDoc="1" locked="0" layoutInCell="1" allowOverlap="1">
            <wp:simplePos x="0" y="0"/>
            <wp:positionH relativeFrom="column">
              <wp:posOffset>5153025</wp:posOffset>
            </wp:positionH>
            <wp:positionV relativeFrom="paragraph">
              <wp:posOffset>1267460</wp:posOffset>
            </wp:positionV>
            <wp:extent cx="619125" cy="1695450"/>
            <wp:effectExtent l="0" t="0" r="9525" b="0"/>
            <wp:wrapTight wrapText="bothSides">
              <wp:wrapPolygon edited="0">
                <wp:start x="0" y="0"/>
                <wp:lineTo x="0" y="21357"/>
                <wp:lineTo x="21268" y="21357"/>
                <wp:lineTo x="21268" y="0"/>
                <wp:lineTo x="0" y="0"/>
              </wp:wrapPolygon>
            </wp:wrapTight>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9456" t="35298" r="30128" b="11904"/>
                    <a:stretch/>
                  </pic:blipFill>
                  <pic:spPr bwMode="auto">
                    <a:xfrm>
                      <a:off x="0" y="0"/>
                      <a:ext cx="619125" cy="1695450"/>
                    </a:xfrm>
                    <a:prstGeom prst="rect">
                      <a:avLst/>
                    </a:prstGeom>
                    <a:ln>
                      <a:noFill/>
                    </a:ln>
                    <a:extLst>
                      <a:ext uri="{53640926-AAD7-44D8-BBD7-CCE9431645EC}">
                        <a14:shadowObscured xmlns:a14="http://schemas.microsoft.com/office/drawing/2010/main"/>
                      </a:ext>
                    </a:extLst>
                  </pic:spPr>
                </pic:pic>
              </a:graphicData>
            </a:graphic>
          </wp:anchor>
        </w:drawing>
      </w:r>
      <w:r w:rsidR="00965F6E">
        <w:rPr>
          <w:noProof/>
          <w:lang w:bidi="he-IL"/>
        </w:rPr>
        <w:drawing>
          <wp:anchor distT="0" distB="0" distL="114300" distR="114300" simplePos="0" relativeHeight="251659264" behindDoc="1" locked="0" layoutInCell="1" allowOverlap="1">
            <wp:simplePos x="0" y="0"/>
            <wp:positionH relativeFrom="margin">
              <wp:posOffset>981075</wp:posOffset>
            </wp:positionH>
            <wp:positionV relativeFrom="paragraph">
              <wp:posOffset>1267460</wp:posOffset>
            </wp:positionV>
            <wp:extent cx="3981450" cy="2428875"/>
            <wp:effectExtent l="0" t="0" r="0" b="9525"/>
            <wp:wrapTight wrapText="bothSides">
              <wp:wrapPolygon edited="0">
                <wp:start x="0" y="0"/>
                <wp:lineTo x="0" y="21515"/>
                <wp:lineTo x="21497" y="21515"/>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0577" t="20170" r="22436" b="4192"/>
                    <a:stretch/>
                  </pic:blipFill>
                  <pic:spPr bwMode="auto">
                    <a:xfrm>
                      <a:off x="0" y="0"/>
                      <a:ext cx="3981450" cy="2428875"/>
                    </a:xfrm>
                    <a:prstGeom prst="rect">
                      <a:avLst/>
                    </a:prstGeom>
                    <a:ln>
                      <a:noFill/>
                    </a:ln>
                    <a:extLst>
                      <a:ext uri="{53640926-AAD7-44D8-BBD7-CCE9431645EC}">
                        <a14:shadowObscured xmlns:a14="http://schemas.microsoft.com/office/drawing/2010/main"/>
                      </a:ext>
                    </a:extLst>
                  </pic:spPr>
                </pic:pic>
              </a:graphicData>
            </a:graphic>
          </wp:anchor>
        </w:drawing>
      </w:r>
      <w:r w:rsidR="00965F6E">
        <w:rPr>
          <w:rFonts w:asciiTheme="majorBidi" w:hAnsiTheme="majorBidi" w:cstheme="majorBidi"/>
          <w:sz w:val="24"/>
          <w:szCs w:val="24"/>
        </w:rPr>
        <w:t xml:space="preserve">example of </w:t>
      </w:r>
      <w:proofErr w:type="gramStart"/>
      <w:r w:rsidR="00965F6E">
        <w:rPr>
          <w:rFonts w:asciiTheme="majorBidi" w:hAnsiTheme="majorBidi" w:cstheme="majorBidi"/>
          <w:i/>
          <w:iCs/>
          <w:sz w:val="24"/>
          <w:szCs w:val="24"/>
        </w:rPr>
        <w:t>P(</w:t>
      </w:r>
      <w:proofErr w:type="gramEnd"/>
      <w:r w:rsidR="00965F6E">
        <w:rPr>
          <w:rFonts w:asciiTheme="majorBidi" w:hAnsiTheme="majorBidi" w:cstheme="majorBidi"/>
          <w:sz w:val="24"/>
          <w:szCs w:val="24"/>
        </w:rPr>
        <w:t>10</w:t>
      </w:r>
      <w:r w:rsidR="00D45068">
        <w:rPr>
          <w:rFonts w:asciiTheme="majorBidi" w:hAnsiTheme="majorBidi" w:cstheme="majorBidi"/>
          <w:sz w:val="24"/>
          <w:szCs w:val="24"/>
        </w:rPr>
        <w:t>,4</w:t>
      </w:r>
      <w:r w:rsidR="00965F6E">
        <w:rPr>
          <w:rFonts w:asciiTheme="majorBidi" w:hAnsiTheme="majorBidi" w:cstheme="majorBidi"/>
          <w:i/>
          <w:iCs/>
          <w:sz w:val="24"/>
          <w:szCs w:val="24"/>
        </w:rPr>
        <w:t>)</w:t>
      </w:r>
      <w:r w:rsidR="00965F6E">
        <w:rPr>
          <w:rFonts w:asciiTheme="majorBidi" w:hAnsiTheme="majorBidi" w:cstheme="majorBidi"/>
          <w:sz w:val="24"/>
          <w:szCs w:val="24"/>
        </w:rPr>
        <w:t>:</w:t>
      </w:r>
    </w:p>
    <w:p w:rsidR="00965F6E" w:rsidRPr="00965F6E" w:rsidRDefault="00965F6E" w:rsidP="001A394C">
      <w:pPr>
        <w:pStyle w:val="Paragraph"/>
        <w:spacing w:line="480" w:lineRule="auto"/>
        <w:ind w:firstLine="720"/>
        <w:rPr>
          <w:rFonts w:asciiTheme="majorBidi" w:hAnsiTheme="majorBidi" w:cstheme="majorBidi"/>
          <w:iCs/>
          <w:sz w:val="24"/>
          <w:szCs w:val="24"/>
        </w:rPr>
      </w:pPr>
    </w:p>
    <w:p w:rsidR="00965F6E" w:rsidRPr="00965F6E" w:rsidRDefault="00965F6E" w:rsidP="001A394C">
      <w:pPr>
        <w:pStyle w:val="Paragraph"/>
        <w:spacing w:line="480" w:lineRule="auto"/>
        <w:ind w:firstLine="720"/>
        <w:rPr>
          <w:rFonts w:asciiTheme="majorBidi" w:hAnsiTheme="majorBidi" w:cstheme="majorBidi"/>
          <w:iCs/>
          <w:sz w:val="24"/>
          <w:szCs w:val="24"/>
        </w:rPr>
      </w:pPr>
    </w:p>
    <w:p w:rsidR="00965F6E" w:rsidRPr="00965F6E" w:rsidRDefault="00965F6E" w:rsidP="001A394C">
      <w:pPr>
        <w:pStyle w:val="Paragraph"/>
        <w:spacing w:line="480" w:lineRule="auto"/>
        <w:ind w:firstLine="720"/>
        <w:rPr>
          <w:rFonts w:asciiTheme="majorBidi" w:hAnsiTheme="majorBidi" w:cstheme="majorBidi"/>
          <w:iCs/>
          <w:sz w:val="24"/>
          <w:szCs w:val="24"/>
        </w:rPr>
      </w:pPr>
    </w:p>
    <w:p w:rsidR="00965F6E" w:rsidRPr="00965F6E" w:rsidRDefault="00965F6E" w:rsidP="001A394C">
      <w:pPr>
        <w:pStyle w:val="Paragraph"/>
        <w:spacing w:line="480" w:lineRule="auto"/>
        <w:ind w:firstLine="720"/>
        <w:rPr>
          <w:rFonts w:asciiTheme="majorBidi" w:hAnsiTheme="majorBidi" w:cstheme="majorBidi"/>
          <w:iCs/>
          <w:sz w:val="24"/>
          <w:szCs w:val="24"/>
        </w:rPr>
      </w:pPr>
    </w:p>
    <w:p w:rsidR="00965F6E" w:rsidRPr="00965F6E" w:rsidRDefault="00965F6E" w:rsidP="001A394C">
      <w:pPr>
        <w:pStyle w:val="Paragraph"/>
        <w:spacing w:line="480" w:lineRule="auto"/>
        <w:ind w:firstLine="720"/>
        <w:rPr>
          <w:rFonts w:asciiTheme="majorBidi" w:hAnsiTheme="majorBidi" w:cstheme="majorBidi"/>
          <w:iCs/>
          <w:sz w:val="24"/>
          <w:szCs w:val="24"/>
        </w:rPr>
      </w:pPr>
    </w:p>
    <w:p w:rsidR="00615E8D" w:rsidRDefault="00615E8D" w:rsidP="0081066D">
      <w:pPr>
        <w:pStyle w:val="Paragraph"/>
        <w:spacing w:line="480" w:lineRule="auto"/>
        <w:ind w:firstLine="0"/>
        <w:jc w:val="center"/>
        <w:rPr>
          <w:rFonts w:asciiTheme="majorBidi" w:hAnsiTheme="majorBidi" w:cstheme="majorBidi"/>
          <w:sz w:val="24"/>
          <w:szCs w:val="24"/>
        </w:rPr>
      </w:pPr>
    </w:p>
    <w:p w:rsidR="007B250A" w:rsidRDefault="007B250A" w:rsidP="00C51EA8">
      <w:pPr>
        <w:pStyle w:val="Paragraph"/>
        <w:spacing w:line="480" w:lineRule="auto"/>
        <w:ind w:firstLine="0"/>
        <w:rPr>
          <w:rFonts w:asciiTheme="majorBidi" w:hAnsiTheme="majorBidi" w:cstheme="majorBidi"/>
          <w:sz w:val="24"/>
          <w:szCs w:val="24"/>
        </w:rPr>
      </w:pPr>
    </w:p>
    <w:p w:rsidR="00DF7ABA" w:rsidRPr="00B663C4" w:rsidRDefault="007B266E" w:rsidP="009B33DC">
      <w:pPr>
        <w:pStyle w:val="Paragraph"/>
        <w:spacing w:line="480" w:lineRule="auto"/>
        <w:ind w:firstLine="720"/>
        <w:jc w:val="left"/>
        <w:rPr>
          <w:rFonts w:asciiTheme="majorBidi" w:hAnsiTheme="majorBidi" w:cstheme="majorBidi"/>
          <w:sz w:val="24"/>
          <w:szCs w:val="24"/>
        </w:rPr>
      </w:pPr>
      <w:r>
        <w:rPr>
          <w:rFonts w:asciiTheme="majorBidi" w:hAnsiTheme="majorBidi" w:cstheme="majorBidi"/>
          <w:sz w:val="24"/>
          <w:szCs w:val="24"/>
        </w:rPr>
        <w:t xml:space="preserve">If we go back to the example of using unlabeled balls in unlabeled urns to illustrate </w:t>
      </w:r>
      <w:r w:rsidR="004C396A">
        <w:rPr>
          <w:rFonts w:asciiTheme="majorBidi" w:hAnsiTheme="majorBidi" w:cstheme="majorBidi"/>
          <w:sz w:val="24"/>
          <w:szCs w:val="24"/>
        </w:rPr>
        <w:t>Integer Partition</w:t>
      </w:r>
      <w:r>
        <w:rPr>
          <w:rFonts w:asciiTheme="majorBidi" w:hAnsiTheme="majorBidi" w:cstheme="majorBidi"/>
          <w:sz w:val="24"/>
          <w:szCs w:val="24"/>
        </w:rPr>
        <w:t>, we can utilize the same example to also illustrate</w:t>
      </w:r>
      <w:r w:rsidR="007B250A">
        <w:rPr>
          <w:rFonts w:asciiTheme="majorBidi" w:hAnsiTheme="majorBidi" w:cstheme="majorBidi"/>
          <w:sz w:val="24"/>
          <w:szCs w:val="24"/>
        </w:rPr>
        <w:t xml:space="preserve"> a</w:t>
      </w:r>
      <w:r>
        <w:rPr>
          <w:rFonts w:asciiTheme="majorBidi" w:hAnsiTheme="majorBidi" w:cstheme="majorBidi"/>
          <w:sz w:val="24"/>
          <w:szCs w:val="24"/>
        </w:rPr>
        <w:t xml:space="preserve"> </w:t>
      </w:r>
      <w:r w:rsidR="004C396A">
        <w:rPr>
          <w:rFonts w:asciiTheme="majorBidi" w:hAnsiTheme="majorBidi" w:cstheme="majorBidi"/>
          <w:sz w:val="24"/>
          <w:szCs w:val="24"/>
        </w:rPr>
        <w:t>Bounded</w:t>
      </w:r>
      <w:r>
        <w:rPr>
          <w:rFonts w:asciiTheme="majorBidi" w:hAnsiTheme="majorBidi" w:cstheme="majorBidi"/>
          <w:sz w:val="24"/>
          <w:szCs w:val="24"/>
        </w:rPr>
        <w:t xml:space="preserve"> </w:t>
      </w:r>
      <w:r w:rsidR="004C396A">
        <w:rPr>
          <w:rFonts w:asciiTheme="majorBidi" w:hAnsiTheme="majorBidi" w:cstheme="majorBidi"/>
          <w:sz w:val="24"/>
          <w:szCs w:val="24"/>
        </w:rPr>
        <w:t>Integer Partition</w:t>
      </w:r>
      <w:r>
        <w:rPr>
          <w:rFonts w:asciiTheme="majorBidi" w:hAnsiTheme="majorBidi" w:cstheme="majorBidi"/>
          <w:sz w:val="24"/>
          <w:szCs w:val="24"/>
        </w:rPr>
        <w:t xml:space="preserve">. </w:t>
      </w:r>
      <w:r w:rsidR="00DF7ABA" w:rsidRPr="00B663C4">
        <w:rPr>
          <w:rFonts w:asciiTheme="majorBidi" w:hAnsiTheme="majorBidi" w:cstheme="majorBidi"/>
          <w:sz w:val="24"/>
          <w:szCs w:val="24"/>
        </w:rPr>
        <w:t>Suppose</w:t>
      </w:r>
      <w:r w:rsidR="007B250A">
        <w:rPr>
          <w:rFonts w:asciiTheme="majorBidi" w:hAnsiTheme="majorBidi" w:cstheme="majorBidi"/>
          <w:sz w:val="24"/>
          <w:szCs w:val="24"/>
        </w:rPr>
        <w:t xml:space="preserve"> that</w:t>
      </w:r>
      <w:r w:rsidR="00DF7ABA" w:rsidRPr="00B663C4">
        <w:rPr>
          <w:rFonts w:asciiTheme="majorBidi" w:hAnsiTheme="majorBidi" w:cstheme="majorBidi"/>
          <w:sz w:val="24"/>
          <w:szCs w:val="24"/>
        </w:rPr>
        <w:t xml:space="preserve"> each urn’s capacity is </w:t>
      </w:r>
      <w:r w:rsidR="00DF7ABA" w:rsidRPr="00B663C4">
        <w:rPr>
          <w:rFonts w:asciiTheme="majorBidi" w:hAnsiTheme="majorBidi" w:cstheme="majorBidi"/>
          <w:i/>
          <w:sz w:val="24"/>
          <w:szCs w:val="24"/>
        </w:rPr>
        <w:t>b</w:t>
      </w:r>
      <w:r>
        <w:rPr>
          <w:rFonts w:asciiTheme="majorBidi" w:hAnsiTheme="majorBidi" w:cstheme="majorBidi"/>
          <w:sz w:val="24"/>
          <w:szCs w:val="24"/>
        </w:rPr>
        <w:t>, meaning that</w:t>
      </w:r>
      <w:r w:rsidR="00DF7ABA" w:rsidRPr="00B663C4">
        <w:rPr>
          <w:rFonts w:asciiTheme="majorBidi" w:hAnsiTheme="majorBidi" w:cstheme="majorBidi"/>
          <w:sz w:val="24"/>
          <w:szCs w:val="24"/>
        </w:rPr>
        <w:t xml:space="preserve"> no urn can have more than </w:t>
      </w:r>
      <w:r w:rsidR="00DF7ABA" w:rsidRPr="00B663C4">
        <w:rPr>
          <w:rFonts w:asciiTheme="majorBidi" w:hAnsiTheme="majorBidi" w:cstheme="majorBidi"/>
          <w:i/>
          <w:sz w:val="24"/>
          <w:szCs w:val="24"/>
        </w:rPr>
        <w:t>b</w:t>
      </w:r>
      <w:r>
        <w:rPr>
          <w:rFonts w:asciiTheme="majorBidi" w:hAnsiTheme="majorBidi" w:cstheme="majorBidi"/>
          <w:sz w:val="24"/>
          <w:szCs w:val="24"/>
        </w:rPr>
        <w:t xml:space="preserve"> number of balls in it; this condition represents an upper </w:t>
      </w:r>
      <w:r w:rsidR="004C396A">
        <w:rPr>
          <w:rFonts w:asciiTheme="majorBidi" w:hAnsiTheme="majorBidi" w:cstheme="majorBidi"/>
          <w:sz w:val="24"/>
          <w:szCs w:val="24"/>
        </w:rPr>
        <w:t>Bounded</w:t>
      </w:r>
      <w:r>
        <w:rPr>
          <w:rFonts w:asciiTheme="majorBidi" w:hAnsiTheme="majorBidi" w:cstheme="majorBidi"/>
          <w:sz w:val="24"/>
          <w:szCs w:val="24"/>
        </w:rPr>
        <w:t xml:space="preserve"> </w:t>
      </w:r>
      <w:r w:rsidR="004C396A">
        <w:rPr>
          <w:rFonts w:asciiTheme="majorBidi" w:hAnsiTheme="majorBidi" w:cstheme="majorBidi"/>
          <w:sz w:val="24"/>
          <w:szCs w:val="24"/>
        </w:rPr>
        <w:t>Integer Partition</w:t>
      </w:r>
      <w:r>
        <w:rPr>
          <w:rFonts w:asciiTheme="majorBidi" w:hAnsiTheme="majorBidi" w:cstheme="majorBidi"/>
          <w:sz w:val="24"/>
          <w:szCs w:val="24"/>
        </w:rPr>
        <w:t xml:space="preserve">. The </w:t>
      </w:r>
      <w:r w:rsidR="00DF7ABA" w:rsidRPr="00B663C4">
        <w:rPr>
          <w:rFonts w:asciiTheme="majorBidi" w:hAnsiTheme="majorBidi" w:cstheme="majorBidi"/>
          <w:sz w:val="24"/>
          <w:szCs w:val="24"/>
        </w:rPr>
        <w:t xml:space="preserve">recursive formula for </w:t>
      </w:r>
      <w:r>
        <w:rPr>
          <w:rFonts w:asciiTheme="majorBidi" w:hAnsiTheme="majorBidi" w:cstheme="majorBidi"/>
          <w:sz w:val="24"/>
          <w:szCs w:val="24"/>
        </w:rPr>
        <w:t>an</w:t>
      </w:r>
      <w:r w:rsidR="00DF7ABA" w:rsidRPr="00B663C4">
        <w:rPr>
          <w:rFonts w:asciiTheme="majorBidi" w:hAnsiTheme="majorBidi" w:cstheme="majorBidi"/>
          <w:sz w:val="24"/>
          <w:szCs w:val="24"/>
        </w:rPr>
        <w:t xml:space="preserve"> upper </w:t>
      </w:r>
      <w:r w:rsidR="004C396A">
        <w:rPr>
          <w:rFonts w:asciiTheme="majorBidi" w:hAnsiTheme="majorBidi" w:cstheme="majorBidi"/>
          <w:sz w:val="24"/>
          <w:szCs w:val="24"/>
        </w:rPr>
        <w:t>Bounded</w:t>
      </w:r>
      <w:r w:rsidR="00DF7ABA" w:rsidRPr="00B663C4">
        <w:rPr>
          <w:rFonts w:asciiTheme="majorBidi" w:hAnsiTheme="majorBidi" w:cstheme="majorBidi"/>
          <w:sz w:val="24"/>
          <w:szCs w:val="24"/>
        </w:rPr>
        <w:t xml:space="preserve"> </w:t>
      </w:r>
      <w:r w:rsidR="004C396A">
        <w:rPr>
          <w:rFonts w:asciiTheme="majorBidi" w:hAnsiTheme="majorBidi" w:cstheme="majorBidi"/>
          <w:sz w:val="24"/>
          <w:szCs w:val="24"/>
        </w:rPr>
        <w:t>Integer Partition</w:t>
      </w:r>
      <w:r w:rsidR="00DF7ABA" w:rsidRPr="00B663C4">
        <w:rPr>
          <w:rFonts w:asciiTheme="majorBidi" w:hAnsiTheme="majorBidi" w:cstheme="majorBidi"/>
          <w:sz w:val="24"/>
          <w:szCs w:val="24"/>
        </w:rPr>
        <w:t xml:space="preserve"> coefficient is</w:t>
      </w:r>
      <w:r>
        <w:rPr>
          <w:rFonts w:asciiTheme="majorBidi" w:hAnsiTheme="majorBidi" w:cstheme="majorBidi"/>
          <w:sz w:val="24"/>
          <w:szCs w:val="24"/>
        </w:rPr>
        <w:t>:</w:t>
      </w:r>
      <w:r w:rsidR="00DF7ABA" w:rsidRPr="00B663C4">
        <w:rPr>
          <w:rFonts w:asciiTheme="majorBidi" w:hAnsiTheme="majorBidi" w:cstheme="majorBidi"/>
          <w:sz w:val="24"/>
          <w:szCs w:val="24"/>
        </w:rPr>
        <w:t xml:space="preserve"> </w:t>
      </w:r>
    </w:p>
    <w:p w:rsidR="004E012B" w:rsidRPr="00B663C4" w:rsidRDefault="004E012B" w:rsidP="007B266E">
      <w:pPr>
        <w:pStyle w:val="Equation"/>
        <w:tabs>
          <w:tab w:val="right" w:pos="9240"/>
        </w:tabs>
        <w:spacing w:line="480" w:lineRule="auto"/>
        <w:rPr>
          <w:rFonts w:asciiTheme="majorBidi" w:hAnsiTheme="majorBidi" w:cstheme="majorBidi"/>
          <w:sz w:val="24"/>
          <w:szCs w:val="24"/>
        </w:rPr>
      </w:pPr>
      <w:r w:rsidRPr="00B663C4">
        <w:rPr>
          <w:rFonts w:asciiTheme="majorBidi" w:hAnsiTheme="majorBidi" w:cstheme="majorBidi"/>
          <w:sz w:val="24"/>
          <w:szCs w:val="24"/>
        </w:rPr>
        <w:tab/>
      </w:r>
      <w:r w:rsidR="00DF3D5F" w:rsidRPr="00B663C4">
        <w:rPr>
          <w:rFonts w:asciiTheme="majorBidi" w:hAnsiTheme="majorBidi" w:cstheme="majorBidi"/>
          <w:position w:val="-50"/>
          <w:sz w:val="24"/>
          <w:szCs w:val="24"/>
        </w:rPr>
        <w:object w:dxaOrig="5840" w:dyaOrig="1120">
          <v:shape id="_x0000_i1027" type="#_x0000_t75" style="width:292.5pt;height:56.25pt" o:ole="" fillcolor="window">
            <v:imagedata r:id="rId15" o:title=""/>
          </v:shape>
          <o:OLEObject Type="Embed" ProgID="Equation.3" ShapeID="_x0000_i1027" DrawAspect="Content" ObjectID="_1571076680" r:id="rId16"/>
        </w:object>
      </w:r>
    </w:p>
    <w:p w:rsidR="00B1172A" w:rsidRPr="00B663C4" w:rsidRDefault="007B266E" w:rsidP="007B266E">
      <w:pPr>
        <w:spacing w:line="480" w:lineRule="auto"/>
        <w:rPr>
          <w:rFonts w:asciiTheme="majorBidi" w:hAnsiTheme="majorBidi" w:cstheme="majorBidi"/>
          <w:szCs w:val="24"/>
        </w:rPr>
      </w:pPr>
      <w:r>
        <w:rPr>
          <w:rFonts w:asciiTheme="majorBidi" w:hAnsiTheme="majorBidi" w:cstheme="majorBidi"/>
          <w:szCs w:val="24"/>
        </w:rPr>
        <w:t xml:space="preserve">Figure 3 is a triangle visualization of upper </w:t>
      </w:r>
      <w:r w:rsidR="004C396A">
        <w:rPr>
          <w:rFonts w:asciiTheme="majorBidi" w:hAnsiTheme="majorBidi" w:cstheme="majorBidi"/>
          <w:szCs w:val="24"/>
        </w:rPr>
        <w:t>Bounded</w:t>
      </w:r>
      <w:r>
        <w:rPr>
          <w:rFonts w:asciiTheme="majorBidi" w:hAnsiTheme="majorBidi" w:cstheme="majorBidi"/>
          <w:szCs w:val="24"/>
        </w:rPr>
        <w:t xml:space="preserve"> </w:t>
      </w:r>
      <w:r w:rsidR="004C396A">
        <w:rPr>
          <w:rFonts w:asciiTheme="majorBidi" w:hAnsiTheme="majorBidi" w:cstheme="majorBidi"/>
          <w:szCs w:val="24"/>
        </w:rPr>
        <w:t>Integer Partition</w:t>
      </w:r>
      <w:r>
        <w:rPr>
          <w:rFonts w:asciiTheme="majorBidi" w:hAnsiTheme="majorBidi" w:cstheme="majorBidi"/>
          <w:szCs w:val="24"/>
        </w:rPr>
        <w:t xml:space="preserve"> coefficients for </w:t>
      </w:r>
      <w:r>
        <w:rPr>
          <w:rFonts w:asciiTheme="majorBidi" w:hAnsiTheme="majorBidi" w:cstheme="majorBidi"/>
          <w:i/>
          <w:iCs/>
          <w:szCs w:val="24"/>
        </w:rPr>
        <w:t xml:space="preserve">b </w:t>
      </w:r>
      <w:r>
        <w:rPr>
          <w:rFonts w:asciiTheme="majorBidi" w:hAnsiTheme="majorBidi" w:cstheme="majorBidi"/>
          <w:szCs w:val="24"/>
        </w:rPr>
        <w:t>= 4 and 5 respectively.</w:t>
      </w:r>
    </w:p>
    <w:tbl>
      <w:tblPr>
        <w:tblW w:w="9468" w:type="dxa"/>
        <w:tblLayout w:type="fixed"/>
        <w:tblLook w:val="04A0" w:firstRow="1" w:lastRow="0" w:firstColumn="1" w:lastColumn="0" w:noHBand="0" w:noVBand="1"/>
      </w:tblPr>
      <w:tblGrid>
        <w:gridCol w:w="4698"/>
        <w:gridCol w:w="4770"/>
      </w:tblGrid>
      <w:tr w:rsidR="004E012B" w:rsidRPr="00B663C4" w:rsidTr="00130F54">
        <w:tc>
          <w:tcPr>
            <w:tcW w:w="4698" w:type="dxa"/>
          </w:tcPr>
          <w:p w:rsidR="004E012B" w:rsidRPr="00B663C4" w:rsidRDefault="008514BC" w:rsidP="00B1172A">
            <w:pPr>
              <w:spacing w:line="480" w:lineRule="auto"/>
              <w:jc w:val="center"/>
              <w:rPr>
                <w:rFonts w:asciiTheme="majorBidi" w:hAnsiTheme="majorBidi" w:cstheme="majorBidi"/>
                <w:szCs w:val="24"/>
              </w:rPr>
            </w:pPr>
            <w:r w:rsidRPr="00B663C4">
              <w:rPr>
                <w:rFonts w:asciiTheme="majorBidi" w:hAnsiTheme="majorBidi" w:cstheme="majorBidi"/>
                <w:noProof/>
                <w:szCs w:val="24"/>
                <w:lang w:bidi="he-IL"/>
              </w:rPr>
              <w:lastRenderedPageBreak/>
              <w:drawing>
                <wp:inline distT="0" distB="0" distL="0" distR="0">
                  <wp:extent cx="2847975" cy="1562100"/>
                  <wp:effectExtent l="0" t="0" r="9525" b="0"/>
                  <wp:docPr id="11" name="Picture 11" descr="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7975" cy="1562100"/>
                          </a:xfrm>
                          <a:prstGeom prst="rect">
                            <a:avLst/>
                          </a:prstGeom>
                          <a:noFill/>
                          <a:ln>
                            <a:noFill/>
                          </a:ln>
                        </pic:spPr>
                      </pic:pic>
                    </a:graphicData>
                  </a:graphic>
                </wp:inline>
              </w:drawing>
            </w:r>
          </w:p>
        </w:tc>
        <w:tc>
          <w:tcPr>
            <w:tcW w:w="4770" w:type="dxa"/>
          </w:tcPr>
          <w:p w:rsidR="004E012B" w:rsidRPr="00B663C4" w:rsidRDefault="008514BC" w:rsidP="00B1172A">
            <w:pPr>
              <w:spacing w:line="480" w:lineRule="auto"/>
              <w:jc w:val="center"/>
              <w:rPr>
                <w:rFonts w:asciiTheme="majorBidi" w:hAnsiTheme="majorBidi" w:cstheme="majorBidi"/>
                <w:szCs w:val="24"/>
              </w:rPr>
            </w:pPr>
            <w:r w:rsidRPr="00B663C4">
              <w:rPr>
                <w:rFonts w:asciiTheme="majorBidi" w:hAnsiTheme="majorBidi" w:cstheme="majorBidi"/>
                <w:noProof/>
                <w:szCs w:val="24"/>
                <w:lang w:bidi="he-IL"/>
              </w:rPr>
              <w:drawing>
                <wp:inline distT="0" distB="0" distL="0" distR="0">
                  <wp:extent cx="2886075" cy="1581150"/>
                  <wp:effectExtent l="0" t="0" r="9525" b="0"/>
                  <wp:docPr id="12" name="Picture 12" descr="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6075" cy="1581150"/>
                          </a:xfrm>
                          <a:prstGeom prst="rect">
                            <a:avLst/>
                          </a:prstGeom>
                          <a:noFill/>
                          <a:ln>
                            <a:noFill/>
                          </a:ln>
                        </pic:spPr>
                      </pic:pic>
                    </a:graphicData>
                  </a:graphic>
                </wp:inline>
              </w:drawing>
            </w:r>
          </w:p>
        </w:tc>
      </w:tr>
      <w:tr w:rsidR="004E012B" w:rsidRPr="00B663C4" w:rsidTr="00130F54">
        <w:tc>
          <w:tcPr>
            <w:tcW w:w="4698" w:type="dxa"/>
          </w:tcPr>
          <w:p w:rsidR="004E012B" w:rsidRPr="00B663C4" w:rsidRDefault="004E012B" w:rsidP="00B1172A">
            <w:pPr>
              <w:spacing w:line="480" w:lineRule="auto"/>
              <w:jc w:val="center"/>
              <w:rPr>
                <w:rFonts w:asciiTheme="majorBidi" w:hAnsiTheme="majorBidi" w:cstheme="majorBidi"/>
                <w:szCs w:val="24"/>
              </w:rPr>
            </w:pPr>
            <w:r w:rsidRPr="00633861">
              <w:rPr>
                <w:rFonts w:asciiTheme="majorBidi" w:hAnsiTheme="majorBidi" w:cstheme="majorBidi"/>
                <w:sz w:val="20"/>
              </w:rPr>
              <w:t xml:space="preserve">(a) </w:t>
            </w:r>
            <w:r w:rsidRPr="00633861">
              <w:rPr>
                <w:rFonts w:asciiTheme="majorBidi" w:hAnsiTheme="majorBidi" w:cstheme="majorBidi"/>
                <w:i/>
                <w:sz w:val="20"/>
              </w:rPr>
              <w:t>p</w:t>
            </w:r>
            <w:r w:rsidR="00A55DCB" w:rsidRPr="00633861">
              <w:rPr>
                <w:rFonts w:asciiTheme="majorBidi" w:hAnsiTheme="majorBidi" w:cstheme="majorBidi"/>
                <w:sz w:val="20"/>
                <w:vertAlign w:val="subscript"/>
              </w:rPr>
              <w:t>4</w:t>
            </w:r>
            <w:r w:rsidRPr="00633861">
              <w:rPr>
                <w:rFonts w:asciiTheme="majorBidi" w:hAnsiTheme="majorBidi" w:cstheme="majorBidi"/>
                <w:sz w:val="20"/>
              </w:rPr>
              <w:t>(</w:t>
            </w:r>
            <w:proofErr w:type="spellStart"/>
            <w:r w:rsidRPr="00633861">
              <w:rPr>
                <w:rFonts w:asciiTheme="majorBidi" w:hAnsiTheme="majorBidi" w:cstheme="majorBidi"/>
                <w:i/>
                <w:sz w:val="20"/>
              </w:rPr>
              <w:t>n</w:t>
            </w:r>
            <w:r w:rsidRPr="00633861">
              <w:rPr>
                <w:rFonts w:asciiTheme="majorBidi" w:hAnsiTheme="majorBidi" w:cstheme="majorBidi"/>
                <w:sz w:val="20"/>
              </w:rPr>
              <w:t>,</w:t>
            </w:r>
            <w:r w:rsidRPr="00633861">
              <w:rPr>
                <w:rFonts w:asciiTheme="majorBidi" w:hAnsiTheme="majorBidi" w:cstheme="majorBidi"/>
                <w:i/>
                <w:sz w:val="20"/>
              </w:rPr>
              <w:t>k</w:t>
            </w:r>
            <w:proofErr w:type="spellEnd"/>
            <w:r w:rsidRPr="00633861">
              <w:rPr>
                <w:rFonts w:asciiTheme="majorBidi" w:hAnsiTheme="majorBidi" w:cstheme="majorBidi"/>
                <w:sz w:val="20"/>
              </w:rPr>
              <w:t>) triangle</w:t>
            </w:r>
          </w:p>
        </w:tc>
        <w:tc>
          <w:tcPr>
            <w:tcW w:w="4770" w:type="dxa"/>
          </w:tcPr>
          <w:p w:rsidR="004E012B" w:rsidRPr="00B663C4" w:rsidRDefault="004E012B" w:rsidP="00B1172A">
            <w:pPr>
              <w:spacing w:line="480" w:lineRule="auto"/>
              <w:jc w:val="center"/>
              <w:rPr>
                <w:rFonts w:asciiTheme="majorBidi" w:hAnsiTheme="majorBidi" w:cstheme="majorBidi"/>
                <w:szCs w:val="24"/>
              </w:rPr>
            </w:pPr>
            <w:r w:rsidRPr="00633861">
              <w:rPr>
                <w:rFonts w:asciiTheme="majorBidi" w:hAnsiTheme="majorBidi" w:cstheme="majorBidi"/>
                <w:sz w:val="20"/>
              </w:rPr>
              <w:t xml:space="preserve">(b) </w:t>
            </w:r>
            <w:r w:rsidRPr="00633861">
              <w:rPr>
                <w:rFonts w:asciiTheme="majorBidi" w:hAnsiTheme="majorBidi" w:cstheme="majorBidi"/>
                <w:i/>
                <w:sz w:val="20"/>
              </w:rPr>
              <w:t>p</w:t>
            </w:r>
            <w:r w:rsidR="00A55DCB" w:rsidRPr="00633861">
              <w:rPr>
                <w:rFonts w:asciiTheme="majorBidi" w:hAnsiTheme="majorBidi" w:cstheme="majorBidi"/>
                <w:sz w:val="20"/>
                <w:vertAlign w:val="subscript"/>
              </w:rPr>
              <w:t>5</w:t>
            </w:r>
            <w:r w:rsidR="00A55DCB" w:rsidRPr="00633861">
              <w:rPr>
                <w:rFonts w:asciiTheme="majorBidi" w:hAnsiTheme="majorBidi" w:cstheme="majorBidi"/>
                <w:sz w:val="20"/>
              </w:rPr>
              <w:t>(</w:t>
            </w:r>
            <w:proofErr w:type="spellStart"/>
            <w:r w:rsidR="00A55DCB" w:rsidRPr="00633861">
              <w:rPr>
                <w:rFonts w:asciiTheme="majorBidi" w:hAnsiTheme="majorBidi" w:cstheme="majorBidi"/>
                <w:i/>
                <w:sz w:val="20"/>
              </w:rPr>
              <w:t>n</w:t>
            </w:r>
            <w:r w:rsidRPr="00633861">
              <w:rPr>
                <w:rFonts w:asciiTheme="majorBidi" w:hAnsiTheme="majorBidi" w:cstheme="majorBidi"/>
                <w:sz w:val="20"/>
              </w:rPr>
              <w:t>,</w:t>
            </w:r>
            <w:r w:rsidRPr="00633861">
              <w:rPr>
                <w:rFonts w:asciiTheme="majorBidi" w:hAnsiTheme="majorBidi" w:cstheme="majorBidi"/>
                <w:i/>
                <w:sz w:val="20"/>
              </w:rPr>
              <w:t>k</w:t>
            </w:r>
            <w:proofErr w:type="spellEnd"/>
            <w:r w:rsidRPr="00633861">
              <w:rPr>
                <w:rFonts w:asciiTheme="majorBidi" w:hAnsiTheme="majorBidi" w:cstheme="majorBidi"/>
                <w:sz w:val="20"/>
              </w:rPr>
              <w:t>) distribution</w:t>
            </w:r>
          </w:p>
        </w:tc>
      </w:tr>
    </w:tbl>
    <w:p w:rsidR="00A9231B" w:rsidRPr="00633861" w:rsidRDefault="004E012B" w:rsidP="00633861">
      <w:pPr>
        <w:pStyle w:val="FigureCaption"/>
        <w:spacing w:line="480" w:lineRule="auto"/>
        <w:jc w:val="left"/>
        <w:rPr>
          <w:rFonts w:asciiTheme="majorBidi" w:hAnsiTheme="majorBidi" w:cstheme="majorBidi"/>
          <w:sz w:val="20"/>
        </w:rPr>
      </w:pPr>
      <w:r w:rsidRPr="00D85852">
        <w:rPr>
          <w:rFonts w:asciiTheme="majorBidi" w:hAnsiTheme="majorBidi" w:cstheme="majorBidi"/>
          <w:caps/>
          <w:sz w:val="20"/>
        </w:rPr>
        <w:t xml:space="preserve"> </w:t>
      </w:r>
      <w:r w:rsidRPr="00D85852">
        <w:rPr>
          <w:rFonts w:asciiTheme="majorBidi" w:hAnsiTheme="majorBidi" w:cstheme="majorBidi"/>
          <w:sz w:val="20"/>
        </w:rPr>
        <w:t xml:space="preserve"> </w:t>
      </w:r>
      <w:r w:rsidR="00D85852">
        <w:rPr>
          <w:rFonts w:asciiTheme="majorBidi" w:hAnsiTheme="majorBidi" w:cstheme="majorBidi"/>
          <w:sz w:val="20"/>
        </w:rPr>
        <w:t>Figure 3 U</w:t>
      </w:r>
      <w:r w:rsidR="00DF7ABA" w:rsidRPr="00D85852">
        <w:rPr>
          <w:rFonts w:asciiTheme="majorBidi" w:hAnsiTheme="majorBidi" w:cstheme="majorBidi"/>
          <w:sz w:val="20"/>
        </w:rPr>
        <w:t xml:space="preserve">pper </w:t>
      </w:r>
      <w:r w:rsidR="004C396A">
        <w:rPr>
          <w:rFonts w:asciiTheme="majorBidi" w:hAnsiTheme="majorBidi" w:cstheme="majorBidi"/>
          <w:sz w:val="20"/>
        </w:rPr>
        <w:t>Bounded</w:t>
      </w:r>
      <w:r w:rsidR="00DF7ABA" w:rsidRPr="00D85852">
        <w:rPr>
          <w:rFonts w:asciiTheme="majorBidi" w:hAnsiTheme="majorBidi" w:cstheme="majorBidi"/>
          <w:sz w:val="20"/>
        </w:rPr>
        <w:t xml:space="preserve"> surjective </w:t>
      </w:r>
      <w:r w:rsidR="004C396A">
        <w:rPr>
          <w:rFonts w:asciiTheme="majorBidi" w:hAnsiTheme="majorBidi" w:cstheme="majorBidi"/>
          <w:sz w:val="20"/>
        </w:rPr>
        <w:t>Integer Partition</w:t>
      </w:r>
      <w:r w:rsidR="00DF7ABA" w:rsidRPr="00D85852">
        <w:rPr>
          <w:rFonts w:asciiTheme="majorBidi" w:hAnsiTheme="majorBidi" w:cstheme="majorBidi"/>
          <w:sz w:val="20"/>
        </w:rPr>
        <w:t xml:space="preserve"> coefficient triangles</w:t>
      </w:r>
      <w:r w:rsidR="00FC4C77">
        <w:rPr>
          <w:rFonts w:asciiTheme="majorBidi" w:hAnsiTheme="majorBidi" w:cstheme="majorBidi"/>
          <w:sz w:val="20"/>
        </w:rPr>
        <w:t>.</w:t>
      </w:r>
    </w:p>
    <w:p w:rsidR="00DF3D5F" w:rsidRDefault="00DF3D5F" w:rsidP="00781688">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 xml:space="preserve">The following equation for an </w:t>
      </w:r>
      <w:r w:rsidR="004C396A">
        <w:rPr>
          <w:rFonts w:asciiTheme="majorBidi" w:hAnsiTheme="majorBidi" w:cstheme="majorBidi"/>
          <w:sz w:val="24"/>
          <w:szCs w:val="24"/>
        </w:rPr>
        <w:t>Integer Partition</w:t>
      </w:r>
      <w:r>
        <w:rPr>
          <w:rFonts w:asciiTheme="majorBidi" w:hAnsiTheme="majorBidi" w:cstheme="majorBidi"/>
          <w:sz w:val="24"/>
          <w:szCs w:val="24"/>
        </w:rPr>
        <w:t xml:space="preserve"> takes into account both the lower bound, </w:t>
      </w:r>
      <w:r>
        <w:rPr>
          <w:rFonts w:asciiTheme="majorBidi" w:hAnsiTheme="majorBidi" w:cstheme="majorBidi"/>
          <w:i/>
          <w:iCs/>
          <w:sz w:val="24"/>
          <w:szCs w:val="24"/>
        </w:rPr>
        <w:t>a</w:t>
      </w:r>
      <w:r>
        <w:rPr>
          <w:rFonts w:asciiTheme="majorBidi" w:hAnsiTheme="majorBidi" w:cstheme="majorBidi"/>
          <w:sz w:val="24"/>
          <w:szCs w:val="24"/>
        </w:rPr>
        <w:t xml:space="preserve">, and the upper bound, </w:t>
      </w:r>
      <w:r>
        <w:rPr>
          <w:rFonts w:asciiTheme="majorBidi" w:hAnsiTheme="majorBidi" w:cstheme="majorBidi"/>
          <w:i/>
          <w:iCs/>
          <w:sz w:val="24"/>
          <w:szCs w:val="24"/>
        </w:rPr>
        <w:t>b</w:t>
      </w:r>
      <w:r>
        <w:rPr>
          <w:rFonts w:asciiTheme="majorBidi" w:hAnsiTheme="majorBidi" w:cstheme="majorBidi"/>
          <w:sz w:val="24"/>
          <w:szCs w:val="24"/>
        </w:rPr>
        <w:t>, of an urn’s capacity:</w:t>
      </w:r>
    </w:p>
    <w:p w:rsidR="00DF3D5F" w:rsidRDefault="00DF3D5F" w:rsidP="00DF3D5F">
      <w:pPr>
        <w:pStyle w:val="Paragraph"/>
        <w:spacing w:line="480" w:lineRule="auto"/>
        <w:ind w:firstLine="0"/>
        <w:jc w:val="center"/>
        <w:rPr>
          <w:rFonts w:asciiTheme="majorBidi" w:hAnsiTheme="majorBidi" w:cstheme="majorBidi"/>
          <w:sz w:val="24"/>
          <w:szCs w:val="24"/>
        </w:rPr>
      </w:pPr>
      <w:r w:rsidRPr="00EE15B1">
        <w:rPr>
          <w:position w:val="-32"/>
        </w:rPr>
        <w:object w:dxaOrig="3760" w:dyaOrig="760">
          <v:shape id="_x0000_i1028" type="#_x0000_t75" style="width:188.25pt;height:38.25pt" o:ole="" fillcolor="window">
            <v:imagedata r:id="rId19" o:title=""/>
          </v:shape>
          <o:OLEObject Type="Embed" ProgID="Equation.3" ShapeID="_x0000_i1028" DrawAspect="Content" ObjectID="_1571076681" r:id="rId20"/>
        </w:object>
      </w:r>
    </w:p>
    <w:p w:rsidR="00AE4EB9" w:rsidRDefault="00AE4EB9" w:rsidP="00AE4EB9">
      <w:pPr>
        <w:pStyle w:val="Paragraph"/>
        <w:spacing w:line="480" w:lineRule="auto"/>
        <w:ind w:firstLine="0"/>
        <w:jc w:val="left"/>
        <w:rPr>
          <w:sz w:val="24"/>
          <w:szCs w:val="24"/>
        </w:rPr>
      </w:pPr>
      <w:r>
        <w:rPr>
          <w:rFonts w:asciiTheme="majorBidi" w:hAnsiTheme="majorBidi" w:cstheme="majorBidi"/>
          <w:sz w:val="24"/>
          <w:szCs w:val="24"/>
        </w:rPr>
        <w:t xml:space="preserve">For any upper bound </w:t>
      </w:r>
      <w:r w:rsidR="004C396A">
        <w:rPr>
          <w:rFonts w:asciiTheme="majorBidi" w:hAnsiTheme="majorBidi" w:cstheme="majorBidi"/>
          <w:sz w:val="24"/>
          <w:szCs w:val="24"/>
        </w:rPr>
        <w:t>Integer Partition</w:t>
      </w:r>
      <w:r>
        <w:rPr>
          <w:rFonts w:asciiTheme="majorBidi" w:hAnsiTheme="majorBidi" w:cstheme="majorBidi"/>
          <w:sz w:val="24"/>
          <w:szCs w:val="24"/>
        </w:rPr>
        <w:t xml:space="preserve"> where </w:t>
      </w:r>
      <w:r>
        <w:rPr>
          <w:rFonts w:asciiTheme="majorBidi" w:hAnsiTheme="majorBidi" w:cstheme="majorBidi"/>
          <w:i/>
          <w:iCs/>
          <w:sz w:val="24"/>
          <w:szCs w:val="24"/>
        </w:rPr>
        <w:t>b</w:t>
      </w:r>
      <w:r>
        <w:rPr>
          <w:rFonts w:asciiTheme="majorBidi" w:hAnsiTheme="majorBidi" w:cstheme="majorBidi"/>
          <w:sz w:val="24"/>
          <w:szCs w:val="24"/>
        </w:rPr>
        <w:t xml:space="preserve"> </w:t>
      </w:r>
      <w:r w:rsidRPr="00AE4EB9">
        <w:rPr>
          <w:sz w:val="24"/>
          <w:szCs w:val="24"/>
        </w:rPr>
        <w:t>≥</w:t>
      </w:r>
      <w:r>
        <w:rPr>
          <w:sz w:val="24"/>
          <w:szCs w:val="24"/>
        </w:rPr>
        <w:t xml:space="preserve"> </w:t>
      </w:r>
      <w:r>
        <w:rPr>
          <w:i/>
          <w:iCs/>
          <w:sz w:val="24"/>
          <w:szCs w:val="24"/>
        </w:rPr>
        <w:t>k,</w:t>
      </w:r>
      <w:r>
        <w:rPr>
          <w:sz w:val="24"/>
          <w:szCs w:val="24"/>
        </w:rPr>
        <w:t xml:space="preserve"> the result would be the same as for an unbounded </w:t>
      </w:r>
      <w:r w:rsidR="004C396A">
        <w:rPr>
          <w:sz w:val="24"/>
          <w:szCs w:val="24"/>
        </w:rPr>
        <w:t>Integer Partition</w:t>
      </w:r>
      <w:r>
        <w:rPr>
          <w:sz w:val="24"/>
          <w:szCs w:val="24"/>
        </w:rPr>
        <w:t xml:space="preserve">. For example, in the case of </w:t>
      </w:r>
      <w:proofErr w:type="gramStart"/>
      <w:r>
        <w:rPr>
          <w:i/>
          <w:sz w:val="24"/>
          <w:szCs w:val="24"/>
        </w:rPr>
        <w:t>P</w:t>
      </w:r>
      <w:r w:rsidRPr="00AE4EB9">
        <w:rPr>
          <w:sz w:val="24"/>
          <w:szCs w:val="24"/>
          <w:vertAlign w:val="subscript"/>
        </w:rPr>
        <w:t>[</w:t>
      </w:r>
      <w:proofErr w:type="gramEnd"/>
      <w:r w:rsidRPr="00AE4EB9">
        <w:rPr>
          <w:sz w:val="24"/>
          <w:szCs w:val="24"/>
          <w:vertAlign w:val="subscript"/>
        </w:rPr>
        <w:t>1, ∞]</w:t>
      </w:r>
      <w:r w:rsidRPr="00AE4EB9">
        <w:rPr>
          <w:i/>
          <w:iCs/>
          <w:sz w:val="24"/>
          <w:szCs w:val="24"/>
        </w:rPr>
        <w:t>(</w:t>
      </w:r>
      <w:proofErr w:type="spellStart"/>
      <w:r w:rsidRPr="00AE4EB9">
        <w:rPr>
          <w:i/>
          <w:iCs/>
          <w:sz w:val="24"/>
          <w:szCs w:val="24"/>
        </w:rPr>
        <w:t>n,k</w:t>
      </w:r>
      <w:proofErr w:type="spellEnd"/>
      <w:r w:rsidRPr="00AE4EB9">
        <w:rPr>
          <w:i/>
          <w:iCs/>
          <w:sz w:val="24"/>
          <w:szCs w:val="24"/>
        </w:rPr>
        <w:t>)</w:t>
      </w:r>
      <w:r>
        <w:rPr>
          <w:sz w:val="24"/>
          <w:szCs w:val="24"/>
        </w:rPr>
        <w:t xml:space="preserve">, where the upper bound is </w:t>
      </w:r>
      <w:r w:rsidRPr="00AE4EB9">
        <w:rPr>
          <w:sz w:val="24"/>
          <w:szCs w:val="24"/>
        </w:rPr>
        <w:t>∞</w:t>
      </w:r>
      <w:r>
        <w:rPr>
          <w:sz w:val="24"/>
          <w:szCs w:val="24"/>
        </w:rPr>
        <w:t>, the partition calculated equals</w:t>
      </w:r>
      <w:r w:rsidR="00C51EA8">
        <w:rPr>
          <w:sz w:val="24"/>
          <w:szCs w:val="24"/>
        </w:rPr>
        <w:t xml:space="preserve"> to</w:t>
      </w:r>
      <w:r>
        <w:rPr>
          <w:sz w:val="24"/>
          <w:szCs w:val="24"/>
        </w:rPr>
        <w:t xml:space="preserve"> that of </w:t>
      </w:r>
      <w:r>
        <w:rPr>
          <w:i/>
          <w:iCs/>
          <w:sz w:val="24"/>
          <w:szCs w:val="24"/>
        </w:rPr>
        <w:t>P(</w:t>
      </w:r>
      <w:proofErr w:type="spellStart"/>
      <w:r>
        <w:rPr>
          <w:i/>
          <w:iCs/>
          <w:sz w:val="24"/>
          <w:szCs w:val="24"/>
        </w:rPr>
        <w:t>n,k</w:t>
      </w:r>
      <w:proofErr w:type="spellEnd"/>
      <w:r>
        <w:rPr>
          <w:i/>
          <w:iCs/>
          <w:sz w:val="24"/>
          <w:szCs w:val="24"/>
        </w:rPr>
        <w:t>)</w:t>
      </w:r>
      <w:r>
        <w:rPr>
          <w:sz w:val="24"/>
          <w:szCs w:val="24"/>
        </w:rPr>
        <w:t>. The following table provides evidence for this claim:</w:t>
      </w:r>
    </w:p>
    <w:tbl>
      <w:tblPr>
        <w:tblW w:w="8404" w:type="dxa"/>
        <w:jc w:val="center"/>
        <w:tblBorders>
          <w:bottom w:val="single" w:sz="4" w:space="0" w:color="auto"/>
        </w:tblBorders>
        <w:tblLayout w:type="fixed"/>
        <w:tblLook w:val="0000" w:firstRow="0" w:lastRow="0" w:firstColumn="0" w:lastColumn="0" w:noHBand="0" w:noVBand="0"/>
      </w:tblPr>
      <w:tblGrid>
        <w:gridCol w:w="693"/>
        <w:gridCol w:w="668"/>
        <w:gridCol w:w="629"/>
        <w:gridCol w:w="629"/>
        <w:gridCol w:w="630"/>
        <w:gridCol w:w="630"/>
        <w:gridCol w:w="630"/>
        <w:gridCol w:w="630"/>
        <w:gridCol w:w="630"/>
        <w:gridCol w:w="630"/>
        <w:gridCol w:w="630"/>
        <w:gridCol w:w="630"/>
        <w:gridCol w:w="711"/>
        <w:gridCol w:w="34"/>
      </w:tblGrid>
      <w:tr w:rsidR="00AE4EB9" w:rsidRPr="00AE4EB9" w:rsidTr="00AE4EB9">
        <w:trPr>
          <w:gridBefore w:val="1"/>
          <w:gridAfter w:val="1"/>
          <w:wBefore w:w="693" w:type="dxa"/>
          <w:wAfter w:w="34" w:type="dxa"/>
          <w:cantSplit/>
          <w:jc w:val="center"/>
        </w:trPr>
        <w:tc>
          <w:tcPr>
            <w:tcW w:w="7677" w:type="dxa"/>
            <w:gridSpan w:val="12"/>
            <w:tcBorders>
              <w:bottom w:val="single" w:sz="4" w:space="0" w:color="auto"/>
            </w:tcBorders>
          </w:tcPr>
          <w:p w:rsidR="00AE4EB9" w:rsidRPr="00AE4EB9" w:rsidRDefault="00AE4EB9" w:rsidP="00850FFB">
            <w:pPr>
              <w:jc w:val="center"/>
              <w:rPr>
                <w:rFonts w:asciiTheme="majorBidi" w:hAnsiTheme="majorBidi" w:cstheme="majorBidi"/>
                <w:b/>
                <w:szCs w:val="24"/>
              </w:rPr>
            </w:pPr>
            <w:proofErr w:type="gramStart"/>
            <w:r w:rsidRPr="00AE4EB9">
              <w:rPr>
                <w:rFonts w:asciiTheme="majorBidi" w:hAnsiTheme="majorBidi" w:cstheme="majorBidi"/>
                <w:i/>
                <w:szCs w:val="24"/>
              </w:rPr>
              <w:t>P</w:t>
            </w:r>
            <w:r w:rsidRPr="00AE4EB9">
              <w:rPr>
                <w:rFonts w:asciiTheme="majorBidi" w:hAnsiTheme="majorBidi" w:cstheme="majorBidi"/>
                <w:szCs w:val="24"/>
                <w:vertAlign w:val="subscript"/>
              </w:rPr>
              <w:t>[</w:t>
            </w:r>
            <w:proofErr w:type="gramEnd"/>
            <w:r w:rsidRPr="00AE4EB9">
              <w:rPr>
                <w:rFonts w:asciiTheme="majorBidi" w:hAnsiTheme="majorBidi" w:cstheme="majorBidi"/>
                <w:szCs w:val="24"/>
                <w:vertAlign w:val="subscript"/>
              </w:rPr>
              <w:t>1,∞]</w:t>
            </w:r>
            <w:r w:rsidRPr="00AE4EB9">
              <w:rPr>
                <w:rFonts w:asciiTheme="majorBidi" w:hAnsiTheme="majorBidi" w:cstheme="majorBidi"/>
                <w:szCs w:val="24"/>
              </w:rPr>
              <w:t>(</w:t>
            </w:r>
            <w:proofErr w:type="spellStart"/>
            <w:r w:rsidRPr="00AE4EB9">
              <w:rPr>
                <w:rFonts w:asciiTheme="majorBidi" w:hAnsiTheme="majorBidi" w:cstheme="majorBidi"/>
                <w:i/>
                <w:szCs w:val="24"/>
              </w:rPr>
              <w:t>n</w:t>
            </w:r>
            <w:r w:rsidRPr="00AE4EB9">
              <w:rPr>
                <w:rFonts w:asciiTheme="majorBidi" w:hAnsiTheme="majorBidi" w:cstheme="majorBidi"/>
                <w:szCs w:val="24"/>
              </w:rPr>
              <w:t>,</w:t>
            </w:r>
            <w:r w:rsidRPr="00AE4EB9">
              <w:rPr>
                <w:rFonts w:asciiTheme="majorBidi" w:hAnsiTheme="majorBidi" w:cstheme="majorBidi"/>
                <w:i/>
                <w:szCs w:val="24"/>
              </w:rPr>
              <w:t>k</w:t>
            </w:r>
            <w:proofErr w:type="spellEnd"/>
            <w:r w:rsidRPr="00AE4EB9">
              <w:rPr>
                <w:rFonts w:asciiTheme="majorBidi" w:hAnsiTheme="majorBidi" w:cstheme="majorBidi"/>
                <w:szCs w:val="24"/>
              </w:rPr>
              <w:t>) coefficient table.</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i/>
                <w:szCs w:val="24"/>
              </w:rPr>
            </w:pPr>
            <w:r w:rsidRPr="00AE4EB9">
              <w:rPr>
                <w:rFonts w:asciiTheme="majorBidi" w:hAnsiTheme="majorBidi" w:cstheme="majorBidi"/>
                <w:i/>
                <w:szCs w:val="24"/>
              </w:rPr>
              <w:t>n \ k</w:t>
            </w:r>
          </w:p>
        </w:tc>
        <w:tc>
          <w:tcPr>
            <w:tcW w:w="668"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1</w:t>
            </w:r>
          </w:p>
        </w:tc>
        <w:tc>
          <w:tcPr>
            <w:tcW w:w="629"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2</w:t>
            </w:r>
          </w:p>
        </w:tc>
        <w:tc>
          <w:tcPr>
            <w:tcW w:w="629"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3</w:t>
            </w:r>
          </w:p>
        </w:tc>
        <w:tc>
          <w:tcPr>
            <w:tcW w:w="630"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4</w:t>
            </w:r>
          </w:p>
        </w:tc>
        <w:tc>
          <w:tcPr>
            <w:tcW w:w="630"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5</w:t>
            </w:r>
          </w:p>
        </w:tc>
        <w:tc>
          <w:tcPr>
            <w:tcW w:w="630"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6</w:t>
            </w:r>
          </w:p>
        </w:tc>
        <w:tc>
          <w:tcPr>
            <w:tcW w:w="630"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7</w:t>
            </w:r>
          </w:p>
        </w:tc>
        <w:tc>
          <w:tcPr>
            <w:tcW w:w="630"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8</w:t>
            </w:r>
          </w:p>
        </w:tc>
        <w:tc>
          <w:tcPr>
            <w:tcW w:w="630" w:type="dxa"/>
            <w:tcBorders>
              <w:top w:val="single" w:sz="4" w:space="0" w:color="auto"/>
              <w:left w:val="single" w:sz="4" w:space="0" w:color="auto"/>
              <w:bottom w:val="single" w:sz="4" w:space="0" w:color="auto"/>
              <w:right w:val="single" w:sz="4" w:space="0" w:color="auto"/>
            </w:tcBorders>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9</w:t>
            </w:r>
          </w:p>
        </w:tc>
        <w:tc>
          <w:tcPr>
            <w:tcW w:w="630" w:type="dxa"/>
            <w:tcBorders>
              <w:top w:val="single" w:sz="4" w:space="0" w:color="auto"/>
              <w:left w:val="single" w:sz="4" w:space="0" w:color="auto"/>
              <w:bottom w:val="single" w:sz="4" w:space="0" w:color="auto"/>
              <w:right w:val="single" w:sz="4" w:space="0" w:color="auto"/>
            </w:tcBorders>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10</w:t>
            </w:r>
          </w:p>
        </w:tc>
        <w:tc>
          <w:tcPr>
            <w:tcW w:w="630" w:type="dxa"/>
            <w:tcBorders>
              <w:top w:val="single" w:sz="4" w:space="0" w:color="auto"/>
              <w:left w:val="single" w:sz="4" w:space="0" w:color="auto"/>
              <w:bottom w:val="single" w:sz="4" w:space="0" w:color="auto"/>
              <w:right w:val="single" w:sz="4" w:space="0" w:color="auto"/>
            </w:tcBorders>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11</w:t>
            </w:r>
          </w:p>
        </w:tc>
        <w:tc>
          <w:tcPr>
            <w:tcW w:w="745" w:type="dxa"/>
            <w:gridSpan w:val="2"/>
            <w:tcBorders>
              <w:top w:val="single" w:sz="4" w:space="0" w:color="auto"/>
              <w:left w:val="single" w:sz="4" w:space="0" w:color="auto"/>
              <w:bottom w:val="single" w:sz="4" w:space="0" w:color="auto"/>
              <w:right w:val="single" w:sz="4" w:space="0" w:color="auto"/>
            </w:tcBorders>
          </w:tcPr>
          <w:p w:rsidR="00AE4EB9" w:rsidRPr="00AE4EB9" w:rsidRDefault="00AE4EB9" w:rsidP="00850FFB">
            <w:pPr>
              <w:jc w:val="center"/>
              <w:rPr>
                <w:rFonts w:asciiTheme="majorBidi" w:hAnsiTheme="majorBidi" w:cstheme="majorBidi"/>
                <w:szCs w:val="24"/>
              </w:rPr>
            </w:pPr>
            <w:r w:rsidRPr="00AE4EB9">
              <w:rPr>
                <w:rFonts w:asciiTheme="majorBidi" w:hAnsiTheme="majorBidi" w:cstheme="majorBidi"/>
                <w:szCs w:val="24"/>
              </w:rPr>
              <w:t>12</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0</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1</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2</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3</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4</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5</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6</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7</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4</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8</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4</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5</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5</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9</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4</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7</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6</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5</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r w:rsidR="00AE4EB9" w:rsidRPr="00AE4EB9" w:rsidTr="00AE4EB9">
        <w:trPr>
          <w:cantSplit/>
          <w:jc w:val="center"/>
        </w:trPr>
        <w:tc>
          <w:tcPr>
            <w:tcW w:w="693" w:type="dxa"/>
            <w:tcBorders>
              <w:top w:val="single" w:sz="4" w:space="0" w:color="auto"/>
              <w:left w:val="single" w:sz="4" w:space="0" w:color="auto"/>
              <w:bottom w:val="single" w:sz="4" w:space="0" w:color="auto"/>
              <w:right w:val="single" w:sz="4" w:space="0" w:color="auto"/>
            </w:tcBorders>
            <w:vAlign w:val="center"/>
          </w:tcPr>
          <w:p w:rsidR="00AE4EB9" w:rsidRPr="00AE4EB9" w:rsidRDefault="00AE4EB9" w:rsidP="00850FFB">
            <w:pPr>
              <w:jc w:val="right"/>
              <w:rPr>
                <w:rFonts w:asciiTheme="majorBidi" w:hAnsiTheme="majorBidi" w:cstheme="majorBidi"/>
                <w:szCs w:val="24"/>
              </w:rPr>
            </w:pPr>
            <w:r w:rsidRPr="00AE4EB9">
              <w:rPr>
                <w:rFonts w:asciiTheme="majorBidi" w:hAnsiTheme="majorBidi" w:cstheme="majorBidi"/>
                <w:szCs w:val="24"/>
              </w:rPr>
              <w:t>10</w:t>
            </w:r>
          </w:p>
        </w:tc>
        <w:tc>
          <w:tcPr>
            <w:tcW w:w="668"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5</w:t>
            </w:r>
          </w:p>
        </w:tc>
        <w:tc>
          <w:tcPr>
            <w:tcW w:w="629"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8</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9</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7</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5</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3</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2</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B141DA" w:rsidRDefault="00AE4EB9" w:rsidP="00850FFB">
            <w:pPr>
              <w:jc w:val="right"/>
              <w:rPr>
                <w:rFonts w:asciiTheme="majorBidi" w:hAnsiTheme="majorBidi" w:cstheme="majorBidi"/>
                <w:b/>
                <w:bCs/>
                <w:color w:val="000000"/>
                <w:szCs w:val="24"/>
              </w:rPr>
            </w:pPr>
            <w:r w:rsidRPr="00B141DA">
              <w:rPr>
                <w:rFonts w:asciiTheme="majorBidi" w:hAnsiTheme="majorBidi" w:cstheme="majorBidi"/>
                <w:b/>
                <w:bCs/>
                <w:color w:val="000000"/>
                <w:szCs w:val="24"/>
              </w:rPr>
              <w:t>1</w:t>
            </w:r>
          </w:p>
        </w:tc>
        <w:tc>
          <w:tcPr>
            <w:tcW w:w="630" w:type="dxa"/>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c>
          <w:tcPr>
            <w:tcW w:w="745" w:type="dxa"/>
            <w:gridSpan w:val="2"/>
            <w:tcBorders>
              <w:top w:val="single" w:sz="4" w:space="0" w:color="auto"/>
              <w:left w:val="single" w:sz="4" w:space="0" w:color="auto"/>
              <w:bottom w:val="single" w:sz="4" w:space="0" w:color="auto"/>
              <w:right w:val="single" w:sz="4" w:space="0" w:color="auto"/>
            </w:tcBorders>
            <w:vAlign w:val="bottom"/>
          </w:tcPr>
          <w:p w:rsidR="00AE4EB9" w:rsidRPr="00AE4EB9" w:rsidRDefault="00AE4EB9" w:rsidP="00850FFB">
            <w:pPr>
              <w:jc w:val="right"/>
              <w:rPr>
                <w:rFonts w:asciiTheme="majorBidi" w:hAnsiTheme="majorBidi" w:cstheme="majorBidi"/>
                <w:color w:val="000000"/>
                <w:szCs w:val="24"/>
              </w:rPr>
            </w:pPr>
            <w:r w:rsidRPr="00AE4EB9">
              <w:rPr>
                <w:rFonts w:asciiTheme="majorBidi" w:hAnsiTheme="majorBidi" w:cstheme="majorBidi"/>
                <w:color w:val="000000"/>
                <w:szCs w:val="24"/>
              </w:rPr>
              <w:t>0</w:t>
            </w:r>
          </w:p>
        </w:tc>
      </w:tr>
    </w:tbl>
    <w:p w:rsidR="00B141DA" w:rsidRDefault="00B141DA" w:rsidP="00AE4EB9">
      <w:pPr>
        <w:pStyle w:val="Paragraph"/>
        <w:spacing w:line="480" w:lineRule="auto"/>
        <w:ind w:firstLine="0"/>
        <w:jc w:val="left"/>
        <w:rPr>
          <w:rFonts w:asciiTheme="majorBidi" w:hAnsiTheme="majorBidi" w:cstheme="majorBidi"/>
          <w:sz w:val="24"/>
          <w:szCs w:val="24"/>
        </w:rPr>
      </w:pPr>
    </w:p>
    <w:p w:rsidR="00AE4EB9" w:rsidRPr="00AE4EB9" w:rsidRDefault="00AE4EB9" w:rsidP="00AE4EB9">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The table’s values represent the same coefficients from the triangle in Figure 1(b)</w:t>
      </w:r>
      <w:r w:rsidR="00C51EA8">
        <w:rPr>
          <w:rFonts w:asciiTheme="majorBidi" w:hAnsiTheme="majorBidi" w:cstheme="majorBidi"/>
          <w:sz w:val="24"/>
          <w:szCs w:val="24"/>
        </w:rPr>
        <w:t>.</w:t>
      </w:r>
    </w:p>
    <w:p w:rsidR="006C4442" w:rsidRDefault="00F23D3B" w:rsidP="00DF3D5F">
      <w:pPr>
        <w:pStyle w:val="Paragraph"/>
        <w:spacing w:line="480" w:lineRule="auto"/>
        <w:ind w:firstLine="720"/>
        <w:jc w:val="left"/>
        <w:rPr>
          <w:rFonts w:asciiTheme="majorBidi" w:hAnsiTheme="majorBidi" w:cstheme="majorBidi"/>
          <w:sz w:val="24"/>
          <w:szCs w:val="24"/>
        </w:rPr>
      </w:pPr>
      <w:r>
        <w:rPr>
          <w:noProof/>
          <w:lang w:bidi="he-IL"/>
        </w:rPr>
        <w:lastRenderedPageBreak/>
        <w:drawing>
          <wp:anchor distT="0" distB="0" distL="114300" distR="114300" simplePos="0" relativeHeight="251661312" behindDoc="1" locked="0" layoutInCell="1" allowOverlap="1">
            <wp:simplePos x="0" y="0"/>
            <wp:positionH relativeFrom="margin">
              <wp:posOffset>295275</wp:posOffset>
            </wp:positionH>
            <wp:positionV relativeFrom="paragraph">
              <wp:posOffset>1283335</wp:posOffset>
            </wp:positionV>
            <wp:extent cx="5343525" cy="2419350"/>
            <wp:effectExtent l="0" t="0" r="9525" b="0"/>
            <wp:wrapTight wrapText="bothSides">
              <wp:wrapPolygon edited="0">
                <wp:start x="0" y="0"/>
                <wp:lineTo x="0" y="21430"/>
                <wp:lineTo x="21561" y="21430"/>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846" t="18687" r="6250" b="5972"/>
                    <a:stretch/>
                  </pic:blipFill>
                  <pic:spPr bwMode="auto">
                    <a:xfrm>
                      <a:off x="0" y="0"/>
                      <a:ext cx="5343525" cy="2419350"/>
                    </a:xfrm>
                    <a:prstGeom prst="rect">
                      <a:avLst/>
                    </a:prstGeom>
                    <a:ln>
                      <a:noFill/>
                    </a:ln>
                    <a:extLst>
                      <a:ext uri="{53640926-AAD7-44D8-BBD7-CCE9431645EC}">
                        <a14:shadowObscured xmlns:a14="http://schemas.microsoft.com/office/drawing/2010/main"/>
                      </a:ext>
                    </a:extLst>
                  </pic:spPr>
                </pic:pic>
              </a:graphicData>
            </a:graphic>
          </wp:anchor>
        </w:drawing>
      </w:r>
      <w:r w:rsidR="006C4442">
        <w:rPr>
          <w:rFonts w:asciiTheme="majorBidi" w:hAnsiTheme="majorBidi" w:cstheme="majorBidi"/>
          <w:sz w:val="24"/>
          <w:szCs w:val="24"/>
        </w:rPr>
        <w:t xml:space="preserve">When talking about </w:t>
      </w:r>
      <w:r w:rsidR="006C4442">
        <w:rPr>
          <w:rFonts w:asciiTheme="majorBidi" w:hAnsiTheme="majorBidi" w:cstheme="majorBidi"/>
          <w:i/>
          <w:iCs/>
          <w:sz w:val="24"/>
          <w:szCs w:val="24"/>
        </w:rPr>
        <w:t xml:space="preserve">partially ordered relation </w:t>
      </w:r>
      <w:r w:rsidR="006C4442">
        <w:rPr>
          <w:rFonts w:asciiTheme="majorBidi" w:hAnsiTheme="majorBidi" w:cstheme="majorBidi"/>
          <w:sz w:val="24"/>
          <w:szCs w:val="24"/>
        </w:rPr>
        <w:t xml:space="preserve">on </w:t>
      </w:r>
      <w:r w:rsidR="004C396A">
        <w:rPr>
          <w:rFonts w:asciiTheme="majorBidi" w:hAnsiTheme="majorBidi" w:cstheme="majorBidi"/>
          <w:sz w:val="24"/>
          <w:szCs w:val="24"/>
        </w:rPr>
        <w:t>Integer Partition</w:t>
      </w:r>
      <w:r w:rsidR="006C4442">
        <w:rPr>
          <w:rFonts w:asciiTheme="majorBidi" w:hAnsiTheme="majorBidi" w:cstheme="majorBidi"/>
          <w:sz w:val="24"/>
          <w:szCs w:val="24"/>
        </w:rPr>
        <w:t xml:space="preserve">, we deal with a level graph, in which the </w:t>
      </w:r>
      <w:r w:rsidR="006C4442">
        <w:rPr>
          <w:rFonts w:asciiTheme="majorBidi" w:hAnsiTheme="majorBidi" w:cstheme="majorBidi"/>
          <w:i/>
          <w:iCs/>
          <w:sz w:val="24"/>
          <w:szCs w:val="24"/>
        </w:rPr>
        <w:t>k</w:t>
      </w:r>
      <w:r w:rsidR="006C4442">
        <w:rPr>
          <w:rFonts w:asciiTheme="majorBidi" w:hAnsiTheme="majorBidi" w:cstheme="majorBidi"/>
          <w:sz w:val="24"/>
          <w:szCs w:val="24"/>
        </w:rPr>
        <w:t xml:space="preserve">th level has </w:t>
      </w:r>
      <w:proofErr w:type="spellStart"/>
      <w:proofErr w:type="gramStart"/>
      <w:r w:rsidR="006C4442">
        <w:rPr>
          <w:rFonts w:asciiTheme="majorBidi" w:hAnsiTheme="majorBidi" w:cstheme="majorBidi"/>
          <w:i/>
          <w:iCs/>
          <w:sz w:val="24"/>
          <w:szCs w:val="24"/>
        </w:rPr>
        <w:t>P</w:t>
      </w:r>
      <w:r w:rsidR="006C4442">
        <w:rPr>
          <w:rFonts w:asciiTheme="majorBidi" w:hAnsiTheme="majorBidi" w:cstheme="majorBidi"/>
          <w:i/>
          <w:iCs/>
          <w:sz w:val="24"/>
          <w:szCs w:val="24"/>
          <w:vertAlign w:val="subscript"/>
        </w:rPr>
        <w:t>b</w:t>
      </w:r>
      <w:proofErr w:type="spellEnd"/>
      <w:r w:rsidR="006C4442">
        <w:rPr>
          <w:rFonts w:asciiTheme="majorBidi" w:hAnsiTheme="majorBidi" w:cstheme="majorBidi"/>
          <w:i/>
          <w:iCs/>
          <w:sz w:val="24"/>
          <w:szCs w:val="24"/>
        </w:rPr>
        <w:t>(</w:t>
      </w:r>
      <w:proofErr w:type="spellStart"/>
      <w:proofErr w:type="gramEnd"/>
      <w:r w:rsidR="006C4442">
        <w:rPr>
          <w:rFonts w:asciiTheme="majorBidi" w:hAnsiTheme="majorBidi" w:cstheme="majorBidi"/>
          <w:i/>
          <w:iCs/>
          <w:sz w:val="24"/>
          <w:szCs w:val="24"/>
        </w:rPr>
        <w:t>n,k</w:t>
      </w:r>
      <w:proofErr w:type="spellEnd"/>
      <w:r w:rsidR="006C4442">
        <w:rPr>
          <w:rFonts w:asciiTheme="majorBidi" w:hAnsiTheme="majorBidi" w:cstheme="majorBidi"/>
          <w:i/>
          <w:iCs/>
          <w:sz w:val="24"/>
          <w:szCs w:val="24"/>
        </w:rPr>
        <w:t>)</w:t>
      </w:r>
      <w:r w:rsidR="006C4442">
        <w:rPr>
          <w:rFonts w:asciiTheme="majorBidi" w:hAnsiTheme="majorBidi" w:cstheme="majorBidi"/>
          <w:sz w:val="24"/>
          <w:szCs w:val="24"/>
        </w:rPr>
        <w:t xml:space="preserve"> number of nodes. The edges from </w:t>
      </w:r>
      <w:r w:rsidR="006C4442">
        <w:rPr>
          <w:rFonts w:asciiTheme="majorBidi" w:hAnsiTheme="majorBidi" w:cstheme="majorBidi"/>
          <w:i/>
          <w:iCs/>
          <w:sz w:val="24"/>
          <w:szCs w:val="24"/>
        </w:rPr>
        <w:t>k</w:t>
      </w:r>
      <w:r w:rsidR="006C4442">
        <w:rPr>
          <w:rFonts w:asciiTheme="majorBidi" w:hAnsiTheme="majorBidi" w:cstheme="majorBidi"/>
          <w:sz w:val="24"/>
          <w:szCs w:val="24"/>
        </w:rPr>
        <w:t xml:space="preserve"> to </w:t>
      </w:r>
      <w:r w:rsidR="006C4442">
        <w:rPr>
          <w:rFonts w:asciiTheme="majorBidi" w:hAnsiTheme="majorBidi" w:cstheme="majorBidi"/>
          <w:i/>
          <w:iCs/>
          <w:sz w:val="24"/>
          <w:szCs w:val="24"/>
        </w:rPr>
        <w:t>k</w:t>
      </w:r>
      <w:r w:rsidR="006C4442">
        <w:rPr>
          <w:rFonts w:asciiTheme="majorBidi" w:hAnsiTheme="majorBidi" w:cstheme="majorBidi"/>
          <w:sz w:val="24"/>
          <w:szCs w:val="24"/>
        </w:rPr>
        <w:t xml:space="preserve"> + 1 level indicate splitting an urn to two and those from </w:t>
      </w:r>
      <w:r w:rsidR="006C4442">
        <w:rPr>
          <w:rFonts w:asciiTheme="majorBidi" w:hAnsiTheme="majorBidi" w:cstheme="majorBidi"/>
          <w:i/>
          <w:iCs/>
          <w:sz w:val="24"/>
          <w:szCs w:val="24"/>
        </w:rPr>
        <w:t>k</w:t>
      </w:r>
      <w:r w:rsidR="006C4442">
        <w:rPr>
          <w:rFonts w:asciiTheme="majorBidi" w:hAnsiTheme="majorBidi" w:cstheme="majorBidi"/>
          <w:sz w:val="24"/>
          <w:szCs w:val="24"/>
        </w:rPr>
        <w:t xml:space="preserve"> + 1 to </w:t>
      </w:r>
      <w:r w:rsidR="006C4442">
        <w:rPr>
          <w:rFonts w:asciiTheme="majorBidi" w:hAnsiTheme="majorBidi" w:cstheme="majorBidi"/>
          <w:i/>
          <w:iCs/>
          <w:sz w:val="24"/>
          <w:szCs w:val="24"/>
        </w:rPr>
        <w:t xml:space="preserve">k </w:t>
      </w:r>
      <w:r w:rsidR="006C4442">
        <w:rPr>
          <w:rFonts w:asciiTheme="majorBidi" w:hAnsiTheme="majorBidi" w:cstheme="majorBidi"/>
          <w:sz w:val="24"/>
          <w:szCs w:val="24"/>
        </w:rPr>
        <w:t>level mean merging the two urns into one</w:t>
      </w:r>
      <w:r w:rsidR="000656D4">
        <w:rPr>
          <w:rFonts w:asciiTheme="majorBidi" w:hAnsiTheme="majorBidi" w:cstheme="majorBidi"/>
          <w:sz w:val="24"/>
          <w:szCs w:val="24"/>
        </w:rPr>
        <w:t xml:space="preserve"> (Martini, A. C., Lee, J. I., &amp; </w:t>
      </w:r>
      <w:proofErr w:type="spellStart"/>
      <w:r w:rsidR="000656D4">
        <w:rPr>
          <w:rFonts w:asciiTheme="majorBidi" w:hAnsiTheme="majorBidi" w:cstheme="majorBidi"/>
          <w:sz w:val="24"/>
          <w:szCs w:val="24"/>
        </w:rPr>
        <w:t>Simnica</w:t>
      </w:r>
      <w:proofErr w:type="spellEnd"/>
      <w:r w:rsidR="000656D4">
        <w:rPr>
          <w:rFonts w:asciiTheme="majorBidi" w:hAnsiTheme="majorBidi" w:cstheme="majorBidi"/>
          <w:sz w:val="24"/>
          <w:szCs w:val="24"/>
        </w:rPr>
        <w:t>, B., 2015)</w:t>
      </w:r>
      <w:r w:rsidR="006C4442">
        <w:rPr>
          <w:rFonts w:asciiTheme="majorBidi" w:hAnsiTheme="majorBidi" w:cstheme="majorBidi"/>
          <w:sz w:val="24"/>
          <w:szCs w:val="24"/>
        </w:rPr>
        <w:t>. Visually, the tree would look like this:</w:t>
      </w:r>
    </w:p>
    <w:p w:rsidR="006C4442" w:rsidRDefault="006C4442" w:rsidP="000656D4">
      <w:pPr>
        <w:pStyle w:val="Paragraph"/>
        <w:spacing w:line="480" w:lineRule="auto"/>
        <w:ind w:firstLine="0"/>
        <w:jc w:val="left"/>
        <w:rPr>
          <w:rFonts w:asciiTheme="majorBidi" w:hAnsiTheme="majorBidi" w:cstheme="majorBidi"/>
        </w:rPr>
      </w:pPr>
      <w:r>
        <w:rPr>
          <w:rFonts w:asciiTheme="majorBidi" w:hAnsiTheme="majorBidi" w:cstheme="majorBidi"/>
        </w:rPr>
        <w:t xml:space="preserve">Figure 4 </w:t>
      </w:r>
      <w:proofErr w:type="gramStart"/>
      <w:r>
        <w:rPr>
          <w:rFonts w:asciiTheme="majorBidi" w:hAnsiTheme="majorBidi" w:cstheme="majorBidi"/>
        </w:rPr>
        <w:t>Partially</w:t>
      </w:r>
      <w:proofErr w:type="gramEnd"/>
      <w:r>
        <w:rPr>
          <w:rFonts w:asciiTheme="majorBidi" w:hAnsiTheme="majorBidi" w:cstheme="majorBidi"/>
        </w:rPr>
        <w:t xml:space="preserve"> ordered upper </w:t>
      </w:r>
      <w:r w:rsidR="004C396A">
        <w:rPr>
          <w:rFonts w:asciiTheme="majorBidi" w:hAnsiTheme="majorBidi" w:cstheme="majorBidi"/>
        </w:rPr>
        <w:t>Bounded</w:t>
      </w:r>
      <w:r>
        <w:rPr>
          <w:rFonts w:asciiTheme="majorBidi" w:hAnsiTheme="majorBidi" w:cstheme="majorBidi"/>
        </w:rPr>
        <w:t xml:space="preserve"> </w:t>
      </w:r>
      <w:r w:rsidR="004C396A">
        <w:rPr>
          <w:rFonts w:asciiTheme="majorBidi" w:hAnsiTheme="majorBidi" w:cstheme="majorBidi"/>
        </w:rPr>
        <w:t>Integer Partition</w:t>
      </w:r>
      <w:r>
        <w:rPr>
          <w:rFonts w:asciiTheme="majorBidi" w:hAnsiTheme="majorBidi" w:cstheme="majorBidi"/>
        </w:rPr>
        <w:t xml:space="preserve"> relations (</w:t>
      </w:r>
      <w:r>
        <w:t>Martini,</w:t>
      </w:r>
      <w:r w:rsidR="000656D4">
        <w:t xml:space="preserve"> A. C., </w:t>
      </w:r>
      <w:r>
        <w:t>Lee,</w:t>
      </w:r>
      <w:r w:rsidR="000656D4">
        <w:t xml:space="preserve"> J. I.,</w:t>
      </w:r>
      <w:r>
        <w:t xml:space="preserve"> </w:t>
      </w:r>
      <w:r w:rsidR="000656D4">
        <w:t xml:space="preserve">&amp; </w:t>
      </w:r>
      <w:proofErr w:type="spellStart"/>
      <w:r>
        <w:t>Simnica</w:t>
      </w:r>
      <w:proofErr w:type="spellEnd"/>
      <w:r>
        <w:t xml:space="preserve">, </w:t>
      </w:r>
      <w:r w:rsidR="000656D4">
        <w:t xml:space="preserve">B., </w:t>
      </w:r>
      <w:r>
        <w:t>2015).</w:t>
      </w:r>
    </w:p>
    <w:p w:rsidR="00D26980" w:rsidRDefault="00B443CE" w:rsidP="00D35954">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 xml:space="preserve">Martini, Lee, and </w:t>
      </w:r>
      <w:proofErr w:type="spellStart"/>
      <w:r>
        <w:rPr>
          <w:rFonts w:asciiTheme="majorBidi" w:hAnsiTheme="majorBidi" w:cstheme="majorBidi"/>
          <w:sz w:val="24"/>
          <w:szCs w:val="24"/>
        </w:rPr>
        <w:t>Simnica</w:t>
      </w:r>
      <w:proofErr w:type="spellEnd"/>
      <w:r>
        <w:rPr>
          <w:rFonts w:asciiTheme="majorBidi" w:hAnsiTheme="majorBidi" w:cstheme="majorBidi"/>
          <w:sz w:val="24"/>
          <w:szCs w:val="24"/>
        </w:rPr>
        <w:t xml:space="preserve"> have provided a</w:t>
      </w:r>
      <w:r w:rsidR="00D26980">
        <w:rPr>
          <w:rFonts w:asciiTheme="majorBidi" w:hAnsiTheme="majorBidi" w:cstheme="majorBidi"/>
          <w:sz w:val="24"/>
          <w:szCs w:val="24"/>
        </w:rPr>
        <w:t xml:space="preserve">nother recursive equation for an </w:t>
      </w:r>
      <w:r w:rsidR="004C396A">
        <w:rPr>
          <w:rFonts w:asciiTheme="majorBidi" w:hAnsiTheme="majorBidi" w:cstheme="majorBidi"/>
          <w:sz w:val="24"/>
          <w:szCs w:val="24"/>
        </w:rPr>
        <w:t>Integer Partition</w:t>
      </w:r>
      <w:r w:rsidR="00D35954">
        <w:rPr>
          <w:rFonts w:asciiTheme="majorBidi" w:hAnsiTheme="majorBidi" w:cstheme="majorBidi"/>
          <w:sz w:val="24"/>
          <w:szCs w:val="24"/>
        </w:rPr>
        <w:t xml:space="preserve"> with lower and upper bounds</w:t>
      </w:r>
      <w:r w:rsidR="00D26980">
        <w:rPr>
          <w:rFonts w:asciiTheme="majorBidi" w:hAnsiTheme="majorBidi" w:cstheme="majorBidi"/>
          <w:sz w:val="24"/>
          <w:szCs w:val="24"/>
        </w:rPr>
        <w:t>:</w:t>
      </w:r>
    </w:p>
    <w:p w:rsidR="006C4442" w:rsidRPr="006C4442" w:rsidRDefault="00221C4F" w:rsidP="00D26980">
      <w:pPr>
        <w:pStyle w:val="Paragraph"/>
        <w:spacing w:line="480" w:lineRule="auto"/>
        <w:ind w:firstLine="0"/>
        <w:jc w:val="center"/>
        <w:rPr>
          <w:rFonts w:asciiTheme="majorBidi" w:hAnsiTheme="majorBidi" w:cstheme="majorBidi"/>
          <w:sz w:val="24"/>
          <w:szCs w:val="24"/>
        </w:rPr>
      </w:pPr>
      <w:r w:rsidRPr="00D26980">
        <w:rPr>
          <w:rFonts w:asciiTheme="majorBidi" w:hAnsiTheme="majorBidi" w:cstheme="majorBidi"/>
          <w:position w:val="-52"/>
          <w:sz w:val="24"/>
          <w:szCs w:val="24"/>
        </w:rPr>
        <w:object w:dxaOrig="7900" w:dyaOrig="1160">
          <v:shape id="_x0000_i1029" type="#_x0000_t75" style="width:395.25pt;height:58.5pt" o:ole="" fillcolor="window">
            <v:imagedata r:id="rId22" o:title=""/>
          </v:shape>
          <o:OLEObject Type="Embed" ProgID="Equation.3" ShapeID="_x0000_i1029" DrawAspect="Content" ObjectID="_1571076682" r:id="rId23"/>
        </w:object>
      </w:r>
    </w:p>
    <w:p w:rsidR="004C396A" w:rsidRDefault="004C396A" w:rsidP="00532D51">
      <w:pPr>
        <w:pStyle w:val="Paragraph"/>
        <w:spacing w:line="480" w:lineRule="auto"/>
        <w:ind w:firstLine="0"/>
        <w:jc w:val="center"/>
        <w:rPr>
          <w:rFonts w:asciiTheme="majorBidi" w:hAnsiTheme="majorBidi" w:cstheme="majorBidi"/>
          <w:b/>
          <w:bCs/>
          <w:sz w:val="24"/>
          <w:szCs w:val="24"/>
        </w:rPr>
      </w:pPr>
    </w:p>
    <w:p w:rsidR="00532D51" w:rsidRPr="00532D51" w:rsidRDefault="00532D51" w:rsidP="00532D51">
      <w:pPr>
        <w:pStyle w:val="Paragraph"/>
        <w:spacing w:line="480" w:lineRule="auto"/>
        <w:ind w:firstLine="0"/>
        <w:jc w:val="center"/>
        <w:rPr>
          <w:rFonts w:asciiTheme="majorBidi" w:hAnsiTheme="majorBidi" w:cstheme="majorBidi"/>
          <w:sz w:val="24"/>
          <w:szCs w:val="24"/>
        </w:rPr>
      </w:pPr>
      <w:r>
        <w:rPr>
          <w:rFonts w:asciiTheme="majorBidi" w:hAnsiTheme="majorBidi" w:cstheme="majorBidi"/>
          <w:b/>
          <w:bCs/>
          <w:sz w:val="24"/>
          <w:szCs w:val="24"/>
        </w:rPr>
        <w:t>Discussion</w:t>
      </w:r>
    </w:p>
    <w:p w:rsidR="00F03FAC" w:rsidRDefault="00532D51" w:rsidP="00D35954">
      <w:pPr>
        <w:pStyle w:val="Paragraph"/>
        <w:spacing w:line="480" w:lineRule="auto"/>
        <w:ind w:firstLine="720"/>
        <w:jc w:val="left"/>
        <w:rPr>
          <w:rFonts w:asciiTheme="majorBidi" w:hAnsiTheme="majorBidi" w:cstheme="majorBidi"/>
          <w:sz w:val="24"/>
          <w:szCs w:val="24"/>
        </w:rPr>
      </w:pPr>
      <w:r>
        <w:rPr>
          <w:rFonts w:asciiTheme="majorBidi" w:hAnsiTheme="majorBidi" w:cstheme="majorBidi"/>
          <w:sz w:val="24"/>
          <w:szCs w:val="24"/>
        </w:rPr>
        <w:t xml:space="preserve">Learning about Integer Partitions has been a great opportunity to </w:t>
      </w:r>
      <w:r w:rsidR="00D35954">
        <w:rPr>
          <w:rFonts w:asciiTheme="majorBidi" w:hAnsiTheme="majorBidi" w:cstheme="majorBidi"/>
          <w:sz w:val="24"/>
          <w:szCs w:val="24"/>
        </w:rPr>
        <w:t>dive</w:t>
      </w:r>
      <w:r>
        <w:rPr>
          <w:rFonts w:asciiTheme="majorBidi" w:hAnsiTheme="majorBidi" w:cstheme="majorBidi"/>
          <w:sz w:val="24"/>
          <w:szCs w:val="24"/>
        </w:rPr>
        <w:t xml:space="preserve"> deeper into the complex, yet interesting set of mathematical and computer science-oriented problems</w:t>
      </w:r>
      <w:r w:rsidR="00D35954">
        <w:rPr>
          <w:rFonts w:asciiTheme="majorBidi" w:hAnsiTheme="majorBidi" w:cstheme="majorBidi"/>
          <w:sz w:val="24"/>
          <w:szCs w:val="24"/>
        </w:rPr>
        <w:t>.</w:t>
      </w:r>
      <w:r>
        <w:rPr>
          <w:rFonts w:asciiTheme="majorBidi" w:hAnsiTheme="majorBidi" w:cstheme="majorBidi"/>
          <w:sz w:val="24"/>
          <w:szCs w:val="24"/>
        </w:rPr>
        <w:t xml:space="preserve"> Nevertheless, my research about Integer Partition and Bounded Integer Partition is far from over– there are so many more aspects of th</w:t>
      </w:r>
      <w:r w:rsidR="00D35954">
        <w:rPr>
          <w:rFonts w:asciiTheme="majorBidi" w:hAnsiTheme="majorBidi" w:cstheme="majorBidi"/>
          <w:sz w:val="24"/>
          <w:szCs w:val="24"/>
        </w:rPr>
        <w:t>ese</w:t>
      </w:r>
      <w:r>
        <w:rPr>
          <w:rFonts w:asciiTheme="majorBidi" w:hAnsiTheme="majorBidi" w:cstheme="majorBidi"/>
          <w:sz w:val="24"/>
          <w:szCs w:val="24"/>
        </w:rPr>
        <w:t xml:space="preserve"> combinatorics problem</w:t>
      </w:r>
      <w:r w:rsidR="00D35954">
        <w:rPr>
          <w:rFonts w:asciiTheme="majorBidi" w:hAnsiTheme="majorBidi" w:cstheme="majorBidi"/>
          <w:sz w:val="24"/>
          <w:szCs w:val="24"/>
        </w:rPr>
        <w:t>s</w:t>
      </w:r>
      <w:r>
        <w:rPr>
          <w:rFonts w:asciiTheme="majorBidi" w:hAnsiTheme="majorBidi" w:cstheme="majorBidi"/>
          <w:sz w:val="24"/>
          <w:szCs w:val="24"/>
        </w:rPr>
        <w:t xml:space="preserve"> to be </w:t>
      </w:r>
      <w:r w:rsidR="00D35954">
        <w:rPr>
          <w:rFonts w:asciiTheme="majorBidi" w:hAnsiTheme="majorBidi" w:cstheme="majorBidi"/>
          <w:sz w:val="24"/>
          <w:szCs w:val="24"/>
        </w:rPr>
        <w:t>analyzed</w:t>
      </w:r>
      <w:r>
        <w:rPr>
          <w:rFonts w:asciiTheme="majorBidi" w:hAnsiTheme="majorBidi" w:cstheme="majorBidi"/>
          <w:sz w:val="24"/>
          <w:szCs w:val="24"/>
        </w:rPr>
        <w:t>.</w:t>
      </w:r>
    </w:p>
    <w:p w:rsidR="00D35954" w:rsidRDefault="00D35954" w:rsidP="009B33DC">
      <w:pPr>
        <w:pStyle w:val="Paragraph"/>
        <w:spacing w:line="480" w:lineRule="auto"/>
        <w:ind w:firstLine="0"/>
        <w:jc w:val="left"/>
        <w:rPr>
          <w:rFonts w:asciiTheme="majorBidi" w:hAnsiTheme="majorBidi" w:cstheme="majorBidi"/>
          <w:b/>
          <w:bCs/>
          <w:sz w:val="24"/>
          <w:szCs w:val="24"/>
        </w:rPr>
      </w:pPr>
    </w:p>
    <w:p w:rsidR="0097211D" w:rsidRDefault="0097211D" w:rsidP="009B33DC">
      <w:pPr>
        <w:pStyle w:val="Paragraph"/>
        <w:spacing w:line="480" w:lineRule="auto"/>
        <w:ind w:firstLine="0"/>
        <w:jc w:val="left"/>
        <w:rPr>
          <w:rFonts w:asciiTheme="majorBidi" w:hAnsiTheme="majorBidi" w:cstheme="majorBidi"/>
          <w:b/>
          <w:bCs/>
          <w:sz w:val="24"/>
          <w:szCs w:val="24"/>
        </w:rPr>
      </w:pPr>
      <w:r>
        <w:rPr>
          <w:rFonts w:asciiTheme="majorBidi" w:hAnsiTheme="majorBidi" w:cstheme="majorBidi"/>
          <w:b/>
          <w:bCs/>
          <w:sz w:val="24"/>
          <w:szCs w:val="24"/>
        </w:rPr>
        <w:lastRenderedPageBreak/>
        <w:t>Limitations of These Studies</w:t>
      </w:r>
    </w:p>
    <w:p w:rsidR="0097211D" w:rsidRPr="008A0E06" w:rsidRDefault="0097211D" w:rsidP="000B6224">
      <w:pPr>
        <w:pStyle w:val="Paragraph"/>
        <w:spacing w:line="480" w:lineRule="auto"/>
        <w:ind w:firstLine="0"/>
        <w:jc w:val="left"/>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While I would have very much enjoyed </w:t>
      </w:r>
      <w:r w:rsidR="003320C3">
        <w:rPr>
          <w:rFonts w:asciiTheme="majorBidi" w:hAnsiTheme="majorBidi" w:cstheme="majorBidi"/>
          <w:sz w:val="24"/>
          <w:szCs w:val="24"/>
        </w:rPr>
        <w:t>exploring the specifics</w:t>
      </w:r>
      <w:r>
        <w:rPr>
          <w:rFonts w:asciiTheme="majorBidi" w:hAnsiTheme="majorBidi" w:cstheme="majorBidi"/>
          <w:sz w:val="24"/>
          <w:szCs w:val="24"/>
        </w:rPr>
        <w:t xml:space="preserve"> </w:t>
      </w:r>
      <w:r w:rsidR="003320C3">
        <w:rPr>
          <w:rFonts w:asciiTheme="majorBidi" w:hAnsiTheme="majorBidi" w:cstheme="majorBidi"/>
          <w:sz w:val="24"/>
          <w:szCs w:val="24"/>
        </w:rPr>
        <w:t xml:space="preserve">of </w:t>
      </w:r>
      <w:r>
        <w:rPr>
          <w:rFonts w:asciiTheme="majorBidi" w:hAnsiTheme="majorBidi" w:cstheme="majorBidi"/>
          <w:sz w:val="24"/>
          <w:szCs w:val="24"/>
        </w:rPr>
        <w:t>Bounded Integer Partition</w:t>
      </w:r>
      <w:r w:rsidR="003320C3">
        <w:rPr>
          <w:rFonts w:asciiTheme="majorBidi" w:hAnsiTheme="majorBidi" w:cstheme="majorBidi"/>
          <w:sz w:val="24"/>
          <w:szCs w:val="24"/>
        </w:rPr>
        <w:t>s</w:t>
      </w:r>
      <w:r>
        <w:rPr>
          <w:rFonts w:asciiTheme="majorBidi" w:hAnsiTheme="majorBidi" w:cstheme="majorBidi"/>
          <w:sz w:val="24"/>
          <w:szCs w:val="24"/>
        </w:rPr>
        <w:t xml:space="preserve">, and even attempt making a Java program for computing </w:t>
      </w:r>
      <w:r w:rsidR="00151F5F">
        <w:rPr>
          <w:rFonts w:asciiTheme="majorBidi" w:hAnsiTheme="majorBidi" w:cstheme="majorBidi"/>
          <w:sz w:val="24"/>
          <w:szCs w:val="24"/>
        </w:rPr>
        <w:t>the partitions’ outputs, there are a few challenges for this kind of task. Firstly, there is never ‘enough’ research to be done when it comes to this topic, as the idea of Partitions is still being studied to this day,</w:t>
      </w:r>
      <w:r w:rsidR="008A0E06">
        <w:rPr>
          <w:rFonts w:asciiTheme="majorBidi" w:hAnsiTheme="majorBidi" w:cstheme="majorBidi"/>
          <w:sz w:val="24"/>
          <w:szCs w:val="24"/>
        </w:rPr>
        <w:t xml:space="preserve"> where mathematicians and computer scientists </w:t>
      </w:r>
      <w:r w:rsidR="003B0584">
        <w:rPr>
          <w:rFonts w:asciiTheme="majorBidi" w:hAnsiTheme="majorBidi" w:cstheme="majorBidi"/>
          <w:sz w:val="24"/>
          <w:szCs w:val="24"/>
        </w:rPr>
        <w:t xml:space="preserve">alike </w:t>
      </w:r>
      <w:r w:rsidR="008A0E06">
        <w:rPr>
          <w:rFonts w:asciiTheme="majorBidi" w:hAnsiTheme="majorBidi" w:cstheme="majorBidi"/>
          <w:sz w:val="24"/>
          <w:szCs w:val="24"/>
        </w:rPr>
        <w:t xml:space="preserve">are still looking for ways to improve the already-discovered equations and algorithms. </w:t>
      </w:r>
      <w:r w:rsidR="00903E51">
        <w:rPr>
          <w:rFonts w:asciiTheme="majorBidi" w:hAnsiTheme="majorBidi" w:cstheme="majorBidi"/>
          <w:sz w:val="24"/>
          <w:szCs w:val="24"/>
        </w:rPr>
        <w:t xml:space="preserve">There are many terminologies and concepts behind Partitions that I am not yet familiar with, and so attempting to explain the topic is </w:t>
      </w:r>
      <w:r w:rsidR="000B6224">
        <w:rPr>
          <w:rFonts w:asciiTheme="majorBidi" w:hAnsiTheme="majorBidi" w:cstheme="majorBidi"/>
          <w:sz w:val="24"/>
          <w:szCs w:val="24"/>
        </w:rPr>
        <w:t>hard</w:t>
      </w:r>
      <w:r w:rsidR="00903E51">
        <w:rPr>
          <w:rFonts w:asciiTheme="majorBidi" w:hAnsiTheme="majorBidi" w:cstheme="majorBidi"/>
          <w:sz w:val="24"/>
          <w:szCs w:val="24"/>
        </w:rPr>
        <w:t xml:space="preserve"> for me. </w:t>
      </w:r>
      <w:r w:rsidR="008A0E06">
        <w:rPr>
          <w:rFonts w:asciiTheme="majorBidi" w:hAnsiTheme="majorBidi" w:cstheme="majorBidi"/>
          <w:sz w:val="24"/>
          <w:szCs w:val="24"/>
        </w:rPr>
        <w:t xml:space="preserve">My current study is </w:t>
      </w:r>
      <w:r w:rsidR="008A0E06">
        <w:rPr>
          <w:rFonts w:asciiTheme="majorBidi" w:hAnsiTheme="majorBidi" w:cstheme="majorBidi"/>
          <w:i/>
          <w:iCs/>
          <w:sz w:val="24"/>
          <w:szCs w:val="24"/>
        </w:rPr>
        <w:t>enough</w:t>
      </w:r>
      <w:r w:rsidR="008A0E06">
        <w:rPr>
          <w:rFonts w:asciiTheme="majorBidi" w:hAnsiTheme="majorBidi" w:cstheme="majorBidi"/>
          <w:sz w:val="24"/>
          <w:szCs w:val="24"/>
        </w:rPr>
        <w:t xml:space="preserve"> for the basic understanding of Integer Partitions, but still lacks a solid foundation for the Bounded Integer Partition</w:t>
      </w:r>
      <w:r w:rsidR="000B6224">
        <w:rPr>
          <w:rFonts w:asciiTheme="majorBidi" w:hAnsiTheme="majorBidi" w:cstheme="majorBidi"/>
          <w:sz w:val="24"/>
          <w:szCs w:val="24"/>
        </w:rPr>
        <w:t xml:space="preserve"> aspect</w:t>
      </w:r>
      <w:r w:rsidR="008A0E06">
        <w:rPr>
          <w:rFonts w:asciiTheme="majorBidi" w:hAnsiTheme="majorBidi" w:cstheme="majorBidi"/>
          <w:sz w:val="24"/>
          <w:szCs w:val="24"/>
        </w:rPr>
        <w:t xml:space="preserve">. Of course, I was able to come up with a Java program that would calculate Integer Partitions, but trying to do the same with a certain boundary has been proven quite difficult. </w:t>
      </w:r>
      <w:r w:rsidR="007C766B">
        <w:rPr>
          <w:rFonts w:asciiTheme="majorBidi" w:hAnsiTheme="majorBidi" w:cstheme="majorBidi"/>
          <w:sz w:val="24"/>
          <w:szCs w:val="24"/>
        </w:rPr>
        <w:t>Regardless, I am confident enough to continue this study on my own to expand my knowledge on the topic.</w:t>
      </w:r>
    </w:p>
    <w:p w:rsidR="00F03FAC" w:rsidRDefault="008B0C0E" w:rsidP="009B33DC">
      <w:pPr>
        <w:pStyle w:val="Paragraph"/>
        <w:spacing w:line="480" w:lineRule="auto"/>
        <w:ind w:firstLine="0"/>
        <w:jc w:val="left"/>
        <w:rPr>
          <w:rFonts w:asciiTheme="majorBidi" w:hAnsiTheme="majorBidi" w:cstheme="majorBidi"/>
          <w:b/>
          <w:bCs/>
          <w:sz w:val="24"/>
          <w:szCs w:val="24"/>
        </w:rPr>
      </w:pPr>
      <w:r w:rsidRPr="008B0C0E">
        <w:rPr>
          <w:rFonts w:asciiTheme="majorBidi" w:hAnsiTheme="majorBidi" w:cstheme="majorBidi"/>
          <w:b/>
          <w:bCs/>
          <w:sz w:val="24"/>
          <w:szCs w:val="24"/>
        </w:rPr>
        <w:t>Partitionk.java</w:t>
      </w:r>
    </w:p>
    <w:p w:rsidR="00F4251B" w:rsidRDefault="00F4251B" w:rsidP="009B33DC">
      <w:pPr>
        <w:pStyle w:val="Paragraph"/>
        <w:spacing w:line="480" w:lineRule="auto"/>
        <w:ind w:firstLine="0"/>
        <w:jc w:val="left"/>
        <w:rPr>
          <w:rFonts w:asciiTheme="majorBidi" w:hAnsiTheme="majorBidi" w:cstheme="majorBidi"/>
          <w:i/>
          <w:iCs/>
          <w:sz w:val="24"/>
          <w:szCs w:val="24"/>
        </w:rPr>
      </w:pPr>
      <w:r>
        <w:rPr>
          <w:rFonts w:asciiTheme="majorBidi" w:hAnsiTheme="majorBidi" w:cstheme="majorBidi"/>
          <w:sz w:val="24"/>
          <w:szCs w:val="24"/>
        </w:rPr>
        <w:t xml:space="preserve">Problem: Integer Partition </w:t>
      </w:r>
      <w:proofErr w:type="gramStart"/>
      <w:r>
        <w:rPr>
          <w:rFonts w:asciiTheme="majorBidi" w:hAnsiTheme="majorBidi" w:cstheme="majorBidi"/>
          <w:i/>
          <w:iCs/>
          <w:sz w:val="24"/>
          <w:szCs w:val="24"/>
        </w:rPr>
        <w:t>P(</w:t>
      </w:r>
      <w:proofErr w:type="spellStart"/>
      <w:proofErr w:type="gramEnd"/>
      <w:r>
        <w:rPr>
          <w:rFonts w:asciiTheme="majorBidi" w:hAnsiTheme="majorBidi" w:cstheme="majorBidi"/>
          <w:i/>
          <w:iCs/>
          <w:sz w:val="24"/>
          <w:szCs w:val="24"/>
        </w:rPr>
        <w:t>n,k</w:t>
      </w:r>
      <w:proofErr w:type="spellEnd"/>
      <w:r>
        <w:rPr>
          <w:rFonts w:asciiTheme="majorBidi" w:hAnsiTheme="majorBidi" w:cstheme="majorBidi"/>
          <w:i/>
          <w:iCs/>
          <w:sz w:val="24"/>
          <w:szCs w:val="24"/>
        </w:rPr>
        <w:t>)</w:t>
      </w:r>
    </w:p>
    <w:p w:rsidR="00F4251B" w:rsidRDefault="00F4251B" w:rsidP="009B33DC">
      <w:pPr>
        <w:pStyle w:val="Paragraph"/>
        <w:spacing w:line="480" w:lineRule="auto"/>
        <w:ind w:firstLine="0"/>
        <w:jc w:val="left"/>
        <w:rPr>
          <w:rFonts w:asciiTheme="majorBidi" w:hAnsiTheme="majorBidi" w:cstheme="majorBidi"/>
          <w:i/>
          <w:iCs/>
          <w:sz w:val="24"/>
          <w:szCs w:val="24"/>
        </w:rPr>
      </w:pPr>
      <w:r>
        <w:rPr>
          <w:rFonts w:asciiTheme="majorBidi" w:hAnsiTheme="majorBidi" w:cstheme="majorBidi"/>
          <w:sz w:val="24"/>
          <w:szCs w:val="24"/>
        </w:rPr>
        <w:t xml:space="preserve">Input: Any positive integer for </w:t>
      </w:r>
      <w:r>
        <w:rPr>
          <w:rFonts w:asciiTheme="majorBidi" w:hAnsiTheme="majorBidi" w:cstheme="majorBidi"/>
          <w:i/>
          <w:iCs/>
          <w:sz w:val="24"/>
          <w:szCs w:val="24"/>
        </w:rPr>
        <w:t xml:space="preserve">n </w:t>
      </w:r>
      <w:r>
        <w:rPr>
          <w:rFonts w:asciiTheme="majorBidi" w:hAnsiTheme="majorBidi" w:cstheme="majorBidi"/>
          <w:sz w:val="24"/>
          <w:szCs w:val="24"/>
        </w:rPr>
        <w:t xml:space="preserve">&amp; </w:t>
      </w:r>
      <w:r>
        <w:rPr>
          <w:rFonts w:asciiTheme="majorBidi" w:hAnsiTheme="majorBidi" w:cstheme="majorBidi"/>
          <w:i/>
          <w:iCs/>
          <w:sz w:val="24"/>
          <w:szCs w:val="24"/>
        </w:rPr>
        <w:t>k</w:t>
      </w:r>
    </w:p>
    <w:p w:rsidR="00F4251B" w:rsidRDefault="00F4251B" w:rsidP="009B33DC">
      <w:pPr>
        <w:pStyle w:val="Paragraph"/>
        <w:spacing w:line="480" w:lineRule="auto"/>
        <w:ind w:firstLine="0"/>
        <w:jc w:val="left"/>
        <w:rPr>
          <w:rFonts w:asciiTheme="majorBidi" w:hAnsiTheme="majorBidi" w:cstheme="majorBidi"/>
          <w:b/>
          <w:bCs/>
          <w:sz w:val="24"/>
          <w:szCs w:val="24"/>
        </w:rPr>
      </w:pPr>
      <w:r>
        <w:rPr>
          <w:rFonts w:asciiTheme="majorBidi" w:hAnsiTheme="majorBidi" w:cstheme="majorBidi"/>
          <w:sz w:val="24"/>
          <w:szCs w:val="24"/>
        </w:rPr>
        <w:t xml:space="preserve">Output: </w:t>
      </w:r>
      <w:proofErr w:type="gramStart"/>
      <w:r>
        <w:rPr>
          <w:rFonts w:asciiTheme="majorBidi" w:hAnsiTheme="majorBidi" w:cstheme="majorBidi"/>
          <w:i/>
          <w:iCs/>
          <w:sz w:val="24"/>
          <w:szCs w:val="24"/>
        </w:rPr>
        <w:t>P(</w:t>
      </w:r>
      <w:proofErr w:type="spellStart"/>
      <w:proofErr w:type="gramEnd"/>
      <w:r>
        <w:rPr>
          <w:rFonts w:asciiTheme="majorBidi" w:hAnsiTheme="majorBidi" w:cstheme="majorBidi"/>
          <w:i/>
          <w:iCs/>
          <w:sz w:val="24"/>
          <w:szCs w:val="24"/>
        </w:rPr>
        <w:t>n,k</w:t>
      </w:r>
      <w:proofErr w:type="spellEnd"/>
      <w:r>
        <w:rPr>
          <w:rFonts w:asciiTheme="majorBidi" w:hAnsiTheme="majorBidi" w:cstheme="majorBidi"/>
          <w:i/>
          <w:iCs/>
          <w:sz w:val="24"/>
          <w:szCs w:val="24"/>
        </w:rPr>
        <w:t>)</w:t>
      </w:r>
      <w:r>
        <w:rPr>
          <w:rFonts w:asciiTheme="majorBidi" w:hAnsiTheme="majorBidi" w:cstheme="majorBidi"/>
          <w:sz w:val="24"/>
          <w:szCs w:val="24"/>
        </w:rPr>
        <w:t xml:space="preserve"> </w:t>
      </w:r>
      <w:r>
        <w:rPr>
          <w:rFonts w:asciiTheme="majorBidi" w:hAnsiTheme="majorBidi" w:cstheme="majorBidi"/>
          <w:b/>
          <w:bCs/>
          <w:sz w:val="24"/>
          <w:szCs w:val="24"/>
        </w:rPr>
        <w:tab/>
      </w:r>
    </w:p>
    <w:p w:rsidR="00AF00C5" w:rsidRDefault="00F4251B" w:rsidP="009B33DC">
      <w:pPr>
        <w:pStyle w:val="Paragraph"/>
        <w:spacing w:line="480" w:lineRule="auto"/>
        <w:ind w:firstLine="720"/>
        <w:jc w:val="left"/>
        <w:rPr>
          <w:rFonts w:asciiTheme="majorBidi" w:hAnsiTheme="majorBidi" w:cstheme="majorBidi"/>
          <w:sz w:val="24"/>
          <w:szCs w:val="24"/>
        </w:rPr>
      </w:pPr>
      <w:r>
        <w:rPr>
          <w:rFonts w:asciiTheme="majorBidi" w:hAnsiTheme="majorBidi" w:cstheme="majorBidi"/>
          <w:sz w:val="24"/>
          <w:szCs w:val="24"/>
        </w:rPr>
        <w:t xml:space="preserve">For this Java program, I implemented two of the functions previously used in class as an assignment. The functions were a recursive and a dynamic approach to calculating </w:t>
      </w:r>
      <w:proofErr w:type="spellStart"/>
      <w:r>
        <w:rPr>
          <w:rFonts w:asciiTheme="majorBidi" w:hAnsiTheme="majorBidi" w:cstheme="majorBidi"/>
          <w:sz w:val="24"/>
          <w:szCs w:val="24"/>
        </w:rPr>
        <w:t>Stirling</w:t>
      </w:r>
      <w:proofErr w:type="spellEnd"/>
      <w:r>
        <w:rPr>
          <w:rFonts w:asciiTheme="majorBidi" w:hAnsiTheme="majorBidi" w:cstheme="majorBidi"/>
          <w:sz w:val="24"/>
          <w:szCs w:val="24"/>
        </w:rPr>
        <w:t xml:space="preserve"> Numbers of the Second Kind. Using the recursive definition of Integer Partition, I simply changed the equations. While scouting the internet for some help with the Integer Partition, I stumbled upon two functions that helped me </w:t>
      </w:r>
      <w:r w:rsidR="00AF00C5">
        <w:rPr>
          <w:rFonts w:asciiTheme="majorBidi" w:hAnsiTheme="majorBidi" w:cstheme="majorBidi"/>
          <w:sz w:val="24"/>
          <w:szCs w:val="24"/>
        </w:rPr>
        <w:t>build up</w:t>
      </w:r>
      <w:r>
        <w:rPr>
          <w:rFonts w:asciiTheme="majorBidi" w:hAnsiTheme="majorBidi" w:cstheme="majorBidi"/>
          <w:sz w:val="24"/>
          <w:szCs w:val="24"/>
        </w:rPr>
        <w:t xml:space="preserve"> the program to do more than just find </w:t>
      </w:r>
      <w:proofErr w:type="gramStart"/>
      <w:r>
        <w:rPr>
          <w:rFonts w:asciiTheme="majorBidi" w:hAnsiTheme="majorBidi" w:cstheme="majorBidi"/>
          <w:i/>
          <w:iCs/>
          <w:sz w:val="24"/>
          <w:szCs w:val="24"/>
        </w:rPr>
        <w:t>P(</w:t>
      </w:r>
      <w:proofErr w:type="spellStart"/>
      <w:proofErr w:type="gramEnd"/>
      <w:r>
        <w:rPr>
          <w:rFonts w:asciiTheme="majorBidi" w:hAnsiTheme="majorBidi" w:cstheme="majorBidi"/>
          <w:i/>
          <w:iCs/>
          <w:sz w:val="24"/>
          <w:szCs w:val="24"/>
        </w:rPr>
        <w:t>n,k</w:t>
      </w:r>
      <w:proofErr w:type="spellEnd"/>
      <w:r>
        <w:rPr>
          <w:rFonts w:asciiTheme="majorBidi" w:hAnsiTheme="majorBidi" w:cstheme="majorBidi"/>
          <w:i/>
          <w:iCs/>
          <w:sz w:val="24"/>
          <w:szCs w:val="24"/>
        </w:rPr>
        <w:t>)</w:t>
      </w:r>
      <w:r>
        <w:rPr>
          <w:rFonts w:asciiTheme="majorBidi" w:hAnsiTheme="majorBidi" w:cstheme="majorBidi"/>
          <w:sz w:val="24"/>
          <w:szCs w:val="24"/>
        </w:rPr>
        <w:t>.</w:t>
      </w:r>
      <w:r w:rsidR="00207871">
        <w:rPr>
          <w:rFonts w:asciiTheme="majorBidi" w:hAnsiTheme="majorBidi" w:cstheme="majorBidi"/>
          <w:sz w:val="24"/>
          <w:szCs w:val="24"/>
        </w:rPr>
        <w:t xml:space="preserve"> Both functions obtained from the internet were commented within the code to discern </w:t>
      </w:r>
      <w:r w:rsidR="00207871">
        <w:rPr>
          <w:rFonts w:asciiTheme="majorBidi" w:hAnsiTheme="majorBidi" w:cstheme="majorBidi"/>
          <w:sz w:val="24"/>
          <w:szCs w:val="24"/>
        </w:rPr>
        <w:lastRenderedPageBreak/>
        <w:t xml:space="preserve">between the two. The first one, from </w:t>
      </w:r>
      <w:r w:rsidR="00207871" w:rsidRPr="00207871">
        <w:rPr>
          <w:rFonts w:asciiTheme="majorBidi" w:hAnsiTheme="majorBidi" w:cstheme="majorBidi"/>
          <w:i/>
          <w:iCs/>
          <w:sz w:val="24"/>
          <w:szCs w:val="24"/>
        </w:rPr>
        <w:t>Stackexchange.com</w:t>
      </w:r>
      <w:r w:rsidR="00207871">
        <w:rPr>
          <w:rFonts w:asciiTheme="majorBidi" w:hAnsiTheme="majorBidi" w:cstheme="majorBidi"/>
          <w:sz w:val="24"/>
          <w:szCs w:val="24"/>
        </w:rPr>
        <w:t xml:space="preserve"> utilizes a dynamic approach to calculate the total number of partitions for a certain </w:t>
      </w:r>
      <w:r w:rsidR="00207871">
        <w:rPr>
          <w:rFonts w:asciiTheme="majorBidi" w:hAnsiTheme="majorBidi" w:cstheme="majorBidi"/>
          <w:i/>
          <w:iCs/>
          <w:sz w:val="24"/>
          <w:szCs w:val="24"/>
        </w:rPr>
        <w:t>n</w:t>
      </w:r>
      <w:r w:rsidR="00207871">
        <w:rPr>
          <w:rFonts w:asciiTheme="majorBidi" w:hAnsiTheme="majorBidi" w:cstheme="majorBidi"/>
          <w:sz w:val="24"/>
          <w:szCs w:val="24"/>
        </w:rPr>
        <w:t xml:space="preserve">. The second function, found on Princeton’s notes for Java class, prints out all the partitions for </w:t>
      </w:r>
      <w:r w:rsidR="00207871">
        <w:rPr>
          <w:rFonts w:asciiTheme="majorBidi" w:hAnsiTheme="majorBidi" w:cstheme="majorBidi"/>
          <w:i/>
          <w:iCs/>
          <w:sz w:val="24"/>
          <w:szCs w:val="24"/>
        </w:rPr>
        <w:t>n</w:t>
      </w:r>
      <w:r w:rsidR="00207871">
        <w:rPr>
          <w:rFonts w:asciiTheme="majorBidi" w:hAnsiTheme="majorBidi" w:cstheme="majorBidi"/>
          <w:sz w:val="24"/>
          <w:szCs w:val="24"/>
        </w:rPr>
        <w:t xml:space="preserve">, going from one (1) integer to </w:t>
      </w:r>
      <w:r w:rsidR="00207871">
        <w:rPr>
          <w:rFonts w:asciiTheme="majorBidi" w:hAnsiTheme="majorBidi" w:cstheme="majorBidi"/>
          <w:i/>
          <w:iCs/>
          <w:sz w:val="24"/>
          <w:szCs w:val="24"/>
        </w:rPr>
        <w:t>n</w:t>
      </w:r>
      <w:r w:rsidR="00207871">
        <w:rPr>
          <w:rFonts w:asciiTheme="majorBidi" w:hAnsiTheme="majorBidi" w:cstheme="majorBidi"/>
          <w:sz w:val="24"/>
          <w:szCs w:val="24"/>
        </w:rPr>
        <w:t xml:space="preserve"> integers (1 + 1 + 1 + 1 + 1 + … + </w:t>
      </w:r>
      <w:r w:rsidR="00207871">
        <w:rPr>
          <w:rFonts w:asciiTheme="majorBidi" w:hAnsiTheme="majorBidi" w:cstheme="majorBidi"/>
          <w:i/>
          <w:iCs/>
          <w:sz w:val="24"/>
          <w:szCs w:val="24"/>
        </w:rPr>
        <w:t>n</w:t>
      </w:r>
      <w:r w:rsidR="00207871">
        <w:rPr>
          <w:rFonts w:asciiTheme="majorBidi" w:hAnsiTheme="majorBidi" w:cstheme="majorBidi"/>
          <w:sz w:val="24"/>
          <w:szCs w:val="24"/>
        </w:rPr>
        <w:t>).</w:t>
      </w:r>
      <w:r w:rsidR="001608C8">
        <w:rPr>
          <w:rFonts w:asciiTheme="majorBidi" w:hAnsiTheme="majorBidi" w:cstheme="majorBidi"/>
          <w:sz w:val="24"/>
          <w:szCs w:val="24"/>
        </w:rPr>
        <w:t xml:space="preserve"> Upon launching the program, the user needs to input two integer values: </w:t>
      </w:r>
      <w:r w:rsidR="001608C8">
        <w:rPr>
          <w:rFonts w:asciiTheme="majorBidi" w:hAnsiTheme="majorBidi" w:cstheme="majorBidi"/>
          <w:i/>
          <w:iCs/>
          <w:sz w:val="24"/>
          <w:szCs w:val="24"/>
        </w:rPr>
        <w:t>n</w:t>
      </w:r>
      <w:r w:rsidR="001608C8">
        <w:rPr>
          <w:rFonts w:asciiTheme="majorBidi" w:hAnsiTheme="majorBidi" w:cstheme="majorBidi"/>
          <w:sz w:val="24"/>
          <w:szCs w:val="24"/>
        </w:rPr>
        <w:t xml:space="preserve"> and </w:t>
      </w:r>
      <w:r w:rsidR="001608C8">
        <w:rPr>
          <w:rFonts w:asciiTheme="majorBidi" w:hAnsiTheme="majorBidi" w:cstheme="majorBidi"/>
          <w:i/>
          <w:iCs/>
          <w:sz w:val="24"/>
          <w:szCs w:val="24"/>
        </w:rPr>
        <w:t>k</w:t>
      </w:r>
      <w:r w:rsidR="001608C8">
        <w:rPr>
          <w:rFonts w:asciiTheme="majorBidi" w:hAnsiTheme="majorBidi" w:cstheme="majorBidi"/>
          <w:sz w:val="24"/>
          <w:szCs w:val="24"/>
        </w:rPr>
        <w:t>. Within seconds the program outputs</w:t>
      </w:r>
      <w:r w:rsidR="007D4E53">
        <w:rPr>
          <w:rFonts w:asciiTheme="majorBidi" w:hAnsiTheme="majorBidi" w:cstheme="majorBidi"/>
          <w:sz w:val="24"/>
          <w:szCs w:val="24"/>
        </w:rPr>
        <w:t xml:space="preserve"> </w:t>
      </w:r>
      <w:proofErr w:type="gramStart"/>
      <w:r w:rsidR="007D4E53">
        <w:rPr>
          <w:rFonts w:asciiTheme="majorBidi" w:hAnsiTheme="majorBidi" w:cstheme="majorBidi"/>
          <w:i/>
          <w:iCs/>
          <w:sz w:val="24"/>
          <w:szCs w:val="24"/>
        </w:rPr>
        <w:t>P(</w:t>
      </w:r>
      <w:proofErr w:type="spellStart"/>
      <w:proofErr w:type="gramEnd"/>
      <w:r w:rsidR="007D4E53">
        <w:rPr>
          <w:rFonts w:asciiTheme="majorBidi" w:hAnsiTheme="majorBidi" w:cstheme="majorBidi"/>
          <w:i/>
          <w:iCs/>
          <w:sz w:val="24"/>
          <w:szCs w:val="24"/>
        </w:rPr>
        <w:t>n,k</w:t>
      </w:r>
      <w:proofErr w:type="spellEnd"/>
      <w:r w:rsidR="007D4E53">
        <w:rPr>
          <w:rFonts w:asciiTheme="majorBidi" w:hAnsiTheme="majorBidi" w:cstheme="majorBidi"/>
          <w:i/>
          <w:iCs/>
          <w:sz w:val="24"/>
          <w:szCs w:val="24"/>
        </w:rPr>
        <w:t>)</w:t>
      </w:r>
      <w:r w:rsidR="007D4E53">
        <w:rPr>
          <w:rFonts w:asciiTheme="majorBidi" w:hAnsiTheme="majorBidi" w:cstheme="majorBidi"/>
          <w:sz w:val="24"/>
          <w:szCs w:val="24"/>
        </w:rPr>
        <w:t xml:space="preserve"> for both methods (recursive and dynamic), while also printing the number of total partitions, as well as the integers of which the sum is equal to </w:t>
      </w:r>
      <w:r w:rsidR="007D4E53">
        <w:rPr>
          <w:rFonts w:asciiTheme="majorBidi" w:hAnsiTheme="majorBidi" w:cstheme="majorBidi"/>
          <w:i/>
          <w:iCs/>
          <w:sz w:val="24"/>
          <w:szCs w:val="24"/>
        </w:rPr>
        <w:t>n</w:t>
      </w:r>
      <w:r w:rsidR="007D4E53">
        <w:rPr>
          <w:rFonts w:asciiTheme="majorBidi" w:hAnsiTheme="majorBidi" w:cstheme="majorBidi"/>
          <w:sz w:val="24"/>
          <w:szCs w:val="24"/>
        </w:rPr>
        <w:t>.</w:t>
      </w:r>
      <w:r w:rsidR="00AB26ED">
        <w:rPr>
          <w:rFonts w:asciiTheme="majorBidi" w:hAnsiTheme="majorBidi" w:cstheme="majorBidi"/>
          <w:sz w:val="24"/>
          <w:szCs w:val="24"/>
        </w:rPr>
        <w:t xml:space="preserve"> In the case that a large number for </w:t>
      </w:r>
      <w:r w:rsidR="00AB26ED">
        <w:rPr>
          <w:rFonts w:asciiTheme="majorBidi" w:hAnsiTheme="majorBidi" w:cstheme="majorBidi"/>
          <w:i/>
          <w:iCs/>
          <w:sz w:val="24"/>
          <w:szCs w:val="24"/>
        </w:rPr>
        <w:t>n</w:t>
      </w:r>
      <w:r w:rsidR="00AB26ED">
        <w:rPr>
          <w:rFonts w:asciiTheme="majorBidi" w:hAnsiTheme="majorBidi" w:cstheme="majorBidi"/>
          <w:sz w:val="24"/>
          <w:szCs w:val="24"/>
        </w:rPr>
        <w:t xml:space="preserve"> is inserted, the list of the different sums of integers will flow the console; therefore, a bypass I had thought of would be to print out the output into a txt file– an idea worth exploring, but have not had time to do so. </w:t>
      </w:r>
    </w:p>
    <w:p w:rsidR="00F4251B" w:rsidRDefault="00AF00C5" w:rsidP="009B33DC">
      <w:pPr>
        <w:pStyle w:val="Paragraph"/>
        <w:spacing w:line="480" w:lineRule="auto"/>
        <w:ind w:firstLine="720"/>
        <w:jc w:val="center"/>
        <w:rPr>
          <w:rFonts w:asciiTheme="majorBidi" w:hAnsiTheme="majorBidi" w:cstheme="majorBidi"/>
          <w:sz w:val="24"/>
          <w:szCs w:val="24"/>
        </w:rPr>
      </w:pPr>
      <w:r>
        <w:rPr>
          <w:rFonts w:asciiTheme="majorBidi" w:hAnsiTheme="majorBidi" w:cstheme="majorBidi"/>
          <w:b/>
          <w:bCs/>
          <w:sz w:val="24"/>
          <w:szCs w:val="24"/>
        </w:rPr>
        <w:t>Conclusion</w:t>
      </w:r>
    </w:p>
    <w:p w:rsidR="00AF00C5" w:rsidRDefault="00AF00C5" w:rsidP="009B33DC">
      <w:pPr>
        <w:pStyle w:val="Paragraph"/>
        <w:spacing w:line="480" w:lineRule="auto"/>
        <w:ind w:firstLine="0"/>
        <w:jc w:val="left"/>
        <w:rPr>
          <w:rFonts w:asciiTheme="majorBidi" w:hAnsiTheme="majorBidi" w:cstheme="majorBidi"/>
          <w:sz w:val="24"/>
          <w:szCs w:val="24"/>
        </w:rPr>
      </w:pPr>
      <w:r>
        <w:rPr>
          <w:rFonts w:asciiTheme="majorBidi" w:hAnsiTheme="majorBidi" w:cstheme="majorBidi"/>
          <w:sz w:val="24"/>
          <w:szCs w:val="24"/>
        </w:rPr>
        <w:tab/>
        <w:t>Going forth with this study, I have learned, and expanded my knowledge, on Integer Partition. Although I feel I have learned enough to explain the fundamentals of Integer Partition, there is more research to be done on the subject, and even on the algorithms derived after it. The topic is a wonderful candidate for future research; I would want to learn more about topic, but even more about the programming that is inspired from it. It is within my goals to be able to clearly understand every line of code I encounter, and be able to utilize it and implement it more efficiently.</w:t>
      </w:r>
    </w:p>
    <w:p w:rsidR="00AF00C5" w:rsidRDefault="00AF00C5" w:rsidP="00AF00C5">
      <w:pPr>
        <w:pStyle w:val="Paragraph"/>
        <w:spacing w:line="480" w:lineRule="auto"/>
        <w:ind w:firstLine="0"/>
        <w:rPr>
          <w:rFonts w:asciiTheme="majorBidi" w:hAnsiTheme="majorBidi" w:cstheme="majorBidi"/>
          <w:sz w:val="24"/>
          <w:szCs w:val="24"/>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AF00C5" w:rsidRDefault="00AF00C5" w:rsidP="00AF00C5">
      <w:pPr>
        <w:pStyle w:val="Paragraph"/>
        <w:ind w:firstLine="0"/>
        <w:rPr>
          <w:rFonts w:ascii="Courier New" w:hAnsi="Courier New" w:cs="Courier New"/>
          <w:b/>
          <w:bCs/>
          <w:color w:val="7F0055"/>
          <w:lang w:bidi="he-IL"/>
        </w:rPr>
      </w:pPr>
    </w:p>
    <w:p w:rsidR="00F03FAC" w:rsidRDefault="00F03FAC" w:rsidP="00E970DA">
      <w:pPr>
        <w:pStyle w:val="Paragraph"/>
        <w:spacing w:line="480" w:lineRule="auto"/>
        <w:ind w:firstLine="0"/>
        <w:rPr>
          <w:rFonts w:asciiTheme="majorBidi" w:hAnsiTheme="majorBidi" w:cstheme="majorBidi"/>
          <w:sz w:val="24"/>
          <w:szCs w:val="24"/>
        </w:rPr>
      </w:pPr>
      <w:bookmarkStart w:id="0" w:name="_GoBack"/>
      <w:bookmarkEnd w:id="0"/>
    </w:p>
    <w:p w:rsidR="00F03FAC" w:rsidRDefault="00F03FAC" w:rsidP="00F03FAC">
      <w:pPr>
        <w:pStyle w:val="Paragraph"/>
        <w:spacing w:line="480" w:lineRule="auto"/>
        <w:ind w:firstLine="0"/>
        <w:jc w:val="center"/>
        <w:rPr>
          <w:rFonts w:asciiTheme="majorBidi" w:hAnsiTheme="majorBidi" w:cstheme="majorBidi"/>
          <w:sz w:val="24"/>
          <w:szCs w:val="24"/>
        </w:rPr>
      </w:pPr>
    </w:p>
    <w:p w:rsidR="004960E6" w:rsidRPr="00B663C4" w:rsidRDefault="00F03FAC" w:rsidP="00AF00C5">
      <w:pPr>
        <w:pStyle w:val="Paragraph"/>
        <w:spacing w:line="480" w:lineRule="auto"/>
        <w:ind w:firstLine="0"/>
        <w:jc w:val="center"/>
        <w:rPr>
          <w:rFonts w:asciiTheme="majorBidi" w:hAnsiTheme="majorBidi" w:cstheme="majorBidi"/>
          <w:sz w:val="24"/>
          <w:szCs w:val="24"/>
        </w:rPr>
      </w:pPr>
      <w:r>
        <w:rPr>
          <w:rFonts w:asciiTheme="majorBidi" w:hAnsiTheme="majorBidi" w:cstheme="majorBidi"/>
          <w:sz w:val="24"/>
          <w:szCs w:val="24"/>
        </w:rPr>
        <w:t>References</w:t>
      </w:r>
    </w:p>
    <w:p w:rsidR="00850FFB" w:rsidRDefault="00850FFB" w:rsidP="00850FFB">
      <w:pPr>
        <w:pStyle w:val="Reference"/>
        <w:spacing w:line="480" w:lineRule="auto"/>
        <w:ind w:left="720" w:hanging="720"/>
        <w:rPr>
          <w:rFonts w:asciiTheme="majorBidi" w:hAnsiTheme="majorBidi" w:cstheme="majorBidi"/>
          <w:sz w:val="24"/>
          <w:szCs w:val="24"/>
        </w:rPr>
      </w:pPr>
      <w:proofErr w:type="spellStart"/>
      <w:r>
        <w:rPr>
          <w:rFonts w:asciiTheme="majorBidi" w:hAnsiTheme="majorBidi" w:cstheme="majorBidi"/>
          <w:sz w:val="24"/>
          <w:szCs w:val="24"/>
        </w:rPr>
        <w:t>Calkin</w:t>
      </w:r>
      <w:proofErr w:type="spellEnd"/>
      <w:r>
        <w:rPr>
          <w:rFonts w:asciiTheme="majorBidi" w:hAnsiTheme="majorBidi" w:cstheme="majorBidi"/>
          <w:sz w:val="24"/>
          <w:szCs w:val="24"/>
        </w:rPr>
        <w:t xml:space="preserve">, N., Davis, J., James, K., Perez, E., &amp; </w:t>
      </w:r>
      <w:proofErr w:type="spellStart"/>
      <w:r>
        <w:rPr>
          <w:rFonts w:asciiTheme="majorBidi" w:hAnsiTheme="majorBidi" w:cstheme="majorBidi"/>
          <w:sz w:val="24"/>
          <w:szCs w:val="24"/>
        </w:rPr>
        <w:t>Swannack</w:t>
      </w:r>
      <w:proofErr w:type="spellEnd"/>
      <w:r>
        <w:rPr>
          <w:rFonts w:asciiTheme="majorBidi" w:hAnsiTheme="majorBidi" w:cstheme="majorBidi"/>
          <w:sz w:val="24"/>
          <w:szCs w:val="24"/>
        </w:rPr>
        <w:t xml:space="preserve">, C. 2007. </w:t>
      </w:r>
      <w:r w:rsidRPr="00F03FAC">
        <w:rPr>
          <w:rFonts w:asciiTheme="majorBidi" w:hAnsiTheme="majorBidi" w:cstheme="majorBidi"/>
          <w:sz w:val="24"/>
          <w:szCs w:val="24"/>
        </w:rPr>
        <w:t>Computing the Integer Partition Function</w:t>
      </w:r>
      <w:r>
        <w:rPr>
          <w:rFonts w:asciiTheme="majorBidi" w:hAnsiTheme="majorBidi" w:cstheme="majorBidi"/>
          <w:sz w:val="24"/>
          <w:szCs w:val="24"/>
        </w:rPr>
        <w:t xml:space="preserve">. </w:t>
      </w:r>
      <w:r w:rsidRPr="00850FFB">
        <w:rPr>
          <w:rFonts w:asciiTheme="majorBidi" w:hAnsiTheme="majorBidi" w:cstheme="majorBidi"/>
          <w:i/>
          <w:iCs/>
          <w:color w:val="222222"/>
          <w:sz w:val="24"/>
          <w:szCs w:val="24"/>
          <w:shd w:val="clear" w:color="auto" w:fill="FFFFFF"/>
        </w:rPr>
        <w:t>Mathematics of Computation,</w:t>
      </w:r>
      <w:r w:rsidRPr="00850FFB">
        <w:rPr>
          <w:rStyle w:val="apple-converted-space"/>
          <w:rFonts w:asciiTheme="majorBidi" w:hAnsiTheme="majorBidi" w:cstheme="majorBidi"/>
          <w:color w:val="222222"/>
          <w:sz w:val="24"/>
          <w:szCs w:val="24"/>
          <w:shd w:val="clear" w:color="auto" w:fill="FFFFFF"/>
        </w:rPr>
        <w:t> </w:t>
      </w:r>
      <w:r w:rsidRPr="00850FFB">
        <w:rPr>
          <w:rFonts w:asciiTheme="majorBidi" w:hAnsiTheme="majorBidi" w:cstheme="majorBidi"/>
          <w:i/>
          <w:iCs/>
          <w:color w:val="222222"/>
          <w:sz w:val="24"/>
          <w:szCs w:val="24"/>
          <w:shd w:val="clear" w:color="auto" w:fill="FFFFFF"/>
        </w:rPr>
        <w:t>76</w:t>
      </w:r>
      <w:r w:rsidRPr="00850FFB">
        <w:rPr>
          <w:rFonts w:asciiTheme="majorBidi" w:hAnsiTheme="majorBidi" w:cstheme="majorBidi"/>
          <w:color w:val="222222"/>
          <w:sz w:val="24"/>
          <w:szCs w:val="24"/>
          <w:shd w:val="clear" w:color="auto" w:fill="FFFFFF"/>
        </w:rPr>
        <w:t>(259), 1619-1638.</w:t>
      </w:r>
    </w:p>
    <w:p w:rsidR="00850FFB" w:rsidRDefault="00850FFB" w:rsidP="00850FFB">
      <w:pPr>
        <w:pStyle w:val="Reference"/>
        <w:spacing w:line="480" w:lineRule="auto"/>
        <w:ind w:left="720" w:hanging="720"/>
        <w:rPr>
          <w:rFonts w:asciiTheme="majorBidi" w:hAnsiTheme="majorBidi" w:cstheme="majorBidi"/>
          <w:sz w:val="24"/>
          <w:szCs w:val="24"/>
        </w:rPr>
      </w:pPr>
      <w:r>
        <w:rPr>
          <w:rFonts w:asciiTheme="majorBidi" w:hAnsiTheme="majorBidi" w:cstheme="majorBidi"/>
          <w:sz w:val="24"/>
          <w:szCs w:val="24"/>
        </w:rPr>
        <w:t xml:space="preserve">Cha, S.-H. 2011. </w:t>
      </w:r>
      <w:r w:rsidRPr="00F03FAC">
        <w:rPr>
          <w:rFonts w:asciiTheme="majorBidi" w:hAnsiTheme="majorBidi" w:cstheme="majorBidi"/>
          <w:sz w:val="24"/>
          <w:szCs w:val="24"/>
        </w:rPr>
        <w:t>Recursive Algorithm for Generating Partitions of an Integer.</w:t>
      </w:r>
      <w:r>
        <w:rPr>
          <w:rFonts w:asciiTheme="majorBidi" w:hAnsiTheme="majorBidi" w:cstheme="majorBidi"/>
          <w:sz w:val="24"/>
          <w:szCs w:val="24"/>
        </w:rPr>
        <w:t xml:space="preserve"> </w:t>
      </w:r>
      <w:r>
        <w:rPr>
          <w:rFonts w:asciiTheme="majorBidi" w:hAnsiTheme="majorBidi" w:cstheme="majorBidi"/>
          <w:i/>
          <w:iCs/>
          <w:sz w:val="24"/>
          <w:szCs w:val="24"/>
        </w:rPr>
        <w:t xml:space="preserve">Technical </w:t>
      </w:r>
      <w:r w:rsidRPr="00F03FAC">
        <w:rPr>
          <w:rFonts w:asciiTheme="majorBidi" w:hAnsiTheme="majorBidi" w:cstheme="majorBidi"/>
          <w:i/>
          <w:iCs/>
          <w:sz w:val="24"/>
          <w:szCs w:val="24"/>
        </w:rPr>
        <w:t>Report</w:t>
      </w:r>
      <w:r w:rsidRPr="00F03FAC">
        <w:rPr>
          <w:rFonts w:asciiTheme="majorBidi" w:hAnsiTheme="majorBidi" w:cstheme="majorBidi"/>
          <w:sz w:val="24"/>
          <w:szCs w:val="24"/>
        </w:rPr>
        <w:t>.</w:t>
      </w:r>
      <w:r>
        <w:rPr>
          <w:rFonts w:asciiTheme="majorBidi" w:hAnsiTheme="majorBidi" w:cstheme="majorBidi"/>
          <w:sz w:val="24"/>
          <w:szCs w:val="24"/>
        </w:rPr>
        <w:t xml:space="preserve"> </w:t>
      </w:r>
      <w:r w:rsidRPr="00F03FAC">
        <w:rPr>
          <w:rFonts w:asciiTheme="majorBidi" w:hAnsiTheme="majorBidi" w:cstheme="majorBidi"/>
          <w:sz w:val="24"/>
          <w:szCs w:val="24"/>
        </w:rPr>
        <w:t>New</w:t>
      </w:r>
      <w:r>
        <w:rPr>
          <w:rFonts w:asciiTheme="majorBidi" w:hAnsiTheme="majorBidi" w:cstheme="majorBidi"/>
          <w:sz w:val="24"/>
          <w:szCs w:val="24"/>
        </w:rPr>
        <w:t xml:space="preserve"> York.</w:t>
      </w:r>
    </w:p>
    <w:p w:rsidR="00850FFB" w:rsidRPr="00850FFB" w:rsidRDefault="00850FFB" w:rsidP="00850FFB">
      <w:pPr>
        <w:pStyle w:val="Reference"/>
        <w:spacing w:line="480" w:lineRule="auto"/>
        <w:ind w:left="720" w:hanging="720"/>
        <w:rPr>
          <w:rFonts w:asciiTheme="majorBidi" w:hAnsiTheme="majorBidi" w:cstheme="majorBidi"/>
          <w:color w:val="000000"/>
          <w:sz w:val="24"/>
          <w:szCs w:val="24"/>
          <w:shd w:val="clear" w:color="auto" w:fill="FFFFFF"/>
        </w:rPr>
      </w:pPr>
      <w:r>
        <w:rPr>
          <w:rFonts w:asciiTheme="majorBidi" w:hAnsiTheme="majorBidi" w:cstheme="majorBidi"/>
          <w:sz w:val="24"/>
          <w:szCs w:val="24"/>
        </w:rPr>
        <w:t xml:space="preserve">Dickson, L. E., 2005. </w:t>
      </w:r>
      <w:r w:rsidRPr="00B05621">
        <w:rPr>
          <w:rFonts w:asciiTheme="majorBidi" w:hAnsiTheme="majorBidi" w:cstheme="majorBidi"/>
          <w:color w:val="000000"/>
          <w:sz w:val="24"/>
          <w:szCs w:val="24"/>
          <w:shd w:val="clear" w:color="auto" w:fill="FFFFFF"/>
        </w:rPr>
        <w:t>Partitions.</w:t>
      </w:r>
      <w:r>
        <w:rPr>
          <w:rFonts w:asciiTheme="majorBidi" w:hAnsiTheme="majorBidi" w:cstheme="majorBidi"/>
          <w:color w:val="000000"/>
          <w:sz w:val="24"/>
          <w:szCs w:val="24"/>
          <w:shd w:val="clear" w:color="auto" w:fill="FFFFFF"/>
        </w:rPr>
        <w:t xml:space="preserve"> </w:t>
      </w:r>
      <w:r w:rsidRPr="00B05621">
        <w:rPr>
          <w:rFonts w:asciiTheme="majorBidi" w:hAnsiTheme="majorBidi" w:cstheme="majorBidi"/>
          <w:i/>
          <w:iCs/>
          <w:color w:val="000000"/>
          <w:sz w:val="24"/>
          <w:szCs w:val="24"/>
          <w:shd w:val="clear" w:color="auto" w:fill="FFFFFF"/>
        </w:rPr>
        <w:t>History of the Theory of Numbers, Vol. 2</w:t>
      </w:r>
      <w:r>
        <w:rPr>
          <w:rFonts w:asciiTheme="majorBidi" w:hAnsiTheme="majorBidi" w:cstheme="majorBidi"/>
          <w:i/>
          <w:iCs/>
          <w:color w:val="000000"/>
          <w:sz w:val="24"/>
          <w:szCs w:val="24"/>
          <w:shd w:val="clear" w:color="auto" w:fill="FFFFFF"/>
        </w:rPr>
        <w:t>. Ch. 3</w:t>
      </w:r>
      <w:r w:rsidRPr="00B05621">
        <w:rPr>
          <w:rFonts w:asciiTheme="majorBidi" w:hAnsiTheme="majorBidi" w:cstheme="majorBidi"/>
          <w:i/>
          <w:iCs/>
          <w:color w:val="000000"/>
          <w:sz w:val="24"/>
          <w:szCs w:val="24"/>
          <w:shd w:val="clear" w:color="auto" w:fill="FFFFFF"/>
        </w:rPr>
        <w:t>: Diophantine Analysis.</w:t>
      </w:r>
      <w:r w:rsidRPr="00B05621">
        <w:rPr>
          <w:rStyle w:val="apple-converted-space"/>
          <w:rFonts w:asciiTheme="majorBidi" w:hAnsiTheme="majorBidi" w:cstheme="majorBidi"/>
          <w:color w:val="000000"/>
          <w:sz w:val="24"/>
          <w:szCs w:val="24"/>
          <w:shd w:val="clear" w:color="auto" w:fill="FFFFFF"/>
        </w:rPr>
        <w:t> </w:t>
      </w:r>
      <w:r>
        <w:rPr>
          <w:rFonts w:asciiTheme="majorBidi" w:hAnsiTheme="majorBidi" w:cstheme="majorBidi"/>
          <w:color w:val="000000"/>
          <w:sz w:val="24"/>
          <w:szCs w:val="24"/>
          <w:shd w:val="clear" w:color="auto" w:fill="FFFFFF"/>
        </w:rPr>
        <w:t>New York: Dover, p</w:t>
      </w:r>
      <w:r w:rsidRPr="00B05621">
        <w:rPr>
          <w:rFonts w:asciiTheme="majorBidi" w:hAnsiTheme="majorBidi" w:cstheme="majorBidi"/>
          <w:color w:val="000000"/>
          <w:sz w:val="24"/>
          <w:szCs w:val="24"/>
          <w:shd w:val="clear" w:color="auto" w:fill="FFFFFF"/>
        </w:rPr>
        <w:t>. 101-164</w:t>
      </w:r>
      <w:r>
        <w:rPr>
          <w:rFonts w:asciiTheme="majorBidi" w:hAnsiTheme="majorBidi" w:cstheme="majorBidi"/>
          <w:color w:val="000000"/>
          <w:sz w:val="24"/>
          <w:szCs w:val="24"/>
          <w:shd w:val="clear" w:color="auto" w:fill="FFFFFF"/>
        </w:rPr>
        <w:t>.</w:t>
      </w:r>
    </w:p>
    <w:p w:rsidR="008468AA" w:rsidRDefault="00372B39" w:rsidP="00965F6E">
      <w:pPr>
        <w:pStyle w:val="Reference"/>
        <w:spacing w:line="480" w:lineRule="auto"/>
        <w:ind w:left="720" w:hanging="720"/>
        <w:rPr>
          <w:rFonts w:asciiTheme="majorBidi" w:hAnsiTheme="majorBidi" w:cstheme="majorBidi"/>
          <w:iCs/>
          <w:sz w:val="24"/>
          <w:szCs w:val="24"/>
        </w:rPr>
      </w:pPr>
      <w:r>
        <w:rPr>
          <w:rFonts w:asciiTheme="majorBidi" w:hAnsiTheme="majorBidi" w:cstheme="majorBidi"/>
          <w:sz w:val="24"/>
          <w:szCs w:val="24"/>
        </w:rPr>
        <w:t xml:space="preserve">Knuth, </w:t>
      </w:r>
      <w:r w:rsidR="00965F6E">
        <w:rPr>
          <w:rFonts w:asciiTheme="majorBidi" w:hAnsiTheme="majorBidi" w:cstheme="majorBidi"/>
          <w:sz w:val="24"/>
          <w:szCs w:val="24"/>
        </w:rPr>
        <w:t>D</w:t>
      </w:r>
      <w:r>
        <w:rPr>
          <w:rFonts w:asciiTheme="majorBidi" w:hAnsiTheme="majorBidi" w:cstheme="majorBidi"/>
          <w:sz w:val="24"/>
          <w:szCs w:val="24"/>
        </w:rPr>
        <w:t>. E.</w:t>
      </w:r>
      <w:r w:rsidR="003003DD">
        <w:rPr>
          <w:rFonts w:asciiTheme="majorBidi" w:hAnsiTheme="majorBidi" w:cstheme="majorBidi"/>
          <w:sz w:val="24"/>
          <w:szCs w:val="24"/>
        </w:rPr>
        <w:t xml:space="preserve"> 2005.</w:t>
      </w:r>
      <w:r w:rsidR="008468AA" w:rsidRPr="00B663C4">
        <w:rPr>
          <w:rFonts w:asciiTheme="majorBidi" w:hAnsiTheme="majorBidi" w:cstheme="majorBidi"/>
          <w:sz w:val="24"/>
          <w:szCs w:val="24"/>
        </w:rPr>
        <w:t xml:space="preserve"> </w:t>
      </w:r>
      <w:r w:rsidR="008468AA" w:rsidRPr="00F03FAC">
        <w:rPr>
          <w:rFonts w:asciiTheme="majorBidi" w:hAnsiTheme="majorBidi" w:cstheme="majorBidi"/>
          <w:iCs/>
          <w:sz w:val="24"/>
          <w:szCs w:val="24"/>
        </w:rPr>
        <w:t>The Art of Computer Programming</w:t>
      </w:r>
      <w:r w:rsidR="008468AA" w:rsidRPr="00B663C4">
        <w:rPr>
          <w:rFonts w:asciiTheme="majorBidi" w:hAnsiTheme="majorBidi" w:cstheme="majorBidi"/>
          <w:i/>
          <w:sz w:val="24"/>
          <w:szCs w:val="24"/>
        </w:rPr>
        <w:t xml:space="preserve"> – </w:t>
      </w:r>
      <w:proofErr w:type="spellStart"/>
      <w:r w:rsidR="008468AA" w:rsidRPr="00B663C4">
        <w:rPr>
          <w:rFonts w:asciiTheme="majorBidi" w:hAnsiTheme="majorBidi" w:cstheme="majorBidi"/>
          <w:i/>
          <w:sz w:val="24"/>
          <w:szCs w:val="24"/>
        </w:rPr>
        <w:t>vol</w:t>
      </w:r>
      <w:proofErr w:type="spellEnd"/>
      <w:r w:rsidR="008468AA" w:rsidRPr="00B663C4">
        <w:rPr>
          <w:rFonts w:asciiTheme="majorBidi" w:hAnsiTheme="majorBidi" w:cstheme="majorBidi"/>
          <w:i/>
          <w:sz w:val="24"/>
          <w:szCs w:val="24"/>
        </w:rPr>
        <w:t xml:space="preserve"> 4, Fascicle 3: Generating All Combinations and Partitions</w:t>
      </w:r>
      <w:r w:rsidR="003003DD">
        <w:rPr>
          <w:rFonts w:asciiTheme="majorBidi" w:hAnsiTheme="majorBidi" w:cstheme="majorBidi"/>
          <w:iCs/>
          <w:sz w:val="24"/>
          <w:szCs w:val="24"/>
        </w:rPr>
        <w:t>.</w:t>
      </w:r>
    </w:p>
    <w:p w:rsidR="00965F6E" w:rsidRPr="003003DD" w:rsidRDefault="00372B39" w:rsidP="00850FFB">
      <w:pPr>
        <w:pStyle w:val="Reference"/>
        <w:spacing w:line="480" w:lineRule="auto"/>
        <w:ind w:left="720" w:hanging="720"/>
        <w:rPr>
          <w:rFonts w:asciiTheme="majorBidi" w:hAnsiTheme="majorBidi" w:cstheme="majorBidi"/>
          <w:iCs/>
          <w:sz w:val="24"/>
          <w:szCs w:val="24"/>
        </w:rPr>
      </w:pPr>
      <w:r>
        <w:rPr>
          <w:rFonts w:asciiTheme="majorBidi" w:hAnsiTheme="majorBidi" w:cstheme="majorBidi"/>
          <w:sz w:val="24"/>
          <w:szCs w:val="24"/>
        </w:rPr>
        <w:t xml:space="preserve">Knuth, </w:t>
      </w:r>
      <w:r w:rsidR="00965F6E">
        <w:rPr>
          <w:rFonts w:asciiTheme="majorBidi" w:hAnsiTheme="majorBidi" w:cstheme="majorBidi"/>
          <w:sz w:val="24"/>
          <w:szCs w:val="24"/>
        </w:rPr>
        <w:t>D</w:t>
      </w:r>
      <w:r>
        <w:rPr>
          <w:rFonts w:asciiTheme="majorBidi" w:hAnsiTheme="majorBidi" w:cstheme="majorBidi"/>
          <w:sz w:val="24"/>
          <w:szCs w:val="24"/>
        </w:rPr>
        <w:t xml:space="preserve">. E. </w:t>
      </w:r>
      <w:r w:rsidR="00965F6E">
        <w:rPr>
          <w:rFonts w:asciiTheme="majorBidi" w:hAnsiTheme="majorBidi" w:cstheme="majorBidi"/>
          <w:sz w:val="24"/>
          <w:szCs w:val="24"/>
        </w:rPr>
        <w:t>200</w:t>
      </w:r>
      <w:r w:rsidR="00850FFB">
        <w:rPr>
          <w:rFonts w:asciiTheme="majorBidi" w:hAnsiTheme="majorBidi" w:cstheme="majorBidi"/>
          <w:sz w:val="24"/>
          <w:szCs w:val="24"/>
        </w:rPr>
        <w:t>6</w:t>
      </w:r>
      <w:r w:rsidR="00965F6E">
        <w:rPr>
          <w:rFonts w:asciiTheme="majorBidi" w:hAnsiTheme="majorBidi" w:cstheme="majorBidi"/>
          <w:sz w:val="24"/>
          <w:szCs w:val="24"/>
        </w:rPr>
        <w:t>.</w:t>
      </w:r>
      <w:r w:rsidR="00965F6E" w:rsidRPr="00B663C4">
        <w:rPr>
          <w:rFonts w:asciiTheme="majorBidi" w:hAnsiTheme="majorBidi" w:cstheme="majorBidi"/>
          <w:sz w:val="24"/>
          <w:szCs w:val="24"/>
        </w:rPr>
        <w:t xml:space="preserve"> </w:t>
      </w:r>
      <w:r w:rsidR="00965F6E" w:rsidRPr="00F03FAC">
        <w:rPr>
          <w:rFonts w:asciiTheme="majorBidi" w:hAnsiTheme="majorBidi" w:cstheme="majorBidi"/>
          <w:iCs/>
          <w:sz w:val="24"/>
          <w:szCs w:val="24"/>
        </w:rPr>
        <w:t>The Art of Computer Programming</w:t>
      </w:r>
      <w:r w:rsidR="00965F6E" w:rsidRPr="00B663C4">
        <w:rPr>
          <w:rFonts w:asciiTheme="majorBidi" w:hAnsiTheme="majorBidi" w:cstheme="majorBidi"/>
          <w:i/>
          <w:sz w:val="24"/>
          <w:szCs w:val="24"/>
        </w:rPr>
        <w:t xml:space="preserve"> – </w:t>
      </w:r>
      <w:proofErr w:type="spellStart"/>
      <w:r w:rsidR="00965F6E" w:rsidRPr="00B663C4">
        <w:rPr>
          <w:rFonts w:asciiTheme="majorBidi" w:hAnsiTheme="majorBidi" w:cstheme="majorBidi"/>
          <w:i/>
          <w:sz w:val="24"/>
          <w:szCs w:val="24"/>
        </w:rPr>
        <w:t>vol</w:t>
      </w:r>
      <w:proofErr w:type="spellEnd"/>
      <w:r w:rsidR="00965F6E" w:rsidRPr="00B663C4">
        <w:rPr>
          <w:rFonts w:asciiTheme="majorBidi" w:hAnsiTheme="majorBidi" w:cstheme="majorBidi"/>
          <w:i/>
          <w:sz w:val="24"/>
          <w:szCs w:val="24"/>
        </w:rPr>
        <w:t xml:space="preserve"> 4, Fascicle </w:t>
      </w:r>
      <w:r w:rsidR="00965F6E">
        <w:rPr>
          <w:rFonts w:asciiTheme="majorBidi" w:hAnsiTheme="majorBidi" w:cstheme="majorBidi"/>
          <w:i/>
          <w:sz w:val="24"/>
          <w:szCs w:val="24"/>
        </w:rPr>
        <w:t>4</w:t>
      </w:r>
      <w:r w:rsidR="00965F6E" w:rsidRPr="00B663C4">
        <w:rPr>
          <w:rFonts w:asciiTheme="majorBidi" w:hAnsiTheme="majorBidi" w:cstheme="majorBidi"/>
          <w:i/>
          <w:sz w:val="24"/>
          <w:szCs w:val="24"/>
        </w:rPr>
        <w:t xml:space="preserve">: </w:t>
      </w:r>
      <w:r w:rsidR="00965F6E">
        <w:rPr>
          <w:rFonts w:asciiTheme="majorBidi" w:hAnsiTheme="majorBidi" w:cstheme="majorBidi"/>
          <w:i/>
          <w:sz w:val="24"/>
          <w:szCs w:val="24"/>
        </w:rPr>
        <w:t>History and Further References.</w:t>
      </w:r>
    </w:p>
    <w:p w:rsidR="00850FFB" w:rsidRPr="00850FFB" w:rsidRDefault="00850FFB" w:rsidP="00850FFB">
      <w:pPr>
        <w:pStyle w:val="Reference"/>
        <w:spacing w:line="480" w:lineRule="auto"/>
        <w:ind w:left="720" w:hanging="720"/>
        <w:rPr>
          <w:rFonts w:asciiTheme="majorBidi" w:hAnsiTheme="majorBidi" w:cstheme="majorBidi"/>
          <w:sz w:val="36"/>
          <w:szCs w:val="36"/>
        </w:rPr>
      </w:pPr>
      <w:r>
        <w:rPr>
          <w:rFonts w:asciiTheme="majorBidi" w:hAnsiTheme="majorBidi" w:cstheme="majorBidi"/>
          <w:sz w:val="24"/>
          <w:szCs w:val="24"/>
        </w:rPr>
        <w:t xml:space="preserve">Martini, A. C., Lee, J. I., &amp; </w:t>
      </w:r>
      <w:proofErr w:type="spellStart"/>
      <w:r>
        <w:rPr>
          <w:rFonts w:asciiTheme="majorBidi" w:hAnsiTheme="majorBidi" w:cstheme="majorBidi"/>
          <w:sz w:val="24"/>
          <w:szCs w:val="24"/>
        </w:rPr>
        <w:t>Simnica</w:t>
      </w:r>
      <w:proofErr w:type="spellEnd"/>
      <w:r>
        <w:rPr>
          <w:rFonts w:asciiTheme="majorBidi" w:hAnsiTheme="majorBidi" w:cstheme="majorBidi"/>
          <w:sz w:val="24"/>
          <w:szCs w:val="24"/>
        </w:rPr>
        <w:t xml:space="preserve">, B., 2015. </w:t>
      </w:r>
      <w:r>
        <w:rPr>
          <w:sz w:val="24"/>
          <w:szCs w:val="28"/>
        </w:rPr>
        <w:t xml:space="preserve">Partially Ordered Bounded Integer Partition and Computing Its Properties with </w:t>
      </w:r>
      <w:proofErr w:type="spellStart"/>
      <w:r>
        <w:rPr>
          <w:sz w:val="24"/>
          <w:szCs w:val="28"/>
        </w:rPr>
        <w:t>Memoization</w:t>
      </w:r>
      <w:proofErr w:type="spellEnd"/>
      <w:r>
        <w:rPr>
          <w:sz w:val="24"/>
          <w:szCs w:val="28"/>
        </w:rPr>
        <w:t xml:space="preserve"> Technique.</w:t>
      </w:r>
    </w:p>
    <w:p w:rsidR="00850FFB" w:rsidRDefault="00850FFB" w:rsidP="00036376">
      <w:pPr>
        <w:pStyle w:val="Reference"/>
        <w:spacing w:line="480" w:lineRule="auto"/>
        <w:ind w:left="720" w:hanging="720"/>
        <w:rPr>
          <w:rFonts w:asciiTheme="majorBidi" w:hAnsiTheme="majorBidi" w:cstheme="majorBidi"/>
          <w:sz w:val="24"/>
          <w:szCs w:val="24"/>
        </w:rPr>
      </w:pPr>
      <w:r>
        <w:rPr>
          <w:rFonts w:asciiTheme="majorBidi" w:hAnsiTheme="majorBidi" w:cstheme="majorBidi"/>
          <w:sz w:val="24"/>
          <w:szCs w:val="24"/>
        </w:rPr>
        <w:t>Sedgewick, R., &amp; Wayne, K. 2016. Partition.java. Retrieved from Princeton.edu</w:t>
      </w:r>
    </w:p>
    <w:p w:rsidR="003003DD" w:rsidRDefault="003003DD" w:rsidP="00036376">
      <w:pPr>
        <w:pStyle w:val="Reference"/>
        <w:spacing w:line="480" w:lineRule="auto"/>
        <w:ind w:left="720" w:hanging="720"/>
        <w:rPr>
          <w:rFonts w:asciiTheme="majorBidi" w:hAnsiTheme="majorBidi" w:cstheme="majorBidi"/>
          <w:sz w:val="24"/>
          <w:szCs w:val="24"/>
        </w:rPr>
      </w:pPr>
      <w:proofErr w:type="spellStart"/>
      <w:r>
        <w:rPr>
          <w:rFonts w:asciiTheme="majorBidi" w:hAnsiTheme="majorBidi" w:cstheme="majorBidi"/>
          <w:sz w:val="24"/>
          <w:szCs w:val="24"/>
        </w:rPr>
        <w:t>Ski</w:t>
      </w:r>
      <w:r w:rsidR="00FC3190">
        <w:rPr>
          <w:rFonts w:asciiTheme="majorBidi" w:hAnsiTheme="majorBidi" w:cstheme="majorBidi"/>
          <w:sz w:val="24"/>
          <w:szCs w:val="24"/>
        </w:rPr>
        <w:t>ena</w:t>
      </w:r>
      <w:proofErr w:type="spellEnd"/>
      <w:r w:rsidR="00372B39">
        <w:rPr>
          <w:rFonts w:asciiTheme="majorBidi" w:hAnsiTheme="majorBidi" w:cstheme="majorBidi"/>
          <w:sz w:val="24"/>
          <w:szCs w:val="24"/>
        </w:rPr>
        <w:t>, S.</w:t>
      </w:r>
      <w:r>
        <w:rPr>
          <w:rFonts w:asciiTheme="majorBidi" w:hAnsiTheme="majorBidi" w:cstheme="majorBidi"/>
          <w:sz w:val="24"/>
          <w:szCs w:val="24"/>
        </w:rPr>
        <w:t xml:space="preserve"> 1990. </w:t>
      </w:r>
      <w:r>
        <w:rPr>
          <w:rFonts w:asciiTheme="majorBidi" w:hAnsiTheme="majorBidi" w:cstheme="majorBidi"/>
          <w:i/>
          <w:iCs/>
          <w:sz w:val="24"/>
          <w:szCs w:val="24"/>
        </w:rPr>
        <w:t>Implementing Discrete Mathematics: Comb</w:t>
      </w:r>
      <w:r w:rsidR="00036376">
        <w:rPr>
          <w:rFonts w:asciiTheme="majorBidi" w:hAnsiTheme="majorBidi" w:cstheme="majorBidi"/>
          <w:i/>
          <w:iCs/>
          <w:sz w:val="24"/>
          <w:szCs w:val="24"/>
        </w:rPr>
        <w:t xml:space="preserve">inatorics and Graph Theory with </w:t>
      </w:r>
      <w:r>
        <w:rPr>
          <w:rFonts w:asciiTheme="majorBidi" w:hAnsiTheme="majorBidi" w:cstheme="majorBidi"/>
          <w:i/>
          <w:iCs/>
          <w:sz w:val="24"/>
          <w:szCs w:val="24"/>
        </w:rPr>
        <w:t xml:space="preserve">Mathematica. </w:t>
      </w:r>
      <w:r>
        <w:rPr>
          <w:rFonts w:asciiTheme="majorBidi" w:hAnsiTheme="majorBidi" w:cstheme="majorBidi"/>
          <w:sz w:val="24"/>
          <w:szCs w:val="24"/>
        </w:rPr>
        <w:t>Reading, MA: Addison-Wesley.</w:t>
      </w:r>
    </w:p>
    <w:p w:rsidR="00823DFE" w:rsidRDefault="00850FFB" w:rsidP="00036376">
      <w:pPr>
        <w:pStyle w:val="Reference"/>
        <w:spacing w:line="480" w:lineRule="auto"/>
        <w:ind w:left="720" w:hanging="720"/>
        <w:rPr>
          <w:rFonts w:asciiTheme="majorBidi" w:hAnsiTheme="majorBidi" w:cstheme="majorBidi"/>
          <w:sz w:val="24"/>
          <w:szCs w:val="24"/>
        </w:rPr>
      </w:pPr>
      <w:r>
        <w:rPr>
          <w:rFonts w:asciiTheme="majorBidi" w:hAnsiTheme="majorBidi" w:cstheme="majorBidi"/>
          <w:sz w:val="24"/>
          <w:szCs w:val="24"/>
        </w:rPr>
        <w:t>IntegerPartition.java. Retrieved from</w:t>
      </w:r>
      <w:r w:rsidR="00823DFE">
        <w:rPr>
          <w:rFonts w:asciiTheme="majorBidi" w:hAnsiTheme="majorBidi" w:cstheme="majorBidi"/>
          <w:sz w:val="24"/>
          <w:szCs w:val="24"/>
        </w:rPr>
        <w:t>:</w:t>
      </w:r>
      <w:r>
        <w:rPr>
          <w:rFonts w:asciiTheme="majorBidi" w:hAnsiTheme="majorBidi" w:cstheme="majorBidi"/>
          <w:sz w:val="24"/>
          <w:szCs w:val="24"/>
        </w:rPr>
        <w:t xml:space="preserve"> </w:t>
      </w:r>
    </w:p>
    <w:p w:rsidR="00643B4D" w:rsidRPr="00FB0875" w:rsidRDefault="00850FFB" w:rsidP="00FB0875">
      <w:pPr>
        <w:pStyle w:val="Reference"/>
        <w:spacing w:line="480" w:lineRule="auto"/>
        <w:ind w:left="720" w:firstLine="0"/>
        <w:rPr>
          <w:rFonts w:asciiTheme="majorBidi" w:hAnsiTheme="majorBidi" w:cstheme="majorBidi"/>
          <w:sz w:val="24"/>
          <w:szCs w:val="24"/>
        </w:rPr>
      </w:pPr>
      <w:r w:rsidRPr="00823DFE">
        <w:rPr>
          <w:rFonts w:asciiTheme="majorBidi" w:hAnsiTheme="majorBidi" w:cstheme="majorBidi"/>
          <w:sz w:val="24"/>
          <w:szCs w:val="24"/>
        </w:rPr>
        <w:t>https://codegolf.stackexchange.com/questions/812/partition-of-a-positive-integer-n</w:t>
      </w:r>
      <w:r>
        <w:rPr>
          <w:rFonts w:asciiTheme="majorBidi" w:hAnsiTheme="majorBidi" w:cstheme="majorBidi"/>
          <w:sz w:val="24"/>
          <w:szCs w:val="24"/>
        </w:rPr>
        <w:t xml:space="preserve"> </w:t>
      </w:r>
    </w:p>
    <w:sectPr w:rsidR="00643B4D" w:rsidRPr="00FB0875" w:rsidSect="000B7555">
      <w:headerReference w:type="default" r:id="rId24"/>
      <w:headerReference w:type="first" r:id="rId25"/>
      <w:pgSz w:w="12240" w:h="15840"/>
      <w:pgMar w:top="1454" w:right="1440" w:bottom="1454"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78F" w:rsidRDefault="00F0478F" w:rsidP="00E37C7A">
      <w:r>
        <w:separator/>
      </w:r>
    </w:p>
  </w:endnote>
  <w:endnote w:type="continuationSeparator" w:id="0">
    <w:p w:rsidR="00F0478F" w:rsidRDefault="00F0478F" w:rsidP="00E37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78F" w:rsidRDefault="00F0478F" w:rsidP="00E37C7A">
      <w:r>
        <w:separator/>
      </w:r>
    </w:p>
  </w:footnote>
  <w:footnote w:type="continuationSeparator" w:id="0">
    <w:p w:rsidR="00F0478F" w:rsidRDefault="00F0478F" w:rsidP="00E37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FFB" w:rsidRDefault="00850FFB">
    <w:pPr>
      <w:pStyle w:val="Header"/>
    </w:pPr>
    <w:r>
      <w:t>INTEGER PARTITION</w:t>
    </w:r>
    <w:r>
      <w:tab/>
    </w:r>
    <w:r>
      <w:tab/>
    </w:r>
    <w:r>
      <w:fldChar w:fldCharType="begin"/>
    </w:r>
    <w:r>
      <w:instrText xml:space="preserve"> PAGE   \* MERGEFORMAT </w:instrText>
    </w:r>
    <w:r>
      <w:fldChar w:fldCharType="separate"/>
    </w:r>
    <w:r w:rsidR="00E970DA">
      <w:rPr>
        <w:noProof/>
      </w:rPr>
      <w:t>10</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555" w:rsidRDefault="000B7555">
    <w:pPr>
      <w:pStyle w:val="Header"/>
    </w:pPr>
    <w:r>
      <w:t>Running head: INTEGER PARTITION</w:t>
    </w: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 w15:restartNumberingAfterBreak="0">
    <w:nsid w:val="525A06E7"/>
    <w:multiLevelType w:val="hybridMultilevel"/>
    <w:tmpl w:val="C564404A"/>
    <w:lvl w:ilvl="0" w:tplc="0BBA27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84FDB"/>
    <w:multiLevelType w:val="hybridMultilevel"/>
    <w:tmpl w:val="EC10CE80"/>
    <w:lvl w:ilvl="0" w:tplc="3FA650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21692"/>
    <w:multiLevelType w:val="singleLevel"/>
    <w:tmpl w:val="B4D62714"/>
    <w:name w:val="Equations"/>
    <w:lvl w:ilvl="0">
      <w:start w:val="1"/>
      <w:numFmt w:val="decimal"/>
      <w:lvlText w:val="(%1)"/>
      <w:lvlJc w:val="left"/>
      <w:pPr>
        <w:tabs>
          <w:tab w:val="num" w:pos="3240"/>
        </w:tabs>
        <w:ind w:left="3240" w:hanging="360"/>
      </w:pPr>
    </w:lvl>
  </w:abstractNum>
  <w:abstractNum w:abstractNumId="4" w15:restartNumberingAfterBreak="0">
    <w:nsid w:val="7AA97E4A"/>
    <w:multiLevelType w:val="multilevel"/>
    <w:tmpl w:val="21562CB0"/>
    <w:name w:val="/#"/>
    <w:lvl w:ilvl="0">
      <w:start w:val="1"/>
      <w:numFmt w:val="decimal"/>
      <w:lvlText w:val="%1"/>
      <w:lvlJc w:val="left"/>
      <w:pPr>
        <w:tabs>
          <w:tab w:val="num" w:pos="36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36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9A"/>
    <w:rsid w:val="00036376"/>
    <w:rsid w:val="00042505"/>
    <w:rsid w:val="000501B0"/>
    <w:rsid w:val="000565D2"/>
    <w:rsid w:val="000656D4"/>
    <w:rsid w:val="00066289"/>
    <w:rsid w:val="00093DDB"/>
    <w:rsid w:val="000B3A2D"/>
    <w:rsid w:val="000B6224"/>
    <w:rsid w:val="000B7555"/>
    <w:rsid w:val="000C32B4"/>
    <w:rsid w:val="000D1073"/>
    <w:rsid w:val="000E382F"/>
    <w:rsid w:val="00106BC4"/>
    <w:rsid w:val="00130F54"/>
    <w:rsid w:val="00151F5F"/>
    <w:rsid w:val="001608C8"/>
    <w:rsid w:val="00160B40"/>
    <w:rsid w:val="0016385D"/>
    <w:rsid w:val="001A394C"/>
    <w:rsid w:val="001C4AAF"/>
    <w:rsid w:val="001C7BB3"/>
    <w:rsid w:val="001D3E77"/>
    <w:rsid w:val="001D52D5"/>
    <w:rsid w:val="001D6191"/>
    <w:rsid w:val="001E5AA3"/>
    <w:rsid w:val="001F1785"/>
    <w:rsid w:val="001F30A3"/>
    <w:rsid w:val="00207871"/>
    <w:rsid w:val="00221C4F"/>
    <w:rsid w:val="0022579E"/>
    <w:rsid w:val="00241FAD"/>
    <w:rsid w:val="00270E24"/>
    <w:rsid w:val="0027136B"/>
    <w:rsid w:val="002C4749"/>
    <w:rsid w:val="002E1B2F"/>
    <w:rsid w:val="003003DD"/>
    <w:rsid w:val="003320C3"/>
    <w:rsid w:val="00347457"/>
    <w:rsid w:val="00372B39"/>
    <w:rsid w:val="00395378"/>
    <w:rsid w:val="003B0584"/>
    <w:rsid w:val="003D346F"/>
    <w:rsid w:val="003D6DE3"/>
    <w:rsid w:val="0043449A"/>
    <w:rsid w:val="00444C05"/>
    <w:rsid w:val="00450BE3"/>
    <w:rsid w:val="00462AF2"/>
    <w:rsid w:val="00475703"/>
    <w:rsid w:val="004960E6"/>
    <w:rsid w:val="004C17B6"/>
    <w:rsid w:val="004C396A"/>
    <w:rsid w:val="004E012B"/>
    <w:rsid w:val="004E107C"/>
    <w:rsid w:val="004E3F51"/>
    <w:rsid w:val="00532D51"/>
    <w:rsid w:val="00534479"/>
    <w:rsid w:val="00550956"/>
    <w:rsid w:val="005C2041"/>
    <w:rsid w:val="005F259B"/>
    <w:rsid w:val="00611A5D"/>
    <w:rsid w:val="00614F7F"/>
    <w:rsid w:val="00615E8D"/>
    <w:rsid w:val="00633861"/>
    <w:rsid w:val="006412DD"/>
    <w:rsid w:val="00643B4D"/>
    <w:rsid w:val="006C4442"/>
    <w:rsid w:val="00781688"/>
    <w:rsid w:val="007A60FD"/>
    <w:rsid w:val="007B250A"/>
    <w:rsid w:val="007B266E"/>
    <w:rsid w:val="007C766B"/>
    <w:rsid w:val="007D4E53"/>
    <w:rsid w:val="0081066D"/>
    <w:rsid w:val="00822763"/>
    <w:rsid w:val="00823DFE"/>
    <w:rsid w:val="008468AA"/>
    <w:rsid w:val="00850FFB"/>
    <w:rsid w:val="008514BC"/>
    <w:rsid w:val="0085659B"/>
    <w:rsid w:val="008A0E06"/>
    <w:rsid w:val="008A2B59"/>
    <w:rsid w:val="008B0C0E"/>
    <w:rsid w:val="008B4E75"/>
    <w:rsid w:val="008B76CD"/>
    <w:rsid w:val="008C21EC"/>
    <w:rsid w:val="008D7456"/>
    <w:rsid w:val="008E3CCC"/>
    <w:rsid w:val="008F28AC"/>
    <w:rsid w:val="00903E51"/>
    <w:rsid w:val="00906658"/>
    <w:rsid w:val="00921627"/>
    <w:rsid w:val="009333FE"/>
    <w:rsid w:val="00935967"/>
    <w:rsid w:val="00943CE0"/>
    <w:rsid w:val="00954E2E"/>
    <w:rsid w:val="00965F6E"/>
    <w:rsid w:val="0097211D"/>
    <w:rsid w:val="009B33DC"/>
    <w:rsid w:val="009F2196"/>
    <w:rsid w:val="009F3295"/>
    <w:rsid w:val="00A15666"/>
    <w:rsid w:val="00A268E9"/>
    <w:rsid w:val="00A55DCB"/>
    <w:rsid w:val="00A56C5B"/>
    <w:rsid w:val="00A603EF"/>
    <w:rsid w:val="00A9231B"/>
    <w:rsid w:val="00A95A9F"/>
    <w:rsid w:val="00AB26ED"/>
    <w:rsid w:val="00AC4B15"/>
    <w:rsid w:val="00AC71E0"/>
    <w:rsid w:val="00AE4EB9"/>
    <w:rsid w:val="00AF00C5"/>
    <w:rsid w:val="00B05621"/>
    <w:rsid w:val="00B1172A"/>
    <w:rsid w:val="00B141DA"/>
    <w:rsid w:val="00B443CE"/>
    <w:rsid w:val="00B663C4"/>
    <w:rsid w:val="00BA589F"/>
    <w:rsid w:val="00BC6EF1"/>
    <w:rsid w:val="00C16247"/>
    <w:rsid w:val="00C51EA8"/>
    <w:rsid w:val="00C85B53"/>
    <w:rsid w:val="00C93DEF"/>
    <w:rsid w:val="00C95C61"/>
    <w:rsid w:val="00C9679C"/>
    <w:rsid w:val="00CA28C9"/>
    <w:rsid w:val="00CC0A88"/>
    <w:rsid w:val="00CF314C"/>
    <w:rsid w:val="00D26980"/>
    <w:rsid w:val="00D35330"/>
    <w:rsid w:val="00D35954"/>
    <w:rsid w:val="00D45068"/>
    <w:rsid w:val="00D85852"/>
    <w:rsid w:val="00D85A7D"/>
    <w:rsid w:val="00DF3D5F"/>
    <w:rsid w:val="00DF7ABA"/>
    <w:rsid w:val="00E00D69"/>
    <w:rsid w:val="00E37C7A"/>
    <w:rsid w:val="00E65416"/>
    <w:rsid w:val="00E970DA"/>
    <w:rsid w:val="00EC73C8"/>
    <w:rsid w:val="00EF446B"/>
    <w:rsid w:val="00F03FAC"/>
    <w:rsid w:val="00F0478F"/>
    <w:rsid w:val="00F105A5"/>
    <w:rsid w:val="00F12673"/>
    <w:rsid w:val="00F20BF1"/>
    <w:rsid w:val="00F23D3B"/>
    <w:rsid w:val="00F4251B"/>
    <w:rsid w:val="00F42CB0"/>
    <w:rsid w:val="00F73050"/>
    <w:rsid w:val="00FA7CE1"/>
    <w:rsid w:val="00FB0875"/>
    <w:rsid w:val="00FC3190"/>
    <w:rsid w:val="00FC4C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DCAF6C-23AB-47C4-84DE-C9627D6B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bidi="ar-SA"/>
    </w:rPr>
  </w:style>
  <w:style w:type="paragraph" w:styleId="Heading1">
    <w:name w:val="heading 1"/>
    <w:basedOn w:val="Normal"/>
    <w:next w:val="Normal"/>
    <w:qFormat/>
    <w:pPr>
      <w:keepNext/>
      <w:spacing w:before="240" w:after="240"/>
      <w:jc w:val="center"/>
      <w:outlineLvl w:val="0"/>
    </w:pPr>
    <w:rPr>
      <w:b/>
      <w:caps/>
    </w:rPr>
  </w:style>
  <w:style w:type="paragraph" w:styleId="Heading2">
    <w:name w:val="heading 2"/>
    <w:basedOn w:val="Normal"/>
    <w:next w:val="Normal"/>
    <w:qFormat/>
    <w:pPr>
      <w:keepNext/>
      <w:spacing w:before="240" w:after="240"/>
      <w:jc w:val="center"/>
      <w:outlineLvl w:val="1"/>
    </w:pPr>
    <w:rPr>
      <w:b/>
    </w:rPr>
  </w:style>
  <w:style w:type="paragraph" w:styleId="Heading3">
    <w:name w:val="heading 3"/>
    <w:basedOn w:val="Normal"/>
    <w:next w:val="Normal"/>
    <w:qFormat/>
    <w:pPr>
      <w:keepNext/>
      <w:spacing w:before="240" w:after="240"/>
      <w:jc w:val="center"/>
      <w:outlineLvl w:val="2"/>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pPr>
      <w:spacing w:before="1200"/>
      <w:jc w:val="center"/>
    </w:pPr>
    <w:rPr>
      <w:b/>
      <w:sz w:val="36"/>
    </w:rPr>
  </w:style>
  <w:style w:type="paragraph" w:customStyle="1" w:styleId="PaperAuthor">
    <w:name w:val="Paper Author"/>
    <w:basedOn w:val="Normal"/>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pPr>
      <w:spacing w:before="360"/>
      <w:ind w:left="288" w:right="288"/>
      <w:jc w:val="both"/>
    </w:pPr>
    <w:rPr>
      <w:sz w:val="18"/>
    </w:rPr>
  </w:style>
  <w:style w:type="paragraph" w:customStyle="1" w:styleId="Paragraph">
    <w:name w:val="Paragraph"/>
    <w:basedOn w:val="Normal"/>
    <w:pPr>
      <w:ind w:firstLine="274"/>
      <w:jc w:val="both"/>
    </w:pPr>
    <w:rPr>
      <w:sz w:val="20"/>
    </w:rPr>
  </w:style>
  <w:style w:type="character" w:styleId="FootnoteReference">
    <w:name w:val="footnote reference"/>
    <w:semiHidden/>
    <w:rPr>
      <w:vertAlign w:val="superscript"/>
    </w:rPr>
  </w:style>
  <w:style w:type="paragraph" w:customStyle="1" w:styleId="Reference">
    <w:name w:val="Reference"/>
    <w:basedOn w:val="Paragraph"/>
    <w:pPr>
      <w:ind w:left="274" w:hanging="274"/>
    </w:pPr>
    <w:rPr>
      <w:sz w:val="18"/>
    </w:rPr>
  </w:style>
  <w:style w:type="paragraph" w:customStyle="1" w:styleId="FigureCaption">
    <w:name w:val="FigureCaption"/>
    <w:basedOn w:val="Paragraph"/>
    <w:next w:val="Paragraph"/>
    <w:pPr>
      <w:ind w:firstLine="0"/>
    </w:pPr>
    <w:rPr>
      <w:sz w:val="18"/>
    </w:rPr>
  </w:style>
  <w:style w:type="paragraph" w:customStyle="1" w:styleId="Figure">
    <w:name w:val="Figure"/>
    <w:basedOn w:val="Paragraph"/>
    <w:pPr>
      <w:keepNext/>
      <w:ind w:firstLine="0"/>
      <w:jc w:val="center"/>
    </w:pPr>
  </w:style>
  <w:style w:type="paragraph" w:customStyle="1" w:styleId="Equation">
    <w:name w:val="Equation"/>
    <w:basedOn w:val="Paragraph"/>
    <w:pPr>
      <w:tabs>
        <w:tab w:val="center" w:pos="4320"/>
      </w:tabs>
      <w:ind w:firstLine="0"/>
    </w:pPr>
  </w:style>
  <w:style w:type="paragraph" w:customStyle="1" w:styleId="PACS">
    <w:name w:val="PACS"/>
    <w:basedOn w:val="Normal"/>
    <w:pPr>
      <w:spacing w:before="120"/>
      <w:ind w:left="288" w:right="288"/>
    </w:pPr>
    <w:rPr>
      <w:b/>
      <w:sz w:val="20"/>
    </w:rPr>
  </w:style>
  <w:style w:type="paragraph" w:customStyle="1" w:styleId="Keywords">
    <w:name w:val="Keywords"/>
    <w:basedOn w:val="Normal"/>
    <w:pPr>
      <w:spacing w:after="120"/>
      <w:ind w:left="288" w:right="288"/>
    </w:pPr>
    <w:rPr>
      <w:b/>
      <w:sz w:val="20"/>
    </w:rPr>
  </w:style>
  <w:style w:type="character" w:styleId="Hyperlink">
    <w:name w:val="Hyperlink"/>
    <w:rPr>
      <w:color w:val="0000FF"/>
      <w:u w:val="single"/>
    </w:rPr>
  </w:style>
  <w:style w:type="character" w:styleId="FollowedHyperlink">
    <w:name w:val="FollowedHyperlink"/>
    <w:rsid w:val="0043449A"/>
    <w:rPr>
      <w:color w:val="800080"/>
      <w:u w:val="single"/>
    </w:rPr>
  </w:style>
  <w:style w:type="paragraph" w:styleId="NormalWeb">
    <w:name w:val="Normal (Web)"/>
    <w:basedOn w:val="Normal"/>
    <w:uiPriority w:val="99"/>
    <w:unhideWhenUsed/>
    <w:rsid w:val="008514BC"/>
    <w:pPr>
      <w:spacing w:before="100" w:beforeAutospacing="1" w:after="100" w:afterAutospacing="1"/>
    </w:pPr>
    <w:rPr>
      <w:rFonts w:eastAsiaTheme="minorEastAsia"/>
      <w:szCs w:val="24"/>
      <w:lang w:bidi="he-IL"/>
    </w:rPr>
  </w:style>
  <w:style w:type="paragraph" w:styleId="Header">
    <w:name w:val="header"/>
    <w:basedOn w:val="Normal"/>
    <w:link w:val="HeaderChar"/>
    <w:rsid w:val="00E37C7A"/>
    <w:pPr>
      <w:tabs>
        <w:tab w:val="center" w:pos="4680"/>
        <w:tab w:val="right" w:pos="9360"/>
      </w:tabs>
    </w:pPr>
  </w:style>
  <w:style w:type="character" w:customStyle="1" w:styleId="HeaderChar">
    <w:name w:val="Header Char"/>
    <w:basedOn w:val="DefaultParagraphFont"/>
    <w:link w:val="Header"/>
    <w:rsid w:val="00E37C7A"/>
    <w:rPr>
      <w:sz w:val="24"/>
      <w:lang w:bidi="ar-SA"/>
    </w:rPr>
  </w:style>
  <w:style w:type="paragraph" w:styleId="Footer">
    <w:name w:val="footer"/>
    <w:basedOn w:val="Normal"/>
    <w:link w:val="FooterChar"/>
    <w:rsid w:val="00E37C7A"/>
    <w:pPr>
      <w:tabs>
        <w:tab w:val="center" w:pos="4680"/>
        <w:tab w:val="right" w:pos="9360"/>
      </w:tabs>
    </w:pPr>
  </w:style>
  <w:style w:type="character" w:customStyle="1" w:styleId="FooterChar">
    <w:name w:val="Footer Char"/>
    <w:basedOn w:val="DefaultParagraphFont"/>
    <w:link w:val="Footer"/>
    <w:rsid w:val="00E37C7A"/>
    <w:rPr>
      <w:sz w:val="24"/>
      <w:lang w:bidi="ar-SA"/>
    </w:rPr>
  </w:style>
  <w:style w:type="character" w:customStyle="1" w:styleId="apple-converted-space">
    <w:name w:val="apple-converted-space"/>
    <w:basedOn w:val="DefaultParagraphFont"/>
    <w:rsid w:val="00B05621"/>
  </w:style>
  <w:style w:type="paragraph" w:customStyle="1" w:styleId="Default">
    <w:name w:val="Default"/>
    <w:rsid w:val="00643B4D"/>
    <w:pPr>
      <w:autoSpaceDE w:val="0"/>
      <w:autoSpaceDN w:val="0"/>
      <w:adjustRightInd w:val="0"/>
    </w:pPr>
    <w:rPr>
      <w:rFonts w:ascii="Code" w:hAnsi="Code" w:cs="Code"/>
      <w:color w:val="000000"/>
      <w:sz w:val="24"/>
      <w:szCs w:val="24"/>
    </w:rPr>
  </w:style>
  <w:style w:type="paragraph" w:styleId="ListParagraph">
    <w:name w:val="List Paragraph"/>
    <w:basedOn w:val="Normal"/>
    <w:uiPriority w:val="34"/>
    <w:qFormat/>
    <w:rsid w:val="008B0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ha\Desktop\Combinatorics\8X11_single_colum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8X11_single_column</Template>
  <TotalTime>12</TotalTime>
  <Pages>10</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subject/>
  <dc:creator>scha</dc:creator>
  <cp:keywords/>
  <cp:lastModifiedBy>Tomer Alon</cp:lastModifiedBy>
  <cp:revision>3</cp:revision>
  <cp:lastPrinted>2011-04-20T20:40:00Z</cp:lastPrinted>
  <dcterms:created xsi:type="dcterms:W3CDTF">2017-11-02T01:13:00Z</dcterms:created>
  <dcterms:modified xsi:type="dcterms:W3CDTF">2017-11-02T01:25:00Z</dcterms:modified>
</cp:coreProperties>
</file>