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9314B" w:rsidRPr="00D16729" w:rsidRDefault="00E9314B" w:rsidP="00E9314B">
      <w:pPr>
        <w:pStyle w:val="a3"/>
        <w:tabs>
          <w:tab w:val="left" w:pos="720"/>
        </w:tabs>
        <w:ind w:firstLine="540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Лекция №3. Введите координаты точек.</w:t>
      </w:r>
    </w:p>
    <w:p w:rsidR="00E9314B" w:rsidRPr="00D16729" w:rsidRDefault="00E9314B" w:rsidP="00E9314B">
      <w:pPr>
        <w:pStyle w:val="a3"/>
        <w:tabs>
          <w:tab w:val="left" w:pos="851"/>
        </w:tabs>
        <w:ind w:firstLine="540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Для точного ввода координат точек с помощью AUTOCAD существуют специальные команды:</w:t>
      </w:r>
    </w:p>
    <w:p w:rsidR="00E9314B" w:rsidRPr="00D16729" w:rsidRDefault="00E9314B" w:rsidP="00E9314B">
      <w:pPr>
        <w:pStyle w:val="a3"/>
        <w:numPr>
          <w:ilvl w:val="0"/>
          <w:numId w:val="4"/>
        </w:numPr>
        <w:tabs>
          <w:tab w:val="left" w:pos="851"/>
        </w:tabs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Step Linking (SNAP) – связывает координаты точек с узлами сетки;</w:t>
      </w:r>
    </w:p>
    <w:p w:rsidR="00E9314B" w:rsidRPr="00D16729" w:rsidRDefault="00E9314B" w:rsidP="00E9314B">
      <w:pPr>
        <w:pStyle w:val="a3"/>
        <w:numPr>
          <w:ilvl w:val="0"/>
          <w:numId w:val="4"/>
        </w:numPr>
        <w:tabs>
          <w:tab w:val="left" w:pos="851"/>
        </w:tabs>
        <w:spacing w:after="0"/>
        <w:ind w:left="0" w:firstLine="540"/>
        <w:jc w:val="both"/>
        <w:rPr>
          <w:bCs/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привязка объектов (OSNAP) – привязывает координаты к любой точке создаваемого объекта.</w:t>
      </w:r>
    </w:p>
    <w:p w:rsidR="00E9314B" w:rsidRPr="00D16729" w:rsidRDefault="00E9314B" w:rsidP="00E9314B">
      <w:pPr>
        <w:pStyle w:val="a3"/>
        <w:tabs>
          <w:tab w:val="left" w:pos="851"/>
        </w:tabs>
        <w:ind w:firstLine="540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Эти режимы можно включить или отключить с помощью командных кнопок в строке режимов.</w:t>
      </w:r>
    </w:p>
    <w:p w:rsidR="00E9314B" w:rsidRPr="00D16729" w:rsidRDefault="00E9314B" w:rsidP="00E9314B">
      <w:pPr>
        <w:pStyle w:val="a3"/>
        <w:tabs>
          <w:tab w:val="left" w:pos="851"/>
        </w:tabs>
        <w:ind w:firstLine="540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Типы соединений можно задать в диалоговом окне «Параметры чертежа»:</w:t>
      </w:r>
    </w:p>
    <w:p w:rsidR="00E9314B" w:rsidRPr="00D16729" w:rsidRDefault="00E9314B" w:rsidP="00E9314B">
      <w:pPr>
        <w:pStyle w:val="a3"/>
        <w:numPr>
          <w:ilvl w:val="0"/>
          <w:numId w:val="5"/>
        </w:numPr>
        <w:tabs>
          <w:tab w:val="clear" w:pos="1440"/>
          <w:tab w:val="left" w:pos="851"/>
          <w:tab w:val="num" w:pos="1080"/>
        </w:tabs>
        <w:spacing w:after="0"/>
        <w:ind w:left="0" w:firstLine="540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для настройки параметров соединения и сети – используется подстраница «Соединения и сеть»;</w:t>
      </w:r>
    </w:p>
    <w:p w:rsidR="00E9314B" w:rsidRPr="00D16729" w:rsidRDefault="00E9314B" w:rsidP="00E9314B">
      <w:pPr>
        <w:pStyle w:val="a3"/>
        <w:tabs>
          <w:tab w:val="left" w:pos="851"/>
        </w:tabs>
        <w:ind w:firstLine="540"/>
        <w:rPr>
          <w:bCs/>
          <w:sz w:val="24"/>
          <w:szCs w:val="24"/>
          <w:lang w:val="ru-MO"/>
        </w:rPr>
      </w:pPr>
      <w:r w:rsidRPr="00D16729">
        <w:rPr>
          <w:bCs/>
          <w:sz w:val="24"/>
          <w:szCs w:val="24"/>
          <w:lang w:val="kk-KZ"/>
        </w:rPr>
        <w:t xml:space="preserve"> </w:t>
      </w:r>
      <w:r>
        <w:rPr>
          <w:bCs/>
          <w:noProof/>
          <w:sz w:val="24"/>
          <w:szCs w:val="24"/>
        </w:rPr>
        <w:drawing>
          <wp:inline distT="0" distB="0" distL="0" distR="0">
            <wp:extent cx="2413000" cy="2146300"/>
            <wp:effectExtent l="19050" t="0" r="6350" b="0"/>
            <wp:docPr id="1" name="Рисунок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4B" w:rsidRPr="00D16729" w:rsidRDefault="00E9314B" w:rsidP="00E9314B">
      <w:pPr>
        <w:pStyle w:val="a3"/>
        <w:numPr>
          <w:ilvl w:val="0"/>
          <w:numId w:val="5"/>
        </w:numPr>
        <w:tabs>
          <w:tab w:val="clear" w:pos="1440"/>
          <w:tab w:val="left" w:pos="851"/>
          <w:tab w:val="num" w:pos="1080"/>
        </w:tabs>
        <w:spacing w:after="0"/>
        <w:ind w:left="0" w:firstLine="540"/>
        <w:jc w:val="both"/>
        <w:rPr>
          <w:bCs/>
          <w:sz w:val="24"/>
          <w:szCs w:val="24"/>
          <w:lang w:val="ru-MO"/>
        </w:rPr>
      </w:pPr>
      <w:proofErr w:type="spellStart"/>
      <w:r w:rsidRPr="00D16729">
        <w:rPr>
          <w:bCs/>
          <w:sz w:val="24"/>
          <w:szCs w:val="24"/>
          <w:lang w:val="ru-MO"/>
        </w:rPr>
        <w:t>Для настройки параметров привязки объекта используется страница «Выровнять по объекту».</w:t>
      </w:r>
      <w:proofErr w:type="gram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090F6C" w:rsidRPr="00A15B7A" w:rsidRDefault="00E9314B" w:rsidP="00E9314B">
      <w:r>
        <w:rPr>
          <w:bCs/>
          <w:noProof/>
          <w:sz w:val="24"/>
          <w:szCs w:val="24"/>
        </w:rPr>
        <w:drawing>
          <wp:inline distT="0" distB="0" distL="0" distR="0">
            <wp:extent cx="2628900" cy="2235200"/>
            <wp:effectExtent l="19050" t="0" r="0" b="0"/>
            <wp:docPr id="2" name="Рисунок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bCs/>
          <w:sz w:val="24"/>
          <w:szCs w:val="24"/>
          <w:lang w:val="ru-MO"/>
        </w:rPr>
        <w:t xml:space="preserve"> </w:t>
      </w:r>
    </w:p>
    <w:sectPr w:rsidR="00090F6C" w:rsidRPr="00A15B7A" w:rsidSect="0009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93920"/>
    <w:multiLevelType w:val="multilevel"/>
    <w:tmpl w:val="B5DA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none"/>
      <w:lvlText w:val="2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22246AC4"/>
    <w:multiLevelType w:val="hybridMultilevel"/>
    <w:tmpl w:val="AAA62EE4"/>
    <w:lvl w:ilvl="0" w:tplc="CC0439DE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  <w:b w:val="0"/>
        <w:sz w:val="24"/>
        <w:szCs w:val="24"/>
      </w:rPr>
    </w:lvl>
    <w:lvl w:ilvl="1" w:tplc="8970397C">
      <w:start w:val="1"/>
      <w:numFmt w:val="decimal"/>
      <w:lvlText w:val="%2."/>
      <w:lvlJc w:val="left"/>
      <w:pPr>
        <w:tabs>
          <w:tab w:val="num" w:pos="1620"/>
        </w:tabs>
        <w:ind w:left="1620" w:firstLine="0"/>
      </w:pPr>
      <w:rPr>
        <w:rFonts w:hint="default"/>
        <w:b w:val="0"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538D14E2"/>
    <w:multiLevelType w:val="hybridMultilevel"/>
    <w:tmpl w:val="B63ED81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BA51F68"/>
    <w:multiLevelType w:val="multilevel"/>
    <w:tmpl w:val="14CA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A33C3C"/>
    <w:multiLevelType w:val="hybridMultilevel"/>
    <w:tmpl w:val="89FE58F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87D0F"/>
    <w:rsid w:val="00090F6C"/>
    <w:rsid w:val="000A6584"/>
    <w:rsid w:val="004C0B6F"/>
    <w:rsid w:val="007E1CDC"/>
    <w:rsid w:val="00887D0F"/>
    <w:rsid w:val="00A15B7A"/>
    <w:rsid w:val="00C56431"/>
    <w:rsid w:val="00E9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D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4C0B6F"/>
    <w:pPr>
      <w:tabs>
        <w:tab w:val="left" w:pos="7340"/>
      </w:tabs>
      <w:jc w:val="both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rsid w:val="004C0B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4C0B6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4C0B6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9314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9314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314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31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2019-10-28T09:44:00Z</dcterms:created>
  <dcterms:modified xsi:type="dcterms:W3CDTF">2019-10-30T09:59:00Z</dcterms:modified>
</cp:coreProperties>
</file>